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870"/>
        <w:rPr>
          <w:rFonts w:ascii="Times New Roman"/>
          <w:sz w:val="20"/>
        </w:rPr>
      </w:pPr>
      <w:r>
        <w:rPr>
          <w:rFonts w:ascii="Times New Roman"/>
          <w:sz w:val="20"/>
        </w:rPr>
        <w:drawing>
          <wp:inline distT="0" distB="0" distL="0" distR="0">
            <wp:extent cx="1376654" cy="161848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376654" cy="1618488"/>
                    </a:xfrm>
                    <a:prstGeom prst="rect">
                      <a:avLst/>
                    </a:prstGeom>
                  </pic:spPr>
                </pic:pic>
              </a:graphicData>
            </a:graphic>
          </wp:inline>
        </w:drawing>
      </w:r>
      <w:r>
        <w:rPr>
          <w:rFonts w:ascii="Times New Roman"/>
          <w:sz w:val="20"/>
        </w:rPr>
      </w:r>
    </w:p>
    <w:p>
      <w:pPr>
        <w:pStyle w:val="BodyText"/>
        <w:rPr>
          <w:rFonts w:ascii="Times New Roman"/>
          <w:sz w:val="20"/>
        </w:rPr>
      </w:pPr>
    </w:p>
    <w:p>
      <w:pPr>
        <w:spacing w:before="223"/>
        <w:ind w:left="3379" w:right="0" w:firstLine="0"/>
        <w:jc w:val="left"/>
        <w:rPr>
          <w:b/>
          <w:sz w:val="48"/>
        </w:rPr>
      </w:pPr>
      <w:r>
        <w:rPr>
          <w:b/>
          <w:color w:val="000009"/>
          <w:sz w:val="48"/>
        </w:rPr>
        <w:t>OAAS Vision For</w:t>
      </w:r>
    </w:p>
    <w:p>
      <w:pPr>
        <w:pStyle w:val="BodyText"/>
        <w:rPr>
          <w:b/>
          <w:sz w:val="54"/>
        </w:rPr>
      </w:pPr>
    </w:p>
    <w:p>
      <w:pPr>
        <w:spacing w:before="481"/>
        <w:ind w:left="0" w:right="678" w:firstLine="0"/>
        <w:jc w:val="center"/>
        <w:rPr>
          <w:b/>
          <w:sz w:val="72"/>
        </w:rPr>
      </w:pPr>
      <w:r>
        <w:rPr>
          <w:b/>
          <w:color w:val="000009"/>
          <w:sz w:val="72"/>
        </w:rPr>
        <w:t>Youth Involvement Within Agricultural Societies</w:t>
      </w:r>
    </w:p>
    <w:p>
      <w:pPr>
        <w:pStyle w:val="BodyText"/>
        <w:rPr>
          <w:b/>
          <w:sz w:val="80"/>
        </w:rPr>
      </w:pPr>
    </w:p>
    <w:p>
      <w:pPr>
        <w:pStyle w:val="BodyText"/>
        <w:rPr>
          <w:b/>
          <w:sz w:val="64"/>
        </w:rPr>
      </w:pPr>
    </w:p>
    <w:p>
      <w:pPr>
        <w:spacing w:before="1"/>
        <w:ind w:left="0" w:right="683" w:firstLine="0"/>
        <w:jc w:val="center"/>
        <w:rPr>
          <w:b/>
          <w:sz w:val="72"/>
        </w:rPr>
      </w:pPr>
      <w:r>
        <w:rPr>
          <w:b/>
          <w:color w:val="000009"/>
          <w:sz w:val="72"/>
        </w:rPr>
        <w:t>Draft Handbook 2022</w:t>
      </w:r>
    </w:p>
    <w:p>
      <w:pPr>
        <w:pStyle w:val="BodyText"/>
        <w:rPr>
          <w:b/>
          <w:sz w:val="20"/>
        </w:rPr>
      </w:pPr>
    </w:p>
    <w:p>
      <w:pPr>
        <w:pStyle w:val="BodyText"/>
        <w:rPr>
          <w:b/>
          <w:sz w:val="20"/>
        </w:rPr>
      </w:pPr>
    </w:p>
    <w:p>
      <w:pPr>
        <w:pStyle w:val="BodyText"/>
        <w:rPr>
          <w:b/>
          <w:sz w:val="11"/>
        </w:rPr>
      </w:pPr>
      <w:r>
        <w:rPr/>
        <w:pict>
          <v:group style="position:absolute;margin-left:56.200001pt;margin-top:8.295488pt;width:500.1pt;height:169.85pt;mso-position-horizontal-relative:page;mso-position-vertical-relative:paragraph;z-index:1048;mso-wrap-distance-left:0;mso-wrap-distance-right:0" coordorigin="1124,166" coordsize="10002,3397">
            <v:shape style="position:absolute;left:1154;top:165;width:9941;height:543" type="#_x0000_t75" stroked="false">
              <v:imagedata r:id="rId7" o:title=""/>
            </v:shape>
            <v:rect style="position:absolute;left:1139;top:747;width:9972;height:2801" filled="false" stroked="true" strokeweight="1.5pt" strokecolor="#538235">
              <v:stroke dashstyle="solid"/>
            </v:rect>
            <v:shape style="position:absolute;left:1154;top:907;width:9941;height:2626" type="#_x0000_t75" stroked="false">
              <v:imagedata r:id="rId8" o:title=""/>
            </v:shape>
            <v:shape style="position:absolute;left:1154;top:786;width:9942;height:2747" type="#_x0000_t202" filled="false" stroked="false">
              <v:textbox inset="0,0,0,0">
                <w:txbxContent>
                  <w:p>
                    <w:pPr>
                      <w:spacing w:before="123"/>
                      <w:ind w:left="4489" w:right="0" w:hanging="4335"/>
                      <w:jc w:val="left"/>
                      <w:rPr>
                        <w:rFonts w:ascii="Calibri"/>
                        <w:b/>
                        <w:sz w:val="28"/>
                      </w:rPr>
                    </w:pPr>
                    <w:r>
                      <w:rPr>
                        <w:rFonts w:ascii="Calibri"/>
                        <w:b/>
                        <w:sz w:val="28"/>
                      </w:rPr>
                      <w:t>THIS HANDBOOK IS A DRAFT MEANT FOR REVISION AS PART OF A PILOT PROGRAM IN 2022.</w:t>
                    </w:r>
                  </w:p>
                  <w:p>
                    <w:pPr>
                      <w:spacing w:before="0"/>
                      <w:ind w:left="144" w:right="214" w:firstLine="0"/>
                      <w:jc w:val="left"/>
                      <w:rPr>
                        <w:rFonts w:ascii="Calibri" w:hAnsi="Calibri"/>
                        <w:sz w:val="28"/>
                      </w:rPr>
                    </w:pPr>
                    <w:r>
                      <w:rPr>
                        <w:rFonts w:ascii="Calibri" w:hAnsi="Calibri"/>
                        <w:sz w:val="28"/>
                      </w:rPr>
                      <w:t>The handbook is designed as a resource </w:t>
                    </w:r>
                    <w:r>
                      <w:rPr>
                        <w:rFonts w:ascii="Calibri" w:hAnsi="Calibri"/>
                        <w:spacing w:val="-3"/>
                        <w:sz w:val="28"/>
                      </w:rPr>
                      <w:t>for </w:t>
                    </w:r>
                    <w:r>
                      <w:rPr>
                        <w:rFonts w:ascii="Calibri" w:hAnsi="Calibri"/>
                        <w:sz w:val="28"/>
                      </w:rPr>
                      <w:t>agricultural societies to use, and not as</w:t>
                    </w:r>
                    <w:r>
                      <w:rPr>
                        <w:rFonts w:ascii="Calibri" w:hAnsi="Calibri"/>
                        <w:spacing w:val="-42"/>
                        <w:sz w:val="28"/>
                      </w:rPr>
                      <w:t> </w:t>
                    </w:r>
                    <w:r>
                      <w:rPr>
                        <w:rFonts w:ascii="Calibri" w:hAnsi="Calibri"/>
                        <w:sz w:val="28"/>
                      </w:rPr>
                      <w:t>a “must follow” guide. Ideas, templates, and activities should be adjusted to fit the needs of each individual agricultural </w:t>
                    </w:r>
                    <w:r>
                      <w:rPr>
                        <w:rFonts w:ascii="Calibri" w:hAnsi="Calibri"/>
                        <w:spacing w:val="-3"/>
                        <w:sz w:val="28"/>
                      </w:rPr>
                      <w:t>society. </w:t>
                    </w:r>
                    <w:r>
                      <w:rPr>
                        <w:rFonts w:ascii="Calibri" w:hAnsi="Calibri"/>
                        <w:sz w:val="28"/>
                      </w:rPr>
                      <w:t>As part of the pilot </w:t>
                    </w:r>
                    <w:r>
                      <w:rPr>
                        <w:rFonts w:ascii="Calibri" w:hAnsi="Calibri"/>
                        <w:spacing w:val="-3"/>
                        <w:sz w:val="28"/>
                      </w:rPr>
                      <w:t>program, </w:t>
                    </w:r>
                    <w:r>
                      <w:rPr>
                        <w:rFonts w:ascii="Calibri" w:hAnsi="Calibri"/>
                        <w:sz w:val="28"/>
                      </w:rPr>
                      <w:t>we hope to gather further ideas of how agricultural societies are engaging youth in their organizations.</w:t>
                    </w:r>
                  </w:p>
                </w:txbxContent>
              </v:textbox>
              <w10:wrap type="none"/>
            </v:shape>
            <w10:wrap type="topAndBottom"/>
          </v:group>
        </w:pict>
      </w:r>
    </w:p>
    <w:p>
      <w:pPr>
        <w:spacing w:after="0"/>
        <w:rPr>
          <w:sz w:val="11"/>
        </w:rPr>
        <w:sectPr>
          <w:footerReference w:type="default" r:id="rId5"/>
          <w:type w:val="continuous"/>
          <w:pgSz w:w="12240" w:h="15840"/>
          <w:pgMar w:footer="502" w:top="1440" w:bottom="700" w:left="720" w:right="220"/>
          <w:pgNumType w:start="1"/>
        </w:sectPr>
      </w:pPr>
    </w:p>
    <w:p>
      <w:pPr>
        <w:pStyle w:val="Heading3"/>
        <w:spacing w:before="68"/>
        <w:ind w:right="678"/>
        <w:jc w:val="center"/>
      </w:pPr>
      <w:r>
        <w:rPr>
          <w:rFonts w:ascii="Times New Roman"/>
          <w:b w:val="0"/>
          <w:color w:val="000009"/>
          <w:spacing w:val="-80"/>
          <w:w w:val="99"/>
          <w:u w:val="thick" w:color="000009"/>
        </w:rPr>
        <w:t> </w:t>
      </w:r>
      <w:r>
        <w:rPr>
          <w:color w:val="000009"/>
          <w:u w:val="thick" w:color="000009"/>
        </w:rPr>
        <w:t>Index</w:t>
      </w:r>
    </w:p>
    <w:p>
      <w:pPr>
        <w:pStyle w:val="BodyText"/>
        <w:rPr>
          <w:b/>
          <w:sz w:val="20"/>
        </w:rPr>
      </w:pPr>
    </w:p>
    <w:p>
      <w:pPr>
        <w:pStyle w:val="BodyText"/>
        <w:rPr>
          <w:b/>
          <w:sz w:val="20"/>
        </w:rPr>
      </w:pPr>
    </w:p>
    <w:p>
      <w:pPr>
        <w:pStyle w:val="BodyText"/>
        <w:rPr>
          <w:b/>
          <w:sz w:val="16"/>
        </w:rPr>
      </w:pPr>
    </w:p>
    <w:sdt>
      <w:sdtPr>
        <w:docPartObj>
          <w:docPartGallery w:val="Table of Contents"/>
          <w:docPartUnique/>
        </w:docPartObj>
      </w:sdtPr>
      <w:sdtEndPr/>
      <w:sdtContent>
        <w:p>
          <w:pPr>
            <w:pStyle w:val="TOC1"/>
            <w:tabs>
              <w:tab w:pos="9944" w:val="right" w:leader="dot"/>
            </w:tabs>
            <w:spacing w:before="93"/>
          </w:pPr>
          <w:r>
            <w:rPr>
              <w:color w:val="000009"/>
            </w:rPr>
            <w:t>OAAS Vision for </w:t>
          </w:r>
          <w:r>
            <w:rPr>
              <w:color w:val="000009"/>
              <w:spacing w:val="-5"/>
            </w:rPr>
            <w:t>Youth </w:t>
          </w:r>
          <w:r>
            <w:rPr>
              <w:color w:val="000009"/>
            </w:rPr>
            <w:t>Involvement in</w:t>
          </w:r>
          <w:r>
            <w:rPr>
              <w:color w:val="000009"/>
              <w:spacing w:val="-19"/>
            </w:rPr>
            <w:t> </w:t>
          </w:r>
          <w:r>
            <w:rPr>
              <w:color w:val="000009"/>
            </w:rPr>
            <w:t>Agricultural</w:t>
          </w:r>
          <w:r>
            <w:rPr>
              <w:color w:val="000009"/>
              <w:spacing w:val="-1"/>
            </w:rPr>
            <w:t> </w:t>
          </w:r>
          <w:r>
            <w:rPr>
              <w:color w:val="000009"/>
            </w:rPr>
            <w:t>Societies</w:t>
            <w:tab/>
            <w:t>3</w:t>
          </w:r>
        </w:p>
        <w:p>
          <w:pPr>
            <w:pStyle w:val="TOC1"/>
            <w:tabs>
              <w:tab w:pos="9922" w:val="right" w:leader="dot"/>
            </w:tabs>
            <w:spacing w:before="357"/>
          </w:pPr>
          <w:hyperlink w:history="true" w:anchor="_TOC_250011">
            <w:r>
              <w:rPr>
                <w:color w:val="000009"/>
              </w:rPr>
              <w:t>Development of </w:t>
            </w:r>
            <w:r>
              <w:rPr>
                <w:color w:val="000009"/>
                <w:spacing w:val="-5"/>
              </w:rPr>
              <w:t>Youth </w:t>
            </w:r>
            <w:r>
              <w:rPr>
                <w:color w:val="000009"/>
              </w:rPr>
              <w:t>Policy Statement for Agricultural</w:t>
            </w:r>
            <w:r>
              <w:rPr>
                <w:color w:val="000009"/>
                <w:spacing w:val="-23"/>
              </w:rPr>
              <w:t> </w:t>
            </w:r>
            <w:r>
              <w:rPr>
                <w:color w:val="000009"/>
              </w:rPr>
              <w:t>Societies</w:t>
            </w:r>
            <w:r>
              <w:rPr>
                <w:color w:val="000009"/>
                <w:spacing w:val="-1"/>
              </w:rPr>
              <w:t> </w:t>
            </w:r>
            <w:r>
              <w:rPr>
                <w:color w:val="000009"/>
              </w:rPr>
              <w:t>Constitutions</w:t>
              <w:tab/>
              <w:t>3</w:t>
            </w:r>
          </w:hyperlink>
        </w:p>
        <w:p>
          <w:pPr>
            <w:pStyle w:val="TOC1"/>
            <w:tabs>
              <w:tab w:pos="9934" w:val="right" w:leader="dot"/>
            </w:tabs>
          </w:pPr>
          <w:hyperlink w:history="true" w:anchor="_TOC_250010">
            <w:r>
              <w:rPr>
                <w:color w:val="000009"/>
              </w:rPr>
              <w:t>Purpose For Agricultural Society</w:t>
            </w:r>
            <w:r>
              <w:rPr>
                <w:color w:val="000009"/>
                <w:spacing w:val="-24"/>
              </w:rPr>
              <w:t> </w:t>
            </w:r>
            <w:r>
              <w:rPr>
                <w:color w:val="000009"/>
                <w:spacing w:val="-5"/>
              </w:rPr>
              <w:t>Youth</w:t>
            </w:r>
            <w:r>
              <w:rPr>
                <w:color w:val="000009"/>
                <w:spacing w:val="-2"/>
              </w:rPr>
              <w:t> </w:t>
            </w:r>
            <w:r>
              <w:rPr>
                <w:color w:val="000009"/>
              </w:rPr>
              <w:t>Programs</w:t>
              <w:tab/>
              <w:t>3</w:t>
            </w:r>
          </w:hyperlink>
        </w:p>
        <w:p>
          <w:pPr>
            <w:pStyle w:val="TOC1"/>
            <w:tabs>
              <w:tab w:pos="9949" w:val="right" w:leader="dot"/>
            </w:tabs>
            <w:spacing w:before="359"/>
          </w:pPr>
          <w:hyperlink w:history="true" w:anchor="_TOC_250009">
            <w:r>
              <w:rPr>
                <w:color w:val="000009"/>
              </w:rPr>
              <w:t>Part 1 - Recruitment of </w:t>
            </w:r>
            <w:r>
              <w:rPr>
                <w:color w:val="000009"/>
                <w:spacing w:val="-5"/>
              </w:rPr>
              <w:t>Youth </w:t>
            </w:r>
            <w:r>
              <w:rPr>
                <w:color w:val="000009"/>
              </w:rPr>
              <w:t>in</w:t>
            </w:r>
            <w:r>
              <w:rPr>
                <w:color w:val="000009"/>
                <w:spacing w:val="-20"/>
              </w:rPr>
              <w:t> </w:t>
            </w:r>
            <w:r>
              <w:rPr>
                <w:color w:val="000009"/>
              </w:rPr>
              <w:t>Agricultural</w:t>
            </w:r>
            <w:r>
              <w:rPr>
                <w:color w:val="000009"/>
                <w:spacing w:val="-1"/>
              </w:rPr>
              <w:t> </w:t>
            </w:r>
            <w:r>
              <w:rPr>
                <w:color w:val="000009"/>
              </w:rPr>
              <w:t>Societies</w:t>
              <w:tab/>
              <w:t>4</w:t>
            </w:r>
          </w:hyperlink>
        </w:p>
        <w:p>
          <w:pPr>
            <w:pStyle w:val="TOC2"/>
            <w:tabs>
              <w:tab w:pos="9975" w:val="right" w:leader="dot"/>
            </w:tabs>
            <w:spacing w:before="360"/>
          </w:pPr>
          <w:hyperlink w:history="true" w:anchor="_TOC_250008">
            <w:r>
              <w:rPr>
                <w:color w:val="000009"/>
              </w:rPr>
              <w:t>Part A:   Parameters of a</w:t>
            </w:r>
            <w:r>
              <w:rPr>
                <w:color w:val="000009"/>
                <w:spacing w:val="-23"/>
              </w:rPr>
              <w:t> </w:t>
            </w:r>
            <w:r>
              <w:rPr>
                <w:color w:val="000009"/>
                <w:spacing w:val="-5"/>
              </w:rPr>
              <w:t>Youth</w:t>
            </w:r>
            <w:r>
              <w:rPr>
                <w:color w:val="000009"/>
                <w:spacing w:val="-2"/>
              </w:rPr>
              <w:t> </w:t>
            </w:r>
            <w:r>
              <w:rPr>
                <w:color w:val="000009"/>
              </w:rPr>
              <w:t>Program</w:t>
              <w:tab/>
              <w:t>4</w:t>
            </w:r>
          </w:hyperlink>
        </w:p>
        <w:p>
          <w:pPr>
            <w:pStyle w:val="TOC2"/>
            <w:tabs>
              <w:tab w:pos="1797" w:val="left" w:leader="none"/>
              <w:tab w:pos="9936" w:val="right" w:leader="dot"/>
            </w:tabs>
          </w:pPr>
          <w:hyperlink w:history="true" w:anchor="_TOC_250007">
            <w:r>
              <w:rPr>
                <w:color w:val="000009"/>
              </w:rPr>
              <w:t>Part</w:t>
            </w:r>
            <w:r>
              <w:rPr>
                <w:color w:val="000009"/>
                <w:spacing w:val="-1"/>
              </w:rPr>
              <w:t> </w:t>
            </w:r>
            <w:r>
              <w:rPr>
                <w:color w:val="000009"/>
              </w:rPr>
              <w:t>B:</w:t>
              <w:tab/>
            </w:r>
            <w:r>
              <w:rPr>
                <w:color w:val="000009"/>
                <w:spacing w:val="-3"/>
              </w:rPr>
              <w:t>Ways </w:t>
            </w:r>
            <w:r>
              <w:rPr>
                <w:color w:val="000009"/>
              </w:rPr>
              <w:t>to Recruit</w:t>
            </w:r>
            <w:r>
              <w:rPr>
                <w:color w:val="000009"/>
                <w:spacing w:val="-6"/>
              </w:rPr>
              <w:t> </w:t>
            </w:r>
            <w:r>
              <w:rPr>
                <w:color w:val="000009"/>
                <w:spacing w:val="-5"/>
              </w:rPr>
              <w:t>Youth</w:t>
              <w:tab/>
            </w:r>
            <w:r>
              <w:rPr>
                <w:color w:val="000009"/>
              </w:rPr>
              <w:t>4</w:t>
            </w:r>
          </w:hyperlink>
        </w:p>
        <w:p>
          <w:pPr>
            <w:pStyle w:val="TOC1"/>
            <w:tabs>
              <w:tab w:pos="9999" w:val="right" w:leader="dot"/>
            </w:tabs>
            <w:spacing w:before="677"/>
          </w:pPr>
          <w:hyperlink w:history="true" w:anchor="_TOC_250006">
            <w:r>
              <w:rPr>
                <w:color w:val="000009"/>
              </w:rPr>
              <w:t>Part 2 - Implementation Options for</w:t>
            </w:r>
            <w:r>
              <w:rPr>
                <w:color w:val="000009"/>
                <w:spacing w:val="-9"/>
              </w:rPr>
              <w:t> </w:t>
            </w:r>
            <w:r>
              <w:rPr>
                <w:color w:val="000009"/>
                <w:spacing w:val="-5"/>
              </w:rPr>
              <w:t>Youth</w:t>
            </w:r>
            <w:r>
              <w:rPr>
                <w:color w:val="000009"/>
                <w:spacing w:val="-2"/>
              </w:rPr>
              <w:t> </w:t>
            </w:r>
            <w:r>
              <w:rPr>
                <w:color w:val="000009"/>
              </w:rPr>
              <w:t>Programs</w:t>
              <w:tab/>
              <w:t>5</w:t>
            </w:r>
          </w:hyperlink>
        </w:p>
        <w:p>
          <w:pPr>
            <w:pStyle w:val="TOC2"/>
            <w:tabs>
              <w:tab w:pos="9879" w:val="right" w:leader="dot"/>
            </w:tabs>
            <w:spacing w:before="358"/>
          </w:pPr>
          <w:hyperlink w:history="true" w:anchor="_TOC_250005">
            <w:r>
              <w:rPr>
                <w:color w:val="000009"/>
              </w:rPr>
              <w:t>Model # 1 -</w:t>
            </w:r>
            <w:r>
              <w:rPr>
                <w:color w:val="000009"/>
                <w:spacing w:val="-3"/>
              </w:rPr>
              <w:t> </w:t>
            </w:r>
            <w:r>
              <w:rPr>
                <w:color w:val="000009"/>
              </w:rPr>
              <w:t>Mentoring</w:t>
            </w:r>
            <w:r>
              <w:rPr>
                <w:color w:val="000009"/>
                <w:spacing w:val="-2"/>
              </w:rPr>
              <w:t> </w:t>
            </w:r>
            <w:r>
              <w:rPr>
                <w:color w:val="000009"/>
              </w:rPr>
              <w:t>Program</w:t>
              <w:tab/>
              <w:t>5-6</w:t>
            </w:r>
          </w:hyperlink>
        </w:p>
        <w:p>
          <w:pPr>
            <w:pStyle w:val="TOC2"/>
            <w:tabs>
              <w:tab w:pos="9879" w:val="right" w:leader="dot"/>
            </w:tabs>
            <w:spacing w:before="43"/>
          </w:pPr>
          <w:hyperlink w:history="true" w:anchor="_TOC_250004">
            <w:r>
              <w:rPr>
                <w:color w:val="000009"/>
              </w:rPr>
              <w:t>Model # 2 – </w:t>
            </w:r>
            <w:r>
              <w:rPr>
                <w:color w:val="000009"/>
                <w:spacing w:val="-5"/>
              </w:rPr>
              <w:t>Youth</w:t>
            </w:r>
            <w:r>
              <w:rPr>
                <w:color w:val="000009"/>
                <w:spacing w:val="-9"/>
              </w:rPr>
              <w:t> </w:t>
            </w:r>
            <w:r>
              <w:rPr>
                <w:color w:val="000009"/>
              </w:rPr>
              <w:t>Board</w:t>
            </w:r>
            <w:r>
              <w:rPr>
                <w:color w:val="000009"/>
                <w:spacing w:val="-1"/>
              </w:rPr>
              <w:t> </w:t>
            </w:r>
            <w:r>
              <w:rPr>
                <w:color w:val="000009"/>
              </w:rPr>
              <w:t>Structure</w:t>
              <w:tab/>
              <w:t>7-8</w:t>
            </w:r>
          </w:hyperlink>
        </w:p>
        <w:p>
          <w:pPr>
            <w:pStyle w:val="TOC1"/>
            <w:tabs>
              <w:tab w:pos="9937" w:val="right" w:leader="dot"/>
            </w:tabs>
            <w:spacing w:before="464"/>
          </w:pPr>
          <w:r>
            <w:rPr>
              <w:color w:val="000009"/>
            </w:rPr>
            <w:t>Part 3 - OAAS </w:t>
          </w:r>
          <w:r>
            <w:rPr>
              <w:color w:val="000009"/>
              <w:spacing w:val="-5"/>
            </w:rPr>
            <w:t>Youth   </w:t>
          </w:r>
          <w:r>
            <w:rPr>
              <w:color w:val="000009"/>
            </w:rPr>
            <w:t>Policies</w:t>
          </w:r>
          <w:r>
            <w:rPr>
              <w:color w:val="000009"/>
              <w:spacing w:val="-46"/>
            </w:rPr>
            <w:t> </w:t>
          </w:r>
          <w:r>
            <w:rPr>
              <w:color w:val="000009"/>
            </w:rPr>
            <w:t>&amp;</w:t>
          </w:r>
          <w:r>
            <w:rPr>
              <w:color w:val="000009"/>
              <w:spacing w:val="-1"/>
            </w:rPr>
            <w:t> </w:t>
          </w:r>
          <w:r>
            <w:rPr>
              <w:color w:val="000009"/>
            </w:rPr>
            <w:t>Procedures</w:t>
            <w:tab/>
            <w:t>9-20</w:t>
          </w:r>
        </w:p>
        <w:p>
          <w:pPr>
            <w:pStyle w:val="TOC2"/>
            <w:tabs>
              <w:tab w:pos="1233" w:val="left" w:leader="none"/>
              <w:tab w:pos="10057" w:val="right" w:leader="dot"/>
            </w:tabs>
            <w:spacing w:before="103"/>
            <w:ind w:left="874"/>
          </w:pPr>
          <w:r>
            <w:rPr>
              <w:color w:val="000009"/>
            </w:rPr>
            <w:t>-</w:t>
            <w:tab/>
            <w:t>Participation, Code of Conduct, Media</w:t>
          </w:r>
          <w:r>
            <w:rPr>
              <w:color w:val="000009"/>
              <w:spacing w:val="-6"/>
            </w:rPr>
            <w:t> </w:t>
          </w:r>
          <w:r>
            <w:rPr>
              <w:color w:val="000009"/>
            </w:rPr>
            <w:t>Release</w:t>
          </w:r>
          <w:r>
            <w:rPr>
              <w:color w:val="000009"/>
              <w:spacing w:val="-1"/>
            </w:rPr>
            <w:t> </w:t>
          </w:r>
          <w:r>
            <w:rPr>
              <w:color w:val="000009"/>
            </w:rPr>
            <w:t>Forms</w:t>
            <w:tab/>
            <w:t>22-26</w:t>
          </w:r>
        </w:p>
        <w:p>
          <w:pPr>
            <w:pStyle w:val="TOC1"/>
            <w:tabs>
              <w:tab w:pos="10052" w:val="right" w:leader="dot"/>
            </w:tabs>
            <w:spacing w:before="382"/>
          </w:pPr>
          <w:hyperlink w:history="true" w:anchor="_TOC_250003">
            <w:r>
              <w:rPr>
                <w:color w:val="000009"/>
              </w:rPr>
              <w:t>Part 4 - Agricultural Awareness Resources to Share</w:t>
            </w:r>
            <w:r>
              <w:rPr>
                <w:color w:val="000009"/>
                <w:spacing w:val="-38"/>
              </w:rPr>
              <w:t> </w:t>
            </w:r>
            <w:r>
              <w:rPr>
                <w:color w:val="000009"/>
              </w:rPr>
              <w:t>with</w:t>
            </w:r>
            <w:r>
              <w:rPr>
                <w:color w:val="000009"/>
                <w:spacing w:val="-5"/>
              </w:rPr>
              <w:t> Youth</w:t>
              <w:tab/>
            </w:r>
            <w:r>
              <w:rPr>
                <w:color w:val="000009"/>
              </w:rPr>
              <w:t>27</w:t>
            </w:r>
          </w:hyperlink>
        </w:p>
        <w:p>
          <w:pPr>
            <w:pStyle w:val="TOC1"/>
            <w:tabs>
              <w:tab w:pos="10085" w:val="right" w:leader="dot"/>
            </w:tabs>
          </w:pPr>
          <w:hyperlink w:history="true" w:anchor="_TOC_250002">
            <w:r>
              <w:rPr>
                <w:color w:val="000009"/>
              </w:rPr>
              <w:t>Part 5 - Governance Resources for Youth Programs and</w:t>
            </w:r>
            <w:r>
              <w:rPr>
                <w:color w:val="000009"/>
                <w:spacing w:val="-11"/>
              </w:rPr>
              <w:t> </w:t>
            </w:r>
            <w:r>
              <w:rPr>
                <w:color w:val="000009"/>
              </w:rPr>
              <w:t>Youth</w:t>
            </w:r>
            <w:r>
              <w:rPr>
                <w:color w:val="000009"/>
                <w:spacing w:val="-2"/>
              </w:rPr>
              <w:t> </w:t>
            </w:r>
            <w:r>
              <w:rPr>
                <w:color w:val="000009"/>
              </w:rPr>
              <w:t>Leaders</w:t>
              <w:tab/>
              <w:t>28</w:t>
            </w:r>
          </w:hyperlink>
        </w:p>
        <w:p>
          <w:pPr>
            <w:pStyle w:val="TOC1"/>
            <w:spacing w:before="552"/>
          </w:pPr>
          <w:hyperlink w:history="true" w:anchor="_TOC_250001">
            <w:r>
              <w:rPr>
                <w:color w:val="000009"/>
              </w:rPr>
              <w:t>Part 6 - Resources for Youth Programs and Youth Leaders</w:t>
            </w:r>
          </w:hyperlink>
        </w:p>
        <w:p>
          <w:pPr>
            <w:pStyle w:val="TOC3"/>
            <w:numPr>
              <w:ilvl w:val="0"/>
              <w:numId w:val="1"/>
            </w:numPr>
            <w:tabs>
              <w:tab w:pos="1917" w:val="left" w:leader="none"/>
              <w:tab w:pos="1918" w:val="left" w:leader="none"/>
              <w:tab w:pos="10122" w:val="right" w:leader="dot"/>
            </w:tabs>
            <w:spacing w:line="240" w:lineRule="auto" w:before="0" w:after="0"/>
            <w:ind w:left="1918" w:right="0" w:hanging="360"/>
            <w:jc w:val="left"/>
            <w:rPr>
              <w:color w:val="000009"/>
            </w:rPr>
          </w:pPr>
          <w:r>
            <w:rPr>
              <w:color w:val="000009"/>
            </w:rPr>
            <w:t>Links</w:t>
          </w:r>
          <w:r>
            <w:rPr>
              <w:color w:val="000009"/>
              <w:spacing w:val="-1"/>
            </w:rPr>
            <w:t> </w:t>
          </w:r>
          <w:r>
            <w:rPr>
              <w:color w:val="000009"/>
            </w:rPr>
            <w:t>to</w:t>
          </w:r>
          <w:r>
            <w:rPr>
              <w:color w:val="000009"/>
              <w:spacing w:val="-2"/>
            </w:rPr>
            <w:t> </w:t>
          </w:r>
          <w:r>
            <w:rPr>
              <w:color w:val="000009"/>
            </w:rPr>
            <w:t>Resources</w:t>
            <w:tab/>
            <w:t>29</w:t>
          </w:r>
        </w:p>
        <w:p>
          <w:pPr>
            <w:pStyle w:val="TOC3"/>
            <w:numPr>
              <w:ilvl w:val="0"/>
              <w:numId w:val="1"/>
            </w:numPr>
            <w:tabs>
              <w:tab w:pos="1917" w:val="left" w:leader="none"/>
              <w:tab w:pos="1918" w:val="left" w:leader="none"/>
              <w:tab w:pos="10137" w:val="right" w:leader="dot"/>
            </w:tabs>
            <w:spacing w:line="240" w:lineRule="auto" w:before="0" w:after="0"/>
            <w:ind w:left="1918" w:right="0" w:hanging="360"/>
            <w:jc w:val="left"/>
            <w:rPr>
              <w:color w:val="000009"/>
            </w:rPr>
          </w:pPr>
          <w:r>
            <w:rPr>
              <w:color w:val="000009"/>
            </w:rPr>
            <w:t>Take A Seat….Make A Friend</w:t>
          </w:r>
          <w:r>
            <w:rPr>
              <w:color w:val="000009"/>
              <w:spacing w:val="-7"/>
            </w:rPr>
            <w:t> </w:t>
          </w:r>
          <w:r>
            <w:rPr>
              <w:color w:val="000009"/>
            </w:rPr>
            <w:t>Reflection</w:t>
          </w:r>
          <w:r>
            <w:rPr>
              <w:color w:val="000009"/>
              <w:spacing w:val="-3"/>
            </w:rPr>
            <w:t> </w:t>
          </w:r>
          <w:r>
            <w:rPr>
              <w:color w:val="000009"/>
            </w:rPr>
            <w:t>Sheets</w:t>
            <w:tab/>
            <w:t>30-31</w:t>
          </w:r>
        </w:p>
        <w:p>
          <w:pPr>
            <w:pStyle w:val="TOC3"/>
            <w:numPr>
              <w:ilvl w:val="0"/>
              <w:numId w:val="1"/>
            </w:numPr>
            <w:tabs>
              <w:tab w:pos="1917" w:val="left" w:leader="none"/>
              <w:tab w:pos="1918" w:val="left" w:leader="none"/>
              <w:tab w:pos="10175" w:val="right" w:leader="dot"/>
            </w:tabs>
            <w:spacing w:line="240" w:lineRule="auto" w:before="0" w:after="0"/>
            <w:ind w:left="1918" w:right="0" w:hanging="360"/>
            <w:jc w:val="left"/>
          </w:pPr>
          <w:hyperlink w:history="true" w:anchor="_TOC_250000">
            <w:r>
              <w:rPr/>
              <w:t>The 9 Best Leadership Games for</w:t>
            </w:r>
            <w:r>
              <w:rPr>
                <w:spacing w:val="-8"/>
              </w:rPr>
              <w:t> </w:t>
            </w:r>
            <w:r>
              <w:rPr/>
              <w:t>Skill</w:t>
            </w:r>
            <w:r>
              <w:rPr>
                <w:spacing w:val="-2"/>
              </w:rPr>
              <w:t> </w:t>
            </w:r>
            <w:r>
              <w:rPr/>
              <w:t>Development</w:t>
              <w:tab/>
              <w:t>32-36</w:t>
            </w:r>
          </w:hyperlink>
        </w:p>
        <w:p>
          <w:pPr>
            <w:pStyle w:val="TOC3"/>
            <w:numPr>
              <w:ilvl w:val="0"/>
              <w:numId w:val="1"/>
            </w:numPr>
            <w:tabs>
              <w:tab w:pos="1917" w:val="left" w:leader="none"/>
              <w:tab w:pos="1918" w:val="left" w:leader="none"/>
              <w:tab w:pos="10216" w:val="right" w:leader="dot"/>
            </w:tabs>
            <w:spacing w:line="240" w:lineRule="auto" w:before="0" w:after="0"/>
            <w:ind w:left="1918" w:right="0" w:hanging="360"/>
            <w:jc w:val="left"/>
          </w:pPr>
          <w:r>
            <w:rPr/>
            <w:t>Promoting Positive Mental Health with</w:t>
          </w:r>
          <w:r>
            <w:rPr>
              <w:spacing w:val="-7"/>
            </w:rPr>
            <w:t> </w:t>
          </w:r>
          <w:r>
            <w:rPr/>
            <w:t>Youth</w:t>
          </w:r>
          <w:r>
            <w:rPr>
              <w:spacing w:val="-2"/>
            </w:rPr>
            <w:t> </w:t>
          </w:r>
          <w:r>
            <w:rPr/>
            <w:t>(students)</w:t>
            <w:tab/>
            <w:t>37-43</w:t>
          </w:r>
        </w:p>
        <w:p>
          <w:pPr>
            <w:pStyle w:val="TOC3"/>
            <w:numPr>
              <w:ilvl w:val="0"/>
              <w:numId w:val="1"/>
            </w:numPr>
            <w:tabs>
              <w:tab w:pos="1917" w:val="left" w:leader="none"/>
              <w:tab w:pos="1918" w:val="left" w:leader="none"/>
              <w:tab w:pos="10233" w:val="right" w:leader="dot"/>
            </w:tabs>
            <w:spacing w:line="240" w:lineRule="auto" w:before="0" w:after="0"/>
            <w:ind w:left="1918" w:right="0" w:hanging="360"/>
            <w:jc w:val="left"/>
          </w:pPr>
          <w:r>
            <w:rPr/>
            <w:t>Mentor and Mentee</w:t>
          </w:r>
          <w:r>
            <w:rPr>
              <w:spacing w:val="1"/>
            </w:rPr>
            <w:t> </w:t>
          </w:r>
          <w:r>
            <w:rPr/>
            <w:t>Activity</w:t>
          </w:r>
          <w:r>
            <w:rPr>
              <w:spacing w:val="-1"/>
            </w:rPr>
            <w:t> </w:t>
          </w:r>
          <w:r>
            <w:rPr/>
            <w:t>Templates</w:t>
            <w:tab/>
            <w:t>44-55</w:t>
          </w:r>
        </w:p>
      </w:sdtContent>
    </w:sdt>
    <w:p>
      <w:pPr>
        <w:pStyle w:val="BodyText"/>
        <w:rPr>
          <w:sz w:val="20"/>
        </w:rPr>
      </w:pPr>
    </w:p>
    <w:p>
      <w:pPr>
        <w:pStyle w:val="BodyText"/>
        <w:spacing w:before="3"/>
        <w:rPr>
          <w:sz w:val="18"/>
        </w:rPr>
      </w:pPr>
      <w:r>
        <w:rPr/>
        <w:drawing>
          <wp:anchor distT="0" distB="0" distL="0" distR="0" allowOverlap="1" layoutInCell="1" locked="0" behindDoc="0" simplePos="0" relativeHeight="1072">
            <wp:simplePos x="0" y="0"/>
            <wp:positionH relativeFrom="page">
              <wp:posOffset>2379345</wp:posOffset>
            </wp:positionH>
            <wp:positionV relativeFrom="paragraph">
              <wp:posOffset>158236</wp:posOffset>
            </wp:positionV>
            <wp:extent cx="4201178" cy="1705737"/>
            <wp:effectExtent l="0" t="0" r="0" b="0"/>
            <wp:wrapTopAndBottom/>
            <wp:docPr id="3" name="image4.jpeg" descr=""/>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4201178" cy="1705737"/>
                    </a:xfrm>
                    <a:prstGeom prst="rect">
                      <a:avLst/>
                    </a:prstGeom>
                  </pic:spPr>
                </pic:pic>
              </a:graphicData>
            </a:graphic>
          </wp:anchor>
        </w:drawing>
      </w:r>
    </w:p>
    <w:p>
      <w:pPr>
        <w:spacing w:after="0"/>
        <w:rPr>
          <w:sz w:val="18"/>
        </w:rPr>
        <w:sectPr>
          <w:pgSz w:w="12240" w:h="15840"/>
          <w:pgMar w:header="0" w:footer="502" w:top="1060" w:bottom="700" w:left="720" w:right="220"/>
        </w:sectPr>
      </w:pPr>
    </w:p>
    <w:p>
      <w:pPr>
        <w:pStyle w:val="Heading4"/>
        <w:spacing w:before="73"/>
        <w:ind w:left="1546"/>
        <w:rPr>
          <w:rFonts w:ascii="Arial"/>
        </w:rPr>
      </w:pPr>
      <w:r>
        <w:rPr>
          <w:rFonts w:ascii="Times New Roman"/>
          <w:b w:val="0"/>
          <w:color w:val="000009"/>
          <w:spacing w:val="-60"/>
          <w:u w:val="thick" w:color="000009"/>
        </w:rPr>
        <w:t> </w:t>
      </w:r>
      <w:r>
        <w:rPr>
          <w:rFonts w:ascii="Arial"/>
          <w:color w:val="000009"/>
          <w:u w:val="thick" w:color="000009"/>
        </w:rPr>
        <w:t>OAAS Vision For </w:t>
      </w:r>
      <w:r>
        <w:rPr>
          <w:rFonts w:ascii="Arial"/>
          <w:color w:val="000009"/>
          <w:spacing w:val="-5"/>
          <w:u w:val="thick" w:color="000009"/>
        </w:rPr>
        <w:t>Youth </w:t>
      </w:r>
      <w:r>
        <w:rPr>
          <w:rFonts w:ascii="Arial"/>
          <w:color w:val="000009"/>
          <w:u w:val="thick" w:color="000009"/>
        </w:rPr>
        <w:t>Involvement Within Agricultural Societies:</w:t>
      </w:r>
    </w:p>
    <w:p>
      <w:pPr>
        <w:pStyle w:val="BodyText"/>
        <w:rPr>
          <w:b/>
          <w:sz w:val="16"/>
        </w:rPr>
      </w:pPr>
    </w:p>
    <w:p>
      <w:pPr>
        <w:pStyle w:val="BodyText"/>
        <w:spacing w:before="92"/>
        <w:ind w:left="141" w:right="863"/>
      </w:pPr>
      <w:r>
        <w:rPr>
          <w:color w:val="000009"/>
        </w:rPr>
        <w:t>OAAS is highly supportive of having youth involved in local agricultural societies. As a method of support, this manual and supporting resources have been developed to assist agricultural</w:t>
      </w:r>
      <w:r>
        <w:rPr>
          <w:color w:val="000009"/>
          <w:spacing w:val="-44"/>
        </w:rPr>
        <w:t> </w:t>
      </w:r>
      <w:r>
        <w:rPr>
          <w:color w:val="000009"/>
        </w:rPr>
        <w:t>society leaders in organizing and leading programs involving youth leaders.   The goal of these resources is that they constitute a starting point for agricultural societies to develop their own leadership programs. With the resources provided here, agricultural societies can edit, add to, or change the resources to suit the needs of your own agricultural society’s</w:t>
      </w:r>
      <w:r>
        <w:rPr>
          <w:color w:val="000009"/>
          <w:spacing w:val="-15"/>
        </w:rPr>
        <w:t> </w:t>
      </w:r>
      <w:r>
        <w:rPr>
          <w:color w:val="000009"/>
        </w:rPr>
        <w:t>structure.</w:t>
      </w:r>
    </w:p>
    <w:p>
      <w:pPr>
        <w:pStyle w:val="BodyText"/>
      </w:pPr>
    </w:p>
    <w:p>
      <w:pPr>
        <w:pStyle w:val="Heading4"/>
        <w:spacing w:before="1"/>
        <w:ind w:left="782"/>
        <w:rPr>
          <w:rFonts w:ascii="Arial"/>
        </w:rPr>
      </w:pPr>
      <w:bookmarkStart w:name="_TOC_250011" w:id="1"/>
      <w:r>
        <w:rPr>
          <w:rFonts w:ascii="Times New Roman"/>
          <w:b w:val="0"/>
          <w:color w:val="000009"/>
          <w:spacing w:val="-60"/>
          <w:u w:val="thick" w:color="000009"/>
        </w:rPr>
        <w:t> </w:t>
      </w:r>
      <w:r>
        <w:rPr>
          <w:rFonts w:ascii="Arial"/>
          <w:color w:val="000009"/>
          <w:u w:val="thick" w:color="000009"/>
        </w:rPr>
        <w:t>Development of </w:t>
      </w:r>
      <w:r>
        <w:rPr>
          <w:rFonts w:ascii="Arial"/>
          <w:color w:val="000009"/>
          <w:spacing w:val="-5"/>
          <w:u w:val="thick" w:color="000009"/>
        </w:rPr>
        <w:t>Youth </w:t>
      </w:r>
      <w:bookmarkEnd w:id="1"/>
      <w:r>
        <w:rPr>
          <w:rFonts w:ascii="Arial"/>
          <w:color w:val="000009"/>
          <w:u w:val="thick" w:color="000009"/>
        </w:rPr>
        <w:t>Policy Statement for Agricultural Societies Constitutions</w:t>
      </w:r>
    </w:p>
    <w:p>
      <w:pPr>
        <w:pStyle w:val="BodyText"/>
        <w:rPr>
          <w:b/>
          <w:sz w:val="16"/>
        </w:rPr>
      </w:pPr>
    </w:p>
    <w:p>
      <w:pPr>
        <w:pStyle w:val="BodyText"/>
        <w:spacing w:before="92"/>
        <w:ind w:left="141" w:right="786"/>
      </w:pPr>
      <w:r>
        <w:rPr>
          <w:color w:val="000009"/>
        </w:rPr>
        <w:t>Individual agricultural societies many wish to demonstrate their commitment to youth involvement by including a statement within their constitutions in regard to a commitment towards youth involvement. The following is a sample that may be used:</w:t>
      </w:r>
    </w:p>
    <w:p>
      <w:pPr>
        <w:pStyle w:val="BodyText"/>
        <w:spacing w:before="9"/>
        <w:rPr>
          <w:sz w:val="23"/>
        </w:rPr>
      </w:pPr>
    </w:p>
    <w:p>
      <w:pPr>
        <w:spacing w:before="0"/>
        <w:ind w:left="141" w:right="919" w:firstLine="0"/>
        <w:jc w:val="left"/>
        <w:rPr>
          <w:i/>
          <w:sz w:val="24"/>
        </w:rPr>
      </w:pPr>
      <w:r>
        <w:rPr>
          <w:i/>
          <w:color w:val="000009"/>
          <w:sz w:val="24"/>
        </w:rPr>
        <w:t>(Agricultural Society Name) is committed to the development and inclusion of youth in its </w:t>
      </w:r>
      <w:r>
        <w:rPr>
          <w:i/>
          <w:color w:val="000009"/>
          <w:sz w:val="24"/>
        </w:rPr>
        <w:t>program and organization. As such (Agricultural Society Name) implements a youth program which includes recruitment and mentorship of youth within its Society, modelled after the OAAS Youth Handbook.</w:t>
      </w:r>
    </w:p>
    <w:p>
      <w:pPr>
        <w:pStyle w:val="BodyText"/>
        <w:rPr>
          <w:i/>
        </w:rPr>
      </w:pPr>
    </w:p>
    <w:p>
      <w:pPr>
        <w:pStyle w:val="Heading4"/>
        <w:spacing w:before="1"/>
        <w:ind w:left="2484"/>
        <w:rPr>
          <w:rFonts w:ascii="Arial"/>
        </w:rPr>
      </w:pPr>
      <w:bookmarkStart w:name="_TOC_250010" w:id="2"/>
      <w:r>
        <w:rPr>
          <w:rFonts w:ascii="Times New Roman"/>
          <w:b w:val="0"/>
          <w:color w:val="000009"/>
          <w:spacing w:val="-60"/>
          <w:u w:val="thick" w:color="000009"/>
        </w:rPr>
        <w:t> </w:t>
      </w:r>
      <w:r>
        <w:rPr>
          <w:rFonts w:ascii="Arial"/>
          <w:color w:val="000009"/>
          <w:u w:val="thick" w:color="000009"/>
        </w:rPr>
        <w:t>Purpose For Agricultural Society </w:t>
      </w:r>
      <w:r>
        <w:rPr>
          <w:rFonts w:ascii="Arial"/>
          <w:color w:val="000009"/>
          <w:spacing w:val="-5"/>
          <w:u w:val="thick" w:color="000009"/>
        </w:rPr>
        <w:t>Youth </w:t>
      </w:r>
      <w:bookmarkEnd w:id="2"/>
      <w:r>
        <w:rPr>
          <w:rFonts w:ascii="Arial"/>
          <w:color w:val="000009"/>
          <w:u w:val="thick" w:color="000009"/>
        </w:rPr>
        <w:t>Programs</w:t>
      </w:r>
    </w:p>
    <w:p>
      <w:pPr>
        <w:pStyle w:val="BodyText"/>
        <w:rPr>
          <w:b/>
          <w:sz w:val="16"/>
        </w:rPr>
      </w:pPr>
    </w:p>
    <w:p>
      <w:pPr>
        <w:pStyle w:val="BodyText"/>
        <w:spacing w:before="92"/>
        <w:ind w:left="141"/>
      </w:pPr>
      <w:r>
        <w:rPr>
          <w:color w:val="000009"/>
        </w:rPr>
        <w:t>The following are reasons why we should strive to involve youth in our Agricultural Societies:</w:t>
      </w:r>
    </w:p>
    <w:p>
      <w:pPr>
        <w:pStyle w:val="BodyText"/>
      </w:pPr>
    </w:p>
    <w:p>
      <w:pPr>
        <w:pStyle w:val="BodyText"/>
        <w:ind w:left="141"/>
      </w:pPr>
      <w:r>
        <w:rPr>
          <w:color w:val="000009"/>
          <w:u w:val="single" w:color="000009"/>
        </w:rPr>
        <w:t>Benefits For the Agricultural Society:</w:t>
      </w:r>
    </w:p>
    <w:p>
      <w:pPr>
        <w:pStyle w:val="ListParagraph"/>
        <w:numPr>
          <w:ilvl w:val="0"/>
          <w:numId w:val="2"/>
        </w:numPr>
        <w:tabs>
          <w:tab w:pos="861" w:val="left" w:leader="none"/>
          <w:tab w:pos="863" w:val="left" w:leader="none"/>
        </w:tabs>
        <w:spacing w:line="293" w:lineRule="exact" w:before="1" w:after="0"/>
        <w:ind w:left="862" w:right="0" w:hanging="361"/>
        <w:jc w:val="left"/>
        <w:rPr>
          <w:sz w:val="24"/>
        </w:rPr>
      </w:pPr>
      <w:r>
        <w:rPr>
          <w:color w:val="000009"/>
          <w:sz w:val="24"/>
        </w:rPr>
        <w:t>Sustaining the future of your agricultural</w:t>
      </w:r>
      <w:r>
        <w:rPr>
          <w:color w:val="000009"/>
          <w:spacing w:val="-3"/>
          <w:sz w:val="24"/>
        </w:rPr>
        <w:t> </w:t>
      </w:r>
      <w:r>
        <w:rPr>
          <w:color w:val="000009"/>
          <w:sz w:val="24"/>
        </w:rPr>
        <w:t>society</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New and innovative</w:t>
      </w:r>
      <w:r>
        <w:rPr>
          <w:color w:val="000009"/>
          <w:spacing w:val="-3"/>
          <w:sz w:val="24"/>
        </w:rPr>
        <w:t> </w:t>
      </w:r>
      <w:r>
        <w:rPr>
          <w:color w:val="000009"/>
          <w:sz w:val="24"/>
        </w:rPr>
        <w:t>ideas</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Providing new platforms for agricultural society (i.e., social</w:t>
      </w:r>
      <w:r>
        <w:rPr>
          <w:color w:val="000009"/>
          <w:spacing w:val="-6"/>
          <w:sz w:val="24"/>
        </w:rPr>
        <w:t> </w:t>
      </w:r>
      <w:r>
        <w:rPr>
          <w:color w:val="000009"/>
          <w:sz w:val="24"/>
        </w:rPr>
        <w:t>media)</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Incorporating new technology into operation of the agricultural</w:t>
      </w:r>
      <w:r>
        <w:rPr>
          <w:color w:val="000009"/>
          <w:spacing w:val="-13"/>
          <w:sz w:val="24"/>
        </w:rPr>
        <w:t> </w:t>
      </w:r>
      <w:r>
        <w:rPr>
          <w:color w:val="000009"/>
          <w:sz w:val="24"/>
        </w:rPr>
        <w:t>society</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Further developing existing and new</w:t>
      </w:r>
      <w:r>
        <w:rPr>
          <w:color w:val="000009"/>
          <w:spacing w:val="-3"/>
          <w:sz w:val="24"/>
        </w:rPr>
        <w:t> </w:t>
      </w:r>
      <w:r>
        <w:rPr>
          <w:color w:val="000009"/>
          <w:sz w:val="24"/>
        </w:rPr>
        <w:t>programs</w:t>
      </w:r>
    </w:p>
    <w:p>
      <w:pPr>
        <w:pStyle w:val="BodyText"/>
        <w:spacing w:before="10"/>
        <w:rPr>
          <w:sz w:val="23"/>
        </w:rPr>
      </w:pPr>
    </w:p>
    <w:p>
      <w:pPr>
        <w:pStyle w:val="BodyText"/>
        <w:ind w:left="141"/>
      </w:pPr>
      <w:r>
        <w:rPr>
          <w:color w:val="000009"/>
          <w:u w:val="single" w:color="000009"/>
        </w:rPr>
        <w:t>Benefits for the Youth:</w:t>
      </w:r>
    </w:p>
    <w:p>
      <w:pPr>
        <w:pStyle w:val="ListParagraph"/>
        <w:numPr>
          <w:ilvl w:val="0"/>
          <w:numId w:val="2"/>
        </w:numPr>
        <w:tabs>
          <w:tab w:pos="861" w:val="left" w:leader="none"/>
          <w:tab w:pos="863" w:val="left" w:leader="none"/>
        </w:tabs>
        <w:spacing w:line="292" w:lineRule="exact" w:before="1" w:after="0"/>
        <w:ind w:left="862" w:right="0" w:hanging="361"/>
        <w:jc w:val="left"/>
        <w:rPr>
          <w:sz w:val="24"/>
        </w:rPr>
      </w:pPr>
      <w:r>
        <w:rPr>
          <w:color w:val="000009"/>
          <w:sz w:val="24"/>
        </w:rPr>
        <w:t>High school volunteer</w:t>
      </w:r>
      <w:r>
        <w:rPr>
          <w:color w:val="000009"/>
          <w:spacing w:val="-1"/>
          <w:sz w:val="24"/>
        </w:rPr>
        <w:t> </w:t>
      </w:r>
      <w:r>
        <w:rPr>
          <w:color w:val="000009"/>
          <w:sz w:val="24"/>
        </w:rPr>
        <w:t>hours</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Scholarship opportunities (minimum # of hours to be able to</w:t>
      </w:r>
      <w:r>
        <w:rPr>
          <w:color w:val="000009"/>
          <w:spacing w:val="-8"/>
          <w:sz w:val="24"/>
        </w:rPr>
        <w:t> </w:t>
      </w:r>
      <w:r>
        <w:rPr>
          <w:color w:val="000009"/>
          <w:sz w:val="24"/>
        </w:rPr>
        <w:t>apply)</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Recognized as a leader in the</w:t>
      </w:r>
      <w:r>
        <w:rPr>
          <w:color w:val="000009"/>
          <w:spacing w:val="-3"/>
          <w:sz w:val="24"/>
        </w:rPr>
        <w:t> </w:t>
      </w:r>
      <w:r>
        <w:rPr>
          <w:color w:val="000009"/>
          <w:sz w:val="24"/>
        </w:rPr>
        <w:t>community</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Unique volunteer experience on resumes, post secondary</w:t>
      </w:r>
      <w:r>
        <w:rPr>
          <w:color w:val="000009"/>
          <w:spacing w:val="-7"/>
          <w:sz w:val="24"/>
        </w:rPr>
        <w:t> </w:t>
      </w:r>
      <w:r>
        <w:rPr>
          <w:color w:val="000009"/>
          <w:sz w:val="24"/>
        </w:rPr>
        <w:t>applications</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Giving back to the community (helping at the fairs,</w:t>
      </w:r>
      <w:r>
        <w:rPr>
          <w:color w:val="000009"/>
          <w:spacing w:val="-8"/>
          <w:sz w:val="24"/>
        </w:rPr>
        <w:t> </w:t>
      </w:r>
      <w:r>
        <w:rPr>
          <w:color w:val="000009"/>
          <w:sz w:val="24"/>
        </w:rPr>
        <w:t>events)</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Segway into other leadership</w:t>
      </w:r>
      <w:r>
        <w:rPr>
          <w:color w:val="000009"/>
          <w:spacing w:val="-2"/>
          <w:sz w:val="24"/>
        </w:rPr>
        <w:t> </w:t>
      </w:r>
      <w:r>
        <w:rPr>
          <w:color w:val="000009"/>
          <w:sz w:val="24"/>
        </w:rPr>
        <w:t>opportunities</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Getting to know other community leaders –</w:t>
      </w:r>
      <w:r>
        <w:rPr>
          <w:color w:val="000009"/>
          <w:spacing w:val="-10"/>
          <w:sz w:val="24"/>
        </w:rPr>
        <w:t> </w:t>
      </w:r>
      <w:r>
        <w:rPr>
          <w:color w:val="000009"/>
          <w:sz w:val="24"/>
        </w:rPr>
        <w:t>mentorship</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Networking opportunities for the</w:t>
      </w:r>
      <w:r>
        <w:rPr>
          <w:color w:val="000009"/>
          <w:spacing w:val="-2"/>
          <w:sz w:val="24"/>
        </w:rPr>
        <w:t> </w:t>
      </w:r>
      <w:r>
        <w:rPr>
          <w:color w:val="000009"/>
          <w:sz w:val="24"/>
        </w:rPr>
        <w:t>future</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Building life long friendships</w:t>
      </w:r>
    </w:p>
    <w:p>
      <w:pPr>
        <w:pStyle w:val="ListParagraph"/>
        <w:numPr>
          <w:ilvl w:val="0"/>
          <w:numId w:val="2"/>
        </w:numPr>
        <w:tabs>
          <w:tab w:pos="861" w:val="left" w:leader="none"/>
          <w:tab w:pos="863" w:val="left" w:leader="none"/>
        </w:tabs>
        <w:spacing w:line="240" w:lineRule="auto" w:before="0" w:after="0"/>
        <w:ind w:left="862" w:right="1039" w:hanging="361"/>
        <w:jc w:val="left"/>
        <w:rPr>
          <w:sz w:val="24"/>
        </w:rPr>
      </w:pPr>
      <w:r>
        <w:rPr>
          <w:color w:val="000009"/>
          <w:sz w:val="24"/>
        </w:rPr>
        <w:t>Building skills – public speaking, how meetings are run, governance tips, team building – all skills that can help in the</w:t>
      </w:r>
      <w:r>
        <w:rPr>
          <w:color w:val="000009"/>
          <w:spacing w:val="-2"/>
          <w:sz w:val="24"/>
        </w:rPr>
        <w:t> </w:t>
      </w:r>
      <w:r>
        <w:rPr>
          <w:color w:val="000009"/>
          <w:sz w:val="24"/>
        </w:rPr>
        <w:t>future</w:t>
      </w:r>
    </w:p>
    <w:p>
      <w:pPr>
        <w:pStyle w:val="BodyText"/>
        <w:spacing w:before="10"/>
        <w:rPr>
          <w:sz w:val="15"/>
        </w:rPr>
      </w:pPr>
      <w:r>
        <w:rPr/>
        <w:pict>
          <v:group style="position:absolute;margin-left:70.5pt;margin-top:11.088724pt;width:468.9pt;height:47.1pt;mso-position-horizontal-relative:page;mso-position-vertical-relative:paragraph;z-index:1120;mso-wrap-distance-left:0;mso-wrap-distance-right:0" coordorigin="1410,222" coordsize="9378,942">
            <v:rect style="position:absolute;left:1425;top:236;width:9348;height:190" filled="true" fillcolor="#6fac46" stroked="false">
              <v:fill type="solid"/>
            </v:rect>
            <v:rect style="position:absolute;left:1425;top:236;width:9348;height:190" filled="false" stroked="true" strokeweight="1.5pt" strokecolor="#6fac46">
              <v:stroke dashstyle="solid"/>
            </v:rect>
            <v:shape style="position:absolute;left:1440;top:324;width:9320;height:15" type="#_x0000_t75" stroked="false">
              <v:imagedata r:id="rId10" o:title=""/>
            </v:shape>
            <v:rect style="position:absolute;left:1425;top:414;width:9348;height:735" filled="false" stroked="true" strokeweight="1.5pt" strokecolor="#6fac46">
              <v:stroke dashstyle="solid"/>
            </v:rect>
            <v:shape style="position:absolute;left:1440;top:571;width:9320;height:562" type="#_x0000_t75" stroked="false">
              <v:imagedata r:id="rId11" o:title=""/>
            </v:shape>
            <v:shape style="position:absolute;left:1425;top:441;width:9348;height:708" type="#_x0000_t202" filled="false" stroked="false">
              <v:textbox inset="0,0,0,0">
                <w:txbxContent>
                  <w:p>
                    <w:pPr>
                      <w:spacing w:before="132"/>
                      <w:ind w:left="2290" w:right="0" w:hanging="1971"/>
                      <w:jc w:val="left"/>
                      <w:rPr>
                        <w:rFonts w:ascii="Calibri"/>
                        <w:b/>
                        <w:i/>
                        <w:sz w:val="24"/>
                      </w:rPr>
                    </w:pPr>
                    <w:r>
                      <w:rPr>
                        <w:rFonts w:ascii="Calibri"/>
                        <w:b/>
                        <w:i/>
                        <w:sz w:val="24"/>
                      </w:rPr>
                      <w:t>The ideas presented here are meant as suggestions and can be modified to fit the needs </w:t>
                    </w:r>
                    <w:r>
                      <w:rPr>
                        <w:rFonts w:ascii="Calibri"/>
                        <w:b/>
                        <w:i/>
                        <w:sz w:val="24"/>
                      </w:rPr>
                      <w:t>and the organization of any agricultural society.</w:t>
                    </w:r>
                  </w:p>
                </w:txbxContent>
              </v:textbox>
              <w10:wrap type="none"/>
            </v:shape>
            <w10:wrap type="topAndBottom"/>
          </v:group>
        </w:pict>
      </w:r>
    </w:p>
    <w:p>
      <w:pPr>
        <w:spacing w:after="0"/>
        <w:rPr>
          <w:sz w:val="15"/>
        </w:rPr>
        <w:sectPr>
          <w:pgSz w:w="12240" w:h="15840"/>
          <w:pgMar w:header="0" w:footer="502" w:top="1240" w:bottom="740" w:left="720" w:right="220"/>
        </w:sectPr>
      </w:pPr>
    </w:p>
    <w:p>
      <w:pPr>
        <w:pStyle w:val="Heading2"/>
        <w:spacing w:before="76"/>
        <w:ind w:left="220"/>
      </w:pPr>
      <w:bookmarkStart w:name="_TOC_250009" w:id="3"/>
      <w:r>
        <w:rPr>
          <w:rFonts w:ascii="Times New Roman"/>
          <w:b w:val="0"/>
          <w:color w:val="000009"/>
          <w:spacing w:val="-101"/>
          <w:w w:val="100"/>
          <w:u w:val="thick" w:color="000009"/>
        </w:rPr>
        <w:t> </w:t>
      </w:r>
      <w:r>
        <w:rPr>
          <w:color w:val="000009"/>
          <w:u w:val="thick" w:color="000009"/>
        </w:rPr>
        <w:t>Part 1 - Recruitment of </w:t>
      </w:r>
      <w:r>
        <w:rPr>
          <w:color w:val="000009"/>
          <w:spacing w:val="-6"/>
          <w:u w:val="thick" w:color="000009"/>
        </w:rPr>
        <w:t>Youth </w:t>
      </w:r>
      <w:bookmarkEnd w:id="3"/>
      <w:r>
        <w:rPr>
          <w:color w:val="000009"/>
          <w:u w:val="thick" w:color="000009"/>
        </w:rPr>
        <w:t>In Agricultural Societies</w:t>
      </w:r>
    </w:p>
    <w:p>
      <w:pPr>
        <w:pStyle w:val="BodyText"/>
        <w:spacing w:before="11"/>
        <w:rPr>
          <w:b/>
          <w:sz w:val="15"/>
        </w:rPr>
      </w:pPr>
    </w:p>
    <w:p>
      <w:pPr>
        <w:pStyle w:val="Heading4"/>
        <w:spacing w:before="92"/>
        <w:rPr>
          <w:rFonts w:ascii="Arial"/>
        </w:rPr>
      </w:pPr>
      <w:bookmarkStart w:name="_TOC_250008" w:id="4"/>
      <w:r>
        <w:rPr>
          <w:rFonts w:ascii="Times New Roman"/>
          <w:b w:val="0"/>
          <w:color w:val="000009"/>
          <w:spacing w:val="-60"/>
          <w:u w:val="thick" w:color="000009"/>
        </w:rPr>
        <w:t> </w:t>
      </w:r>
      <w:r>
        <w:rPr>
          <w:rFonts w:ascii="Arial"/>
          <w:color w:val="000009"/>
          <w:u w:val="thick" w:color="000009"/>
        </w:rPr>
        <w:t>Part A: Parameters of a </w:t>
      </w:r>
      <w:r>
        <w:rPr>
          <w:rFonts w:ascii="Arial"/>
          <w:color w:val="000009"/>
          <w:spacing w:val="-5"/>
          <w:u w:val="thick" w:color="000009"/>
        </w:rPr>
        <w:t>Youth </w:t>
      </w:r>
      <w:bookmarkEnd w:id="4"/>
      <w:r>
        <w:rPr>
          <w:rFonts w:ascii="Arial"/>
          <w:color w:val="000009"/>
          <w:u w:val="thick" w:color="000009"/>
        </w:rPr>
        <w:t>Program</w:t>
      </w:r>
    </w:p>
    <w:p>
      <w:pPr>
        <w:pStyle w:val="ListParagraph"/>
        <w:numPr>
          <w:ilvl w:val="0"/>
          <w:numId w:val="2"/>
        </w:numPr>
        <w:tabs>
          <w:tab w:pos="861" w:val="left" w:leader="none"/>
          <w:tab w:pos="863" w:val="left" w:leader="none"/>
        </w:tabs>
        <w:spacing w:line="240" w:lineRule="auto" w:before="1" w:after="0"/>
        <w:ind w:left="862" w:right="895" w:hanging="361"/>
        <w:jc w:val="left"/>
        <w:rPr>
          <w:sz w:val="24"/>
        </w:rPr>
      </w:pPr>
      <w:r>
        <w:rPr>
          <w:color w:val="000009"/>
          <w:sz w:val="24"/>
        </w:rPr>
        <w:t>The youth targeted for this program are between the ages of 14-18 in accordance with the Ontario Agricultural and Horticulture</w:t>
      </w:r>
      <w:r>
        <w:rPr>
          <w:color w:val="000009"/>
          <w:spacing w:val="-29"/>
          <w:sz w:val="24"/>
        </w:rPr>
        <w:t> </w:t>
      </w:r>
      <w:r>
        <w:rPr>
          <w:color w:val="000009"/>
          <w:sz w:val="24"/>
        </w:rPr>
        <w:t>Act</w:t>
      </w:r>
    </w:p>
    <w:p>
      <w:pPr>
        <w:pStyle w:val="ListParagraph"/>
        <w:numPr>
          <w:ilvl w:val="0"/>
          <w:numId w:val="2"/>
        </w:numPr>
        <w:tabs>
          <w:tab w:pos="861" w:val="left" w:leader="none"/>
          <w:tab w:pos="863" w:val="left" w:leader="none"/>
        </w:tabs>
        <w:spacing w:line="291" w:lineRule="exact" w:before="0" w:after="0"/>
        <w:ind w:left="862" w:right="0" w:hanging="361"/>
        <w:jc w:val="left"/>
        <w:rPr>
          <w:sz w:val="24"/>
        </w:rPr>
      </w:pPr>
      <w:r>
        <w:rPr>
          <w:color w:val="000009"/>
          <w:sz w:val="24"/>
        </w:rPr>
        <w:t>Keeping youth engaged when after this age</w:t>
      </w:r>
      <w:r>
        <w:rPr>
          <w:color w:val="000009"/>
          <w:spacing w:val="-5"/>
          <w:sz w:val="24"/>
        </w:rPr>
        <w:t> </w:t>
      </w:r>
      <w:r>
        <w:rPr>
          <w:color w:val="000009"/>
          <w:sz w:val="24"/>
        </w:rPr>
        <w:t>frame</w:t>
      </w:r>
    </w:p>
    <w:p>
      <w:pPr>
        <w:pStyle w:val="ListParagraph"/>
        <w:numPr>
          <w:ilvl w:val="0"/>
          <w:numId w:val="2"/>
        </w:numPr>
        <w:tabs>
          <w:tab w:pos="861" w:val="left" w:leader="none"/>
          <w:tab w:pos="863" w:val="left" w:leader="none"/>
        </w:tabs>
        <w:spacing w:line="240" w:lineRule="auto" w:before="0" w:after="0"/>
        <w:ind w:left="862" w:right="1650" w:hanging="361"/>
        <w:jc w:val="left"/>
        <w:rPr>
          <w:sz w:val="24"/>
        </w:rPr>
      </w:pPr>
      <w:r>
        <w:rPr>
          <w:color w:val="000009"/>
          <w:sz w:val="24"/>
        </w:rPr>
        <w:t>Encouraging engagement and commitment with the agricultural society during</w:t>
      </w:r>
      <w:r>
        <w:rPr>
          <w:color w:val="000009"/>
          <w:spacing w:val="-42"/>
          <w:sz w:val="24"/>
        </w:rPr>
        <w:t> </w:t>
      </w:r>
      <w:r>
        <w:rPr>
          <w:color w:val="000009"/>
          <w:sz w:val="24"/>
        </w:rPr>
        <w:t>post secondary</w:t>
      </w:r>
      <w:r>
        <w:rPr>
          <w:color w:val="000009"/>
          <w:spacing w:val="-1"/>
          <w:sz w:val="24"/>
        </w:rPr>
        <w:t> </w:t>
      </w:r>
      <w:r>
        <w:rPr>
          <w:color w:val="000009"/>
          <w:sz w:val="24"/>
        </w:rPr>
        <w:t>years.</w:t>
      </w:r>
    </w:p>
    <w:p>
      <w:pPr>
        <w:pStyle w:val="BodyText"/>
        <w:spacing w:before="8"/>
        <w:rPr>
          <w:sz w:val="23"/>
        </w:rPr>
      </w:pPr>
    </w:p>
    <w:p>
      <w:pPr>
        <w:pStyle w:val="Heading4"/>
        <w:rPr>
          <w:rFonts w:ascii="Arial"/>
        </w:rPr>
      </w:pPr>
      <w:bookmarkStart w:name="_TOC_250007" w:id="5"/>
      <w:bookmarkEnd w:id="5"/>
      <w:r>
        <w:rPr>
          <w:rFonts w:ascii="Arial"/>
          <w:color w:val="000009"/>
          <w:u w:val="thick" w:color="000009"/>
        </w:rPr>
        <w:t>Part B: Ways to Recruit Youth</w:t>
      </w:r>
    </w:p>
    <w:p>
      <w:pPr>
        <w:pStyle w:val="BodyText"/>
        <w:spacing w:before="1"/>
        <w:rPr>
          <w:b/>
        </w:rPr>
      </w:pPr>
    </w:p>
    <w:p>
      <w:pPr>
        <w:pStyle w:val="ListParagraph"/>
        <w:numPr>
          <w:ilvl w:val="0"/>
          <w:numId w:val="2"/>
        </w:numPr>
        <w:tabs>
          <w:tab w:pos="861" w:val="left" w:leader="none"/>
          <w:tab w:pos="863" w:val="left" w:leader="none"/>
        </w:tabs>
        <w:spacing w:line="240" w:lineRule="auto" w:before="0" w:after="0"/>
        <w:ind w:left="862" w:right="1286" w:hanging="361"/>
        <w:jc w:val="left"/>
        <w:rPr>
          <w:sz w:val="24"/>
        </w:rPr>
      </w:pPr>
      <w:r>
        <w:rPr>
          <w:color w:val="000009"/>
          <w:sz w:val="24"/>
        </w:rPr>
        <w:t>Approach youth that are already involved in the society or they could be recruited</w:t>
      </w:r>
      <w:r>
        <w:rPr>
          <w:color w:val="000009"/>
          <w:spacing w:val="-36"/>
          <w:sz w:val="24"/>
        </w:rPr>
        <w:t> </w:t>
      </w:r>
      <w:r>
        <w:rPr>
          <w:color w:val="000009"/>
          <w:sz w:val="24"/>
        </w:rPr>
        <w:t>from outside sources such</w:t>
      </w:r>
      <w:r>
        <w:rPr>
          <w:color w:val="000009"/>
          <w:spacing w:val="-1"/>
          <w:sz w:val="24"/>
        </w:rPr>
        <w:t> </w:t>
      </w:r>
      <w:r>
        <w:rPr>
          <w:color w:val="000009"/>
          <w:sz w:val="24"/>
        </w:rPr>
        <w:t>as:</w:t>
      </w:r>
    </w:p>
    <w:p>
      <w:pPr>
        <w:pStyle w:val="ListParagraph"/>
        <w:numPr>
          <w:ilvl w:val="1"/>
          <w:numId w:val="2"/>
        </w:numPr>
        <w:tabs>
          <w:tab w:pos="1221" w:val="left" w:leader="none"/>
          <w:tab w:pos="1223" w:val="left" w:leader="none"/>
        </w:tabs>
        <w:spacing w:line="284" w:lineRule="exact" w:before="0" w:after="0"/>
        <w:ind w:left="1222" w:right="0" w:hanging="360"/>
        <w:jc w:val="left"/>
        <w:rPr>
          <w:sz w:val="24"/>
        </w:rPr>
      </w:pPr>
      <w:r>
        <w:rPr>
          <w:color w:val="000009"/>
          <w:sz w:val="24"/>
        </w:rPr>
        <w:t>High</w:t>
      </w:r>
      <w:r>
        <w:rPr>
          <w:color w:val="000009"/>
          <w:spacing w:val="-1"/>
          <w:sz w:val="24"/>
        </w:rPr>
        <w:t> </w:t>
      </w:r>
      <w:r>
        <w:rPr>
          <w:color w:val="000009"/>
          <w:sz w:val="24"/>
        </w:rPr>
        <w:t>schools</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hAnsi="Calibri"/>
          <w:color w:val="000009"/>
          <w:sz w:val="24"/>
        </w:rPr>
      </w:pPr>
      <w:r>
        <w:rPr>
          <w:color w:val="000009"/>
          <w:sz w:val="24"/>
        </w:rPr>
        <w:t>Ag – Horticulture classes or classes geared towards agriculture</w:t>
      </w:r>
      <w:r>
        <w:rPr>
          <w:color w:val="000009"/>
          <w:spacing w:val="-6"/>
          <w:sz w:val="24"/>
        </w:rPr>
        <w:t> </w:t>
      </w:r>
      <w:r>
        <w:rPr>
          <w:color w:val="000009"/>
          <w:sz w:val="24"/>
        </w:rPr>
        <w:t>fields</w:t>
      </w:r>
    </w:p>
    <w:p>
      <w:pPr>
        <w:pStyle w:val="ListParagraph"/>
        <w:numPr>
          <w:ilvl w:val="2"/>
          <w:numId w:val="2"/>
        </w:numPr>
        <w:tabs>
          <w:tab w:pos="1581" w:val="left" w:leader="none"/>
          <w:tab w:pos="1582" w:val="left" w:leader="none"/>
        </w:tabs>
        <w:spacing w:line="278" w:lineRule="exact" w:before="0" w:after="0"/>
        <w:ind w:left="1582" w:right="0" w:hanging="360"/>
        <w:jc w:val="left"/>
        <w:rPr>
          <w:rFonts w:ascii="Calibri"/>
          <w:color w:val="000009"/>
          <w:sz w:val="24"/>
        </w:rPr>
      </w:pPr>
      <w:r>
        <w:rPr>
          <w:color w:val="000009"/>
          <w:sz w:val="24"/>
        </w:rPr>
        <w:t>Administrators</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color w:val="000009"/>
          <w:sz w:val="24"/>
        </w:rPr>
      </w:pPr>
      <w:r>
        <w:rPr>
          <w:color w:val="000009"/>
          <w:sz w:val="24"/>
        </w:rPr>
        <w:t>School student</w:t>
      </w:r>
      <w:r>
        <w:rPr>
          <w:color w:val="000009"/>
          <w:spacing w:val="-3"/>
          <w:sz w:val="24"/>
        </w:rPr>
        <w:t> </w:t>
      </w:r>
      <w:r>
        <w:rPr>
          <w:color w:val="000009"/>
          <w:sz w:val="24"/>
        </w:rPr>
        <w:t>councils</w:t>
      </w:r>
    </w:p>
    <w:p>
      <w:pPr>
        <w:pStyle w:val="ListParagraph"/>
        <w:numPr>
          <w:ilvl w:val="1"/>
          <w:numId w:val="2"/>
        </w:numPr>
        <w:tabs>
          <w:tab w:pos="1221" w:val="left" w:leader="none"/>
          <w:tab w:pos="1223" w:val="left" w:leader="none"/>
        </w:tabs>
        <w:spacing w:line="280" w:lineRule="exact" w:before="0" w:after="0"/>
        <w:ind w:left="1222" w:right="0" w:hanging="360"/>
        <w:jc w:val="left"/>
        <w:rPr>
          <w:sz w:val="24"/>
        </w:rPr>
      </w:pPr>
      <w:r>
        <w:rPr>
          <w:color w:val="000009"/>
          <w:sz w:val="24"/>
        </w:rPr>
        <w:t>4-H</w:t>
      </w:r>
      <w:r>
        <w:rPr>
          <w:color w:val="000009"/>
          <w:spacing w:val="-1"/>
          <w:sz w:val="24"/>
        </w:rPr>
        <w:t> </w:t>
      </w:r>
      <w:r>
        <w:rPr>
          <w:color w:val="000009"/>
          <w:sz w:val="24"/>
        </w:rPr>
        <w:t>clubs/connections</w:t>
      </w:r>
    </w:p>
    <w:p>
      <w:pPr>
        <w:pStyle w:val="ListParagraph"/>
        <w:numPr>
          <w:ilvl w:val="1"/>
          <w:numId w:val="2"/>
        </w:numPr>
        <w:tabs>
          <w:tab w:pos="1221" w:val="left" w:leader="none"/>
          <w:tab w:pos="1223" w:val="left" w:leader="none"/>
        </w:tabs>
        <w:spacing w:line="280" w:lineRule="exact" w:before="0" w:after="0"/>
        <w:ind w:left="1222" w:right="0" w:hanging="360"/>
        <w:jc w:val="left"/>
        <w:rPr>
          <w:sz w:val="24"/>
        </w:rPr>
      </w:pPr>
      <w:r>
        <w:rPr>
          <w:color w:val="000009"/>
          <w:sz w:val="24"/>
        </w:rPr>
        <w:t>Other services groups such</w:t>
      </w:r>
      <w:r>
        <w:rPr>
          <w:color w:val="000009"/>
          <w:spacing w:val="-6"/>
          <w:sz w:val="24"/>
        </w:rPr>
        <w:t> </w:t>
      </w:r>
      <w:r>
        <w:rPr>
          <w:color w:val="000009"/>
          <w:sz w:val="24"/>
        </w:rPr>
        <w:t>as:</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color w:val="000009"/>
          <w:sz w:val="24"/>
        </w:rPr>
      </w:pPr>
      <w:r>
        <w:rPr>
          <w:color w:val="000009"/>
          <w:sz w:val="24"/>
        </w:rPr>
        <w:t>Lions</w:t>
      </w:r>
    </w:p>
    <w:p>
      <w:pPr>
        <w:pStyle w:val="ListParagraph"/>
        <w:numPr>
          <w:ilvl w:val="2"/>
          <w:numId w:val="2"/>
        </w:numPr>
        <w:tabs>
          <w:tab w:pos="1581" w:val="left" w:leader="none"/>
          <w:tab w:pos="1582" w:val="left" w:leader="none"/>
        </w:tabs>
        <w:spacing w:line="279" w:lineRule="exact" w:before="0" w:after="0"/>
        <w:ind w:left="1582" w:right="0" w:hanging="360"/>
        <w:jc w:val="left"/>
        <w:rPr>
          <w:rFonts w:ascii="Calibri"/>
          <w:color w:val="000009"/>
          <w:sz w:val="24"/>
        </w:rPr>
      </w:pPr>
      <w:r>
        <w:rPr>
          <w:color w:val="000009"/>
          <w:sz w:val="24"/>
        </w:rPr>
        <w:t>Optimists</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color w:val="000009"/>
          <w:sz w:val="24"/>
        </w:rPr>
      </w:pPr>
      <w:r>
        <w:rPr>
          <w:color w:val="000009"/>
          <w:sz w:val="24"/>
        </w:rPr>
        <w:t>Kiwanians</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color w:val="000009"/>
          <w:sz w:val="24"/>
        </w:rPr>
      </w:pPr>
      <w:r>
        <w:rPr>
          <w:color w:val="000009"/>
          <w:sz w:val="24"/>
        </w:rPr>
        <w:t>Scouting</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color w:val="000009"/>
          <w:sz w:val="24"/>
        </w:rPr>
      </w:pPr>
      <w:r>
        <w:rPr>
          <w:color w:val="000009"/>
          <w:sz w:val="24"/>
        </w:rPr>
        <w:t>Guiding</w:t>
      </w:r>
    </w:p>
    <w:p>
      <w:pPr>
        <w:pStyle w:val="ListParagraph"/>
        <w:numPr>
          <w:ilvl w:val="1"/>
          <w:numId w:val="2"/>
        </w:numPr>
        <w:tabs>
          <w:tab w:pos="1221" w:val="left" w:leader="none"/>
          <w:tab w:pos="1223" w:val="left" w:leader="none"/>
        </w:tabs>
        <w:spacing w:line="280" w:lineRule="exact" w:before="0" w:after="0"/>
        <w:ind w:left="1222" w:right="0" w:hanging="360"/>
        <w:jc w:val="left"/>
        <w:rPr>
          <w:sz w:val="24"/>
        </w:rPr>
      </w:pPr>
      <w:r>
        <w:rPr>
          <w:color w:val="000009"/>
          <w:sz w:val="24"/>
        </w:rPr>
        <w:t>Volunteers from fair</w:t>
      </w:r>
      <w:r>
        <w:rPr>
          <w:color w:val="000009"/>
          <w:spacing w:val="-4"/>
          <w:sz w:val="24"/>
        </w:rPr>
        <w:t> </w:t>
      </w:r>
      <w:r>
        <w:rPr>
          <w:color w:val="000009"/>
          <w:sz w:val="24"/>
        </w:rPr>
        <w:t>events</w:t>
      </w:r>
    </w:p>
    <w:p>
      <w:pPr>
        <w:pStyle w:val="ListParagraph"/>
        <w:numPr>
          <w:ilvl w:val="1"/>
          <w:numId w:val="2"/>
        </w:numPr>
        <w:tabs>
          <w:tab w:pos="1221" w:val="left" w:leader="none"/>
          <w:tab w:pos="1223" w:val="left" w:leader="none"/>
        </w:tabs>
        <w:spacing w:line="278" w:lineRule="exact" w:before="0" w:after="0"/>
        <w:ind w:left="1222" w:right="0" w:hanging="360"/>
        <w:jc w:val="left"/>
        <w:rPr>
          <w:sz w:val="24"/>
        </w:rPr>
      </w:pPr>
      <w:r>
        <w:rPr>
          <w:color w:val="000009"/>
          <w:sz w:val="24"/>
        </w:rPr>
        <w:t>Church youth</w:t>
      </w:r>
      <w:r>
        <w:rPr>
          <w:color w:val="000009"/>
          <w:spacing w:val="-2"/>
          <w:sz w:val="24"/>
        </w:rPr>
        <w:t> </w:t>
      </w:r>
      <w:r>
        <w:rPr>
          <w:color w:val="000009"/>
          <w:sz w:val="24"/>
        </w:rPr>
        <w:t>groups</w:t>
      </w:r>
    </w:p>
    <w:p>
      <w:pPr>
        <w:pStyle w:val="ListParagraph"/>
        <w:numPr>
          <w:ilvl w:val="1"/>
          <w:numId w:val="2"/>
        </w:numPr>
        <w:tabs>
          <w:tab w:pos="1221" w:val="left" w:leader="none"/>
          <w:tab w:pos="1223" w:val="left" w:leader="none"/>
        </w:tabs>
        <w:spacing w:line="280" w:lineRule="exact" w:before="0" w:after="0"/>
        <w:ind w:left="1222" w:right="0" w:hanging="360"/>
        <w:jc w:val="left"/>
        <w:rPr>
          <w:sz w:val="24"/>
        </w:rPr>
      </w:pPr>
      <w:r>
        <w:rPr>
          <w:color w:val="000009"/>
          <w:sz w:val="24"/>
        </w:rPr>
        <w:t>Family – relatives of current</w:t>
      </w:r>
      <w:r>
        <w:rPr>
          <w:color w:val="000009"/>
          <w:spacing w:val="-2"/>
          <w:sz w:val="24"/>
        </w:rPr>
        <w:t> </w:t>
      </w:r>
      <w:r>
        <w:rPr>
          <w:color w:val="000009"/>
          <w:sz w:val="24"/>
        </w:rPr>
        <w:t>directors</w:t>
      </w:r>
    </w:p>
    <w:p>
      <w:pPr>
        <w:pStyle w:val="ListParagraph"/>
        <w:numPr>
          <w:ilvl w:val="1"/>
          <w:numId w:val="2"/>
        </w:numPr>
        <w:tabs>
          <w:tab w:pos="1221" w:val="left" w:leader="none"/>
          <w:tab w:pos="1223" w:val="left" w:leader="none"/>
        </w:tabs>
        <w:spacing w:line="228" w:lineRule="auto" w:before="5" w:after="0"/>
        <w:ind w:left="1222" w:right="1246" w:hanging="360"/>
        <w:jc w:val="left"/>
        <w:rPr>
          <w:sz w:val="24"/>
        </w:rPr>
      </w:pPr>
      <w:r>
        <w:rPr>
          <w:color w:val="000009"/>
          <w:sz w:val="24"/>
        </w:rPr>
        <w:t>Invite youth to work with committees to give them exposure to the board and</w:t>
      </w:r>
      <w:r>
        <w:rPr>
          <w:color w:val="000009"/>
          <w:spacing w:val="-27"/>
          <w:sz w:val="24"/>
        </w:rPr>
        <w:t> </w:t>
      </w:r>
      <w:r>
        <w:rPr>
          <w:color w:val="000009"/>
          <w:sz w:val="24"/>
        </w:rPr>
        <w:t>recruit junior directors from the</w:t>
      </w:r>
      <w:r>
        <w:rPr>
          <w:color w:val="000009"/>
          <w:spacing w:val="-5"/>
          <w:sz w:val="24"/>
        </w:rPr>
        <w:t> </w:t>
      </w:r>
      <w:r>
        <w:rPr>
          <w:color w:val="000009"/>
          <w:sz w:val="24"/>
        </w:rPr>
        <w:t>committees</w:t>
      </w:r>
    </w:p>
    <w:p>
      <w:pPr>
        <w:pStyle w:val="BodyText"/>
        <w:spacing w:before="4"/>
      </w:pPr>
    </w:p>
    <w:p>
      <w:pPr>
        <w:pStyle w:val="ListParagraph"/>
        <w:numPr>
          <w:ilvl w:val="0"/>
          <w:numId w:val="2"/>
        </w:numPr>
        <w:tabs>
          <w:tab w:pos="861" w:val="left" w:leader="none"/>
          <w:tab w:pos="863" w:val="left" w:leader="none"/>
        </w:tabs>
        <w:spacing w:line="240" w:lineRule="auto" w:before="1" w:after="0"/>
        <w:ind w:left="862" w:right="1166" w:hanging="361"/>
        <w:jc w:val="left"/>
        <w:rPr>
          <w:sz w:val="24"/>
        </w:rPr>
      </w:pPr>
      <w:r>
        <w:rPr>
          <w:color w:val="000009"/>
          <w:sz w:val="24"/>
        </w:rPr>
        <w:t>Inspire Youth events (4-6, pizza dinner, learn about what the Society does, how it’s</w:t>
      </w:r>
      <w:r>
        <w:rPr>
          <w:color w:val="000009"/>
          <w:spacing w:val="-42"/>
          <w:sz w:val="24"/>
        </w:rPr>
        <w:t> </w:t>
      </w:r>
      <w:r>
        <w:rPr>
          <w:color w:val="000009"/>
          <w:sz w:val="24"/>
        </w:rPr>
        <w:t>run, what opportunities are</w:t>
      </w:r>
      <w:r>
        <w:rPr>
          <w:color w:val="000009"/>
          <w:spacing w:val="-5"/>
          <w:sz w:val="24"/>
        </w:rPr>
        <w:t> </w:t>
      </w:r>
      <w:r>
        <w:rPr>
          <w:color w:val="000009"/>
          <w:sz w:val="24"/>
        </w:rPr>
        <w:t>available)</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Social Media – Instagram,</w:t>
      </w:r>
      <w:r>
        <w:rPr>
          <w:color w:val="000009"/>
          <w:spacing w:val="-3"/>
          <w:sz w:val="24"/>
        </w:rPr>
        <w:t> </w:t>
      </w:r>
      <w:r>
        <w:rPr>
          <w:color w:val="000009"/>
          <w:sz w:val="24"/>
        </w:rPr>
        <w:t>Facebook</w:t>
      </w:r>
    </w:p>
    <w:p>
      <w:pPr>
        <w:pStyle w:val="ListParagraph"/>
        <w:numPr>
          <w:ilvl w:val="0"/>
          <w:numId w:val="2"/>
        </w:numPr>
        <w:tabs>
          <w:tab w:pos="861" w:val="left" w:leader="none"/>
          <w:tab w:pos="863" w:val="left" w:leader="none"/>
        </w:tabs>
        <w:spacing w:line="240" w:lineRule="auto" w:before="0" w:after="0"/>
        <w:ind w:left="862" w:right="1196" w:hanging="361"/>
        <w:jc w:val="left"/>
        <w:rPr>
          <w:sz w:val="24"/>
        </w:rPr>
      </w:pPr>
      <w:r>
        <w:rPr>
          <w:color w:val="000009"/>
          <w:sz w:val="24"/>
        </w:rPr>
        <w:t>Schools – social media, announcements, tv screens (for those that have it),</w:t>
      </w:r>
      <w:r>
        <w:rPr>
          <w:color w:val="000009"/>
          <w:spacing w:val="-36"/>
          <w:sz w:val="24"/>
        </w:rPr>
        <w:t> </w:t>
      </w:r>
      <w:r>
        <w:rPr>
          <w:color w:val="000009"/>
          <w:sz w:val="24"/>
        </w:rPr>
        <w:t>information booths, information nights for incoming grade</w:t>
      </w:r>
      <w:r>
        <w:rPr>
          <w:color w:val="000009"/>
          <w:spacing w:val="-7"/>
          <w:sz w:val="24"/>
        </w:rPr>
        <w:t> </w:t>
      </w:r>
      <w:r>
        <w:rPr>
          <w:color w:val="000009"/>
          <w:sz w:val="24"/>
        </w:rPr>
        <w:t>9’s</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Engage youth as a group (at least in pairs – Bring a Buddy</w:t>
      </w:r>
      <w:r>
        <w:rPr>
          <w:color w:val="000009"/>
          <w:spacing w:val="-6"/>
          <w:sz w:val="24"/>
        </w:rPr>
        <w:t> </w:t>
      </w:r>
      <w:r>
        <w:rPr>
          <w:color w:val="000009"/>
          <w:sz w:val="24"/>
        </w:rPr>
        <w:t>Event)</w:t>
      </w:r>
    </w:p>
    <w:p>
      <w:pPr>
        <w:pStyle w:val="ListParagraph"/>
        <w:numPr>
          <w:ilvl w:val="0"/>
          <w:numId w:val="2"/>
        </w:numPr>
        <w:tabs>
          <w:tab w:pos="861" w:val="left" w:leader="none"/>
          <w:tab w:pos="863" w:val="left" w:leader="none"/>
        </w:tabs>
        <w:spacing w:line="240" w:lineRule="auto" w:before="0" w:after="0"/>
        <w:ind w:left="862" w:right="1364" w:hanging="361"/>
        <w:jc w:val="left"/>
        <w:rPr>
          <w:sz w:val="24"/>
        </w:rPr>
      </w:pPr>
      <w:r>
        <w:rPr>
          <w:color w:val="000009"/>
          <w:sz w:val="24"/>
        </w:rPr>
        <w:t>Current junior directors (or younger full directors) reaching out and doing the personal touch</w:t>
      </w:r>
    </w:p>
    <w:p>
      <w:pPr>
        <w:pStyle w:val="ListParagraph"/>
        <w:numPr>
          <w:ilvl w:val="0"/>
          <w:numId w:val="2"/>
        </w:numPr>
        <w:tabs>
          <w:tab w:pos="861" w:val="left" w:leader="none"/>
          <w:tab w:pos="863" w:val="left" w:leader="none"/>
        </w:tabs>
        <w:spacing w:line="240" w:lineRule="auto" w:before="0" w:after="0"/>
        <w:ind w:left="862" w:right="1352" w:hanging="361"/>
        <w:jc w:val="left"/>
        <w:rPr>
          <w:sz w:val="24"/>
        </w:rPr>
      </w:pPr>
      <w:r>
        <w:rPr>
          <w:color w:val="000009"/>
          <w:sz w:val="24"/>
        </w:rPr>
        <w:t>Invite youth to come to events – fundraising events, fair set up, volunteer</w:t>
      </w:r>
      <w:r>
        <w:rPr>
          <w:color w:val="000009"/>
          <w:spacing w:val="-27"/>
          <w:sz w:val="24"/>
        </w:rPr>
        <w:t> </w:t>
      </w:r>
      <w:r>
        <w:rPr>
          <w:color w:val="000009"/>
          <w:sz w:val="24"/>
        </w:rPr>
        <w:t>appreciation nights, clean up days, information</w:t>
      </w:r>
      <w:r>
        <w:rPr>
          <w:color w:val="000009"/>
          <w:spacing w:val="-7"/>
          <w:sz w:val="24"/>
        </w:rPr>
        <w:t> </w:t>
      </w:r>
      <w:r>
        <w:rPr>
          <w:color w:val="000009"/>
          <w:sz w:val="24"/>
        </w:rPr>
        <w:t>nights</w:t>
      </w:r>
    </w:p>
    <w:p>
      <w:pPr>
        <w:pStyle w:val="ListParagraph"/>
        <w:numPr>
          <w:ilvl w:val="0"/>
          <w:numId w:val="2"/>
        </w:numPr>
        <w:tabs>
          <w:tab w:pos="861" w:val="left" w:leader="none"/>
          <w:tab w:pos="863" w:val="left" w:leader="none"/>
        </w:tabs>
        <w:spacing w:line="237" w:lineRule="auto" w:before="0" w:after="0"/>
        <w:ind w:left="862" w:right="1105" w:hanging="361"/>
        <w:jc w:val="left"/>
        <w:rPr>
          <w:sz w:val="24"/>
        </w:rPr>
      </w:pPr>
      <w:r>
        <w:rPr>
          <w:color w:val="000009"/>
          <w:sz w:val="24"/>
        </w:rPr>
        <w:t>Volunteers from events – attend school events (elementary &amp; high school) and meet the kids who are already</w:t>
      </w:r>
      <w:r>
        <w:rPr>
          <w:color w:val="000009"/>
          <w:spacing w:val="-2"/>
          <w:sz w:val="24"/>
        </w:rPr>
        <w:t> </w:t>
      </w:r>
      <w:r>
        <w:rPr>
          <w:color w:val="000009"/>
          <w:sz w:val="24"/>
        </w:rPr>
        <w:t>volunteering</w:t>
      </w:r>
    </w:p>
    <w:p>
      <w:pPr>
        <w:pStyle w:val="ListParagraph"/>
        <w:numPr>
          <w:ilvl w:val="0"/>
          <w:numId w:val="2"/>
        </w:numPr>
        <w:tabs>
          <w:tab w:pos="861" w:val="left" w:leader="none"/>
          <w:tab w:pos="863" w:val="left" w:leader="none"/>
        </w:tabs>
        <w:spacing w:line="240" w:lineRule="auto" w:before="0" w:after="0"/>
        <w:ind w:left="862" w:right="1285" w:hanging="361"/>
        <w:jc w:val="left"/>
        <w:rPr>
          <w:sz w:val="24"/>
        </w:rPr>
      </w:pPr>
      <w:r>
        <w:rPr>
          <w:color w:val="000009"/>
          <w:sz w:val="24"/>
        </w:rPr>
        <w:t>Have ambassadors/existing youth members speak to youth – at schools or community events or service</w:t>
      </w:r>
      <w:r>
        <w:rPr>
          <w:color w:val="000009"/>
          <w:spacing w:val="-3"/>
          <w:sz w:val="24"/>
        </w:rPr>
        <w:t> </w:t>
      </w:r>
      <w:r>
        <w:rPr>
          <w:color w:val="000009"/>
          <w:sz w:val="24"/>
        </w:rPr>
        <w:t>clubs</w:t>
      </w:r>
    </w:p>
    <w:p>
      <w:pPr>
        <w:spacing w:after="0" w:line="240" w:lineRule="auto"/>
        <w:jc w:val="left"/>
        <w:rPr>
          <w:sz w:val="24"/>
        </w:rPr>
        <w:sectPr>
          <w:pgSz w:w="12240" w:h="15840"/>
          <w:pgMar w:header="0" w:footer="502" w:top="960" w:bottom="740" w:left="720" w:right="220"/>
        </w:sectPr>
      </w:pPr>
    </w:p>
    <w:p>
      <w:pPr>
        <w:pStyle w:val="Heading2"/>
        <w:spacing w:before="60"/>
        <w:ind w:left="314"/>
      </w:pPr>
      <w:bookmarkStart w:name="_TOC_250006" w:id="6"/>
      <w:r>
        <w:rPr>
          <w:rFonts w:ascii="Times New Roman"/>
          <w:b w:val="0"/>
          <w:color w:val="000009"/>
          <w:spacing w:val="-101"/>
          <w:w w:val="100"/>
          <w:u w:val="thick" w:color="000009"/>
        </w:rPr>
        <w:t> </w:t>
      </w:r>
      <w:r>
        <w:rPr>
          <w:color w:val="000009"/>
          <w:u w:val="thick" w:color="000009"/>
        </w:rPr>
        <w:t>Part 2 - Implementation Options For </w:t>
      </w:r>
      <w:r>
        <w:rPr>
          <w:color w:val="000009"/>
          <w:spacing w:val="-6"/>
          <w:u w:val="thick" w:color="000009"/>
        </w:rPr>
        <w:t>Youth </w:t>
      </w:r>
      <w:bookmarkEnd w:id="6"/>
      <w:r>
        <w:rPr>
          <w:color w:val="000009"/>
          <w:u w:val="thick" w:color="000009"/>
        </w:rPr>
        <w:t>Programs</w:t>
      </w:r>
    </w:p>
    <w:p>
      <w:pPr>
        <w:pStyle w:val="BodyText"/>
        <w:spacing w:before="11"/>
        <w:rPr>
          <w:b/>
          <w:sz w:val="15"/>
        </w:rPr>
      </w:pPr>
    </w:p>
    <w:p>
      <w:pPr>
        <w:pStyle w:val="Heading4"/>
        <w:spacing w:before="92"/>
        <w:rPr>
          <w:rFonts w:ascii="Arial"/>
        </w:rPr>
      </w:pPr>
      <w:bookmarkStart w:name="_TOC_250005" w:id="7"/>
      <w:r>
        <w:rPr>
          <w:rFonts w:ascii="Times New Roman"/>
          <w:b w:val="0"/>
          <w:color w:val="000009"/>
          <w:spacing w:val="-60"/>
          <w:u w:val="thick" w:color="000009"/>
        </w:rPr>
        <w:t> </w:t>
      </w:r>
      <w:bookmarkEnd w:id="7"/>
      <w:r>
        <w:rPr>
          <w:rFonts w:ascii="Arial"/>
          <w:color w:val="000009"/>
          <w:u w:val="thick" w:color="000009"/>
        </w:rPr>
        <w:t>Model # 1 - Mentoring Program</w:t>
      </w:r>
    </w:p>
    <w:p>
      <w:pPr>
        <w:pStyle w:val="BodyText"/>
        <w:rPr>
          <w:b/>
          <w:sz w:val="16"/>
        </w:rPr>
      </w:pPr>
    </w:p>
    <w:p>
      <w:pPr>
        <w:spacing w:before="92"/>
        <w:ind w:left="141" w:right="0" w:firstLine="0"/>
        <w:jc w:val="left"/>
        <w:rPr>
          <w:b/>
          <w:sz w:val="24"/>
        </w:rPr>
      </w:pPr>
      <w:r>
        <w:rPr>
          <w:rFonts w:ascii="Times New Roman"/>
          <w:color w:val="000009"/>
          <w:spacing w:val="-60"/>
          <w:sz w:val="24"/>
          <w:u w:val="thick" w:color="000009"/>
        </w:rPr>
        <w:t> </w:t>
      </w:r>
      <w:r>
        <w:rPr>
          <w:b/>
          <w:color w:val="000009"/>
          <w:sz w:val="24"/>
          <w:u w:val="thick" w:color="000009"/>
        </w:rPr>
        <w:t>Mentorship Structure</w:t>
      </w:r>
    </w:p>
    <w:p>
      <w:pPr>
        <w:pStyle w:val="ListParagraph"/>
        <w:numPr>
          <w:ilvl w:val="0"/>
          <w:numId w:val="2"/>
        </w:numPr>
        <w:tabs>
          <w:tab w:pos="861" w:val="left" w:leader="none"/>
          <w:tab w:pos="863" w:val="left" w:leader="none"/>
        </w:tabs>
        <w:spacing w:line="293" w:lineRule="exact" w:before="1" w:after="0"/>
        <w:ind w:left="862" w:right="0" w:hanging="361"/>
        <w:jc w:val="left"/>
        <w:rPr>
          <w:sz w:val="24"/>
        </w:rPr>
      </w:pPr>
      <w:r>
        <w:rPr>
          <w:color w:val="000009"/>
          <w:sz w:val="24"/>
        </w:rPr>
        <w:t>Agricultural Society is to identify how this program can be implemented at their</w:t>
      </w:r>
      <w:r>
        <w:rPr>
          <w:color w:val="000009"/>
          <w:spacing w:val="-19"/>
          <w:sz w:val="24"/>
        </w:rPr>
        <w:t> </w:t>
      </w:r>
      <w:r>
        <w:rPr>
          <w:color w:val="000009"/>
          <w:sz w:val="24"/>
        </w:rPr>
        <w:t>society</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Identify</w:t>
      </w:r>
      <w:r>
        <w:rPr>
          <w:color w:val="000009"/>
          <w:spacing w:val="-1"/>
          <w:sz w:val="24"/>
        </w:rPr>
        <w:t> </w:t>
      </w:r>
      <w:r>
        <w:rPr>
          <w:color w:val="000009"/>
          <w:sz w:val="24"/>
        </w:rPr>
        <w:t>mentors</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Set up an introduction to the program early in the</w:t>
      </w:r>
      <w:r>
        <w:rPr>
          <w:color w:val="000009"/>
          <w:spacing w:val="-4"/>
          <w:sz w:val="24"/>
        </w:rPr>
        <w:t> </w:t>
      </w:r>
      <w:r>
        <w:rPr>
          <w:color w:val="000009"/>
          <w:sz w:val="24"/>
        </w:rPr>
        <w:t>year</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Identify recruitment methods that will work in your</w:t>
      </w:r>
      <w:r>
        <w:rPr>
          <w:color w:val="000009"/>
          <w:spacing w:val="-9"/>
          <w:sz w:val="24"/>
        </w:rPr>
        <w:t> </w:t>
      </w:r>
      <w:r>
        <w:rPr>
          <w:color w:val="000009"/>
          <w:sz w:val="24"/>
        </w:rPr>
        <w:t>community</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Set up training plan after youth have decided how they want to move</w:t>
      </w:r>
      <w:r>
        <w:rPr>
          <w:color w:val="000009"/>
          <w:spacing w:val="-16"/>
          <w:sz w:val="24"/>
        </w:rPr>
        <w:t> </w:t>
      </w:r>
      <w:r>
        <w:rPr>
          <w:color w:val="000009"/>
          <w:sz w:val="24"/>
        </w:rPr>
        <w:t>forward</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Solicit from Society committees that are interested in working with youth</w:t>
      </w:r>
      <w:r>
        <w:rPr>
          <w:color w:val="000009"/>
          <w:spacing w:val="-17"/>
          <w:sz w:val="24"/>
        </w:rPr>
        <w:t> </w:t>
      </w:r>
      <w:r>
        <w:rPr>
          <w:color w:val="000009"/>
          <w:sz w:val="24"/>
        </w:rPr>
        <w:t>volunteers</w:t>
      </w:r>
    </w:p>
    <w:p>
      <w:pPr>
        <w:pStyle w:val="ListParagraph"/>
        <w:numPr>
          <w:ilvl w:val="0"/>
          <w:numId w:val="2"/>
        </w:numPr>
        <w:tabs>
          <w:tab w:pos="861" w:val="left" w:leader="none"/>
          <w:tab w:pos="863" w:val="left" w:leader="none"/>
        </w:tabs>
        <w:spacing w:line="292" w:lineRule="exact" w:before="0" w:after="0"/>
        <w:ind w:left="862" w:right="0" w:hanging="361"/>
        <w:jc w:val="left"/>
        <w:rPr>
          <w:sz w:val="24"/>
        </w:rPr>
      </w:pPr>
      <w:r>
        <w:rPr>
          <w:color w:val="000009"/>
          <w:sz w:val="24"/>
        </w:rPr>
        <w:t>Matching of youth to their direct support</w:t>
      </w:r>
      <w:r>
        <w:rPr>
          <w:color w:val="000009"/>
          <w:spacing w:val="-7"/>
          <w:sz w:val="24"/>
        </w:rPr>
        <w:t> </w:t>
      </w:r>
      <w:r>
        <w:rPr>
          <w:color w:val="000009"/>
          <w:sz w:val="24"/>
        </w:rPr>
        <w:t>mentor</w:t>
      </w:r>
    </w:p>
    <w:p>
      <w:pPr>
        <w:pStyle w:val="ListParagraph"/>
        <w:numPr>
          <w:ilvl w:val="0"/>
          <w:numId w:val="2"/>
        </w:numPr>
        <w:tabs>
          <w:tab w:pos="861" w:val="left" w:leader="none"/>
          <w:tab w:pos="863" w:val="left" w:leader="none"/>
        </w:tabs>
        <w:spacing w:line="240" w:lineRule="auto" w:before="0" w:after="0"/>
        <w:ind w:left="862" w:right="1169" w:hanging="361"/>
        <w:jc w:val="left"/>
        <w:rPr>
          <w:sz w:val="24"/>
        </w:rPr>
      </w:pPr>
      <w:r>
        <w:rPr>
          <w:color w:val="000009"/>
          <w:sz w:val="24"/>
        </w:rPr>
        <w:t>Involving youth in at least one committee of interest within the society (Job</w:t>
      </w:r>
      <w:r>
        <w:rPr>
          <w:color w:val="000009"/>
          <w:spacing w:val="-37"/>
          <w:sz w:val="24"/>
        </w:rPr>
        <w:t> </w:t>
      </w:r>
      <w:r>
        <w:rPr>
          <w:color w:val="000009"/>
          <w:sz w:val="24"/>
        </w:rPr>
        <w:t>Descriptions for every committee so youth know what they are stepping</w:t>
      </w:r>
      <w:r>
        <w:rPr>
          <w:color w:val="000009"/>
          <w:spacing w:val="-13"/>
          <w:sz w:val="24"/>
        </w:rPr>
        <w:t> </w:t>
      </w:r>
      <w:r>
        <w:rPr>
          <w:color w:val="000009"/>
          <w:sz w:val="24"/>
        </w:rPr>
        <w:t>into)</w:t>
      </w:r>
    </w:p>
    <w:p>
      <w:pPr>
        <w:pStyle w:val="ListParagraph"/>
        <w:numPr>
          <w:ilvl w:val="0"/>
          <w:numId w:val="2"/>
        </w:numPr>
        <w:tabs>
          <w:tab w:pos="861" w:val="left" w:leader="none"/>
          <w:tab w:pos="863" w:val="left" w:leader="none"/>
        </w:tabs>
        <w:spacing w:line="240" w:lineRule="auto" w:before="0" w:after="0"/>
        <w:ind w:left="862" w:right="918" w:hanging="361"/>
        <w:jc w:val="left"/>
        <w:rPr>
          <w:sz w:val="24"/>
        </w:rPr>
      </w:pPr>
      <w:r>
        <w:rPr>
          <w:color w:val="000009"/>
          <w:sz w:val="24"/>
        </w:rPr>
        <w:t>Eventually after mentorship component has been completed over the first 2-year period, it could be an opportunity to implement a youth</w:t>
      </w:r>
      <w:r>
        <w:rPr>
          <w:color w:val="000009"/>
          <w:spacing w:val="-8"/>
          <w:sz w:val="24"/>
        </w:rPr>
        <w:t> </w:t>
      </w:r>
      <w:r>
        <w:rPr>
          <w:color w:val="000009"/>
          <w:sz w:val="24"/>
        </w:rPr>
        <w:t>board</w:t>
      </w:r>
    </w:p>
    <w:p>
      <w:pPr>
        <w:pStyle w:val="ListParagraph"/>
        <w:numPr>
          <w:ilvl w:val="0"/>
          <w:numId w:val="2"/>
        </w:numPr>
        <w:tabs>
          <w:tab w:pos="861" w:val="left" w:leader="none"/>
          <w:tab w:pos="863" w:val="left" w:leader="none"/>
        </w:tabs>
        <w:spacing w:line="240" w:lineRule="auto" w:before="0" w:after="0"/>
        <w:ind w:left="862" w:right="1061" w:hanging="361"/>
        <w:jc w:val="left"/>
        <w:rPr>
          <w:sz w:val="24"/>
        </w:rPr>
      </w:pPr>
      <w:r>
        <w:rPr>
          <w:color w:val="000009"/>
          <w:sz w:val="24"/>
        </w:rPr>
        <w:t>Continual evaluation throughout the course of the program to help each society tailor</w:t>
      </w:r>
      <w:r>
        <w:rPr>
          <w:color w:val="000009"/>
          <w:spacing w:val="-37"/>
          <w:sz w:val="24"/>
        </w:rPr>
        <w:t> </w:t>
      </w:r>
      <w:r>
        <w:rPr>
          <w:color w:val="000009"/>
          <w:sz w:val="24"/>
        </w:rPr>
        <w:t>the program to fit their participants</w:t>
      </w:r>
      <w:r>
        <w:rPr>
          <w:color w:val="000009"/>
          <w:spacing w:val="-7"/>
          <w:sz w:val="24"/>
        </w:rPr>
        <w:t> </w:t>
      </w:r>
      <w:r>
        <w:rPr>
          <w:color w:val="000009"/>
          <w:sz w:val="24"/>
        </w:rPr>
        <w:t>needs</w:t>
      </w:r>
    </w:p>
    <w:p>
      <w:pPr>
        <w:pStyle w:val="ListParagraph"/>
        <w:numPr>
          <w:ilvl w:val="0"/>
          <w:numId w:val="2"/>
        </w:numPr>
        <w:tabs>
          <w:tab w:pos="861" w:val="left" w:leader="none"/>
          <w:tab w:pos="863" w:val="left" w:leader="none"/>
        </w:tabs>
        <w:spacing w:line="290" w:lineRule="exact" w:before="0" w:after="0"/>
        <w:ind w:left="862" w:right="0" w:hanging="361"/>
        <w:jc w:val="left"/>
        <w:rPr>
          <w:sz w:val="24"/>
        </w:rPr>
      </w:pPr>
      <w:r>
        <w:rPr>
          <w:color w:val="000009"/>
          <w:sz w:val="24"/>
        </w:rPr>
        <w:t>Final evaluation to determine changes for the next</w:t>
      </w:r>
      <w:r>
        <w:rPr>
          <w:color w:val="000009"/>
          <w:spacing w:val="-11"/>
          <w:sz w:val="24"/>
        </w:rPr>
        <w:t> </w:t>
      </w:r>
      <w:r>
        <w:rPr>
          <w:color w:val="000009"/>
          <w:sz w:val="24"/>
        </w:rPr>
        <w:t>group</w:t>
      </w:r>
    </w:p>
    <w:p>
      <w:pPr>
        <w:pStyle w:val="ListParagraph"/>
        <w:numPr>
          <w:ilvl w:val="0"/>
          <w:numId w:val="2"/>
        </w:numPr>
        <w:tabs>
          <w:tab w:pos="861" w:val="left" w:leader="none"/>
          <w:tab w:pos="863" w:val="left" w:leader="none"/>
        </w:tabs>
        <w:spacing w:line="240" w:lineRule="auto" w:before="0" w:after="0"/>
        <w:ind w:left="862" w:right="1309" w:hanging="361"/>
        <w:jc w:val="left"/>
        <w:rPr>
          <w:sz w:val="24"/>
        </w:rPr>
      </w:pPr>
      <w:r>
        <w:rPr>
          <w:color w:val="000009"/>
          <w:sz w:val="24"/>
        </w:rPr>
        <w:t>There needs to be a “two deep” leadership team - at least 3 mentors assigned to each group of 15 with two always</w:t>
      </w:r>
      <w:r>
        <w:rPr>
          <w:color w:val="000009"/>
          <w:spacing w:val="-9"/>
          <w:sz w:val="24"/>
        </w:rPr>
        <w:t> </w:t>
      </w:r>
      <w:r>
        <w:rPr>
          <w:color w:val="000009"/>
          <w:sz w:val="24"/>
        </w:rPr>
        <w:t>present.</w:t>
      </w:r>
    </w:p>
    <w:p>
      <w:pPr>
        <w:pStyle w:val="ListParagraph"/>
        <w:numPr>
          <w:ilvl w:val="1"/>
          <w:numId w:val="2"/>
        </w:numPr>
        <w:tabs>
          <w:tab w:pos="1221" w:val="left" w:leader="none"/>
          <w:tab w:pos="1223" w:val="left" w:leader="none"/>
        </w:tabs>
        <w:spacing w:line="228" w:lineRule="auto" w:before="5" w:after="0"/>
        <w:ind w:left="1222" w:right="1461" w:hanging="360"/>
        <w:jc w:val="left"/>
        <w:rPr>
          <w:sz w:val="24"/>
        </w:rPr>
      </w:pPr>
      <w:r>
        <w:rPr>
          <w:color w:val="000009"/>
          <w:sz w:val="24"/>
        </w:rPr>
        <w:t>There should be a gender balance for the correlation between mentors and</w:t>
      </w:r>
      <w:r>
        <w:rPr>
          <w:color w:val="000009"/>
          <w:spacing w:val="-36"/>
          <w:sz w:val="24"/>
        </w:rPr>
        <w:t> </w:t>
      </w:r>
      <w:r>
        <w:rPr>
          <w:color w:val="000009"/>
          <w:sz w:val="24"/>
        </w:rPr>
        <w:t>youth (Example: 10 Female youth to 5 male youth, 2 female mentors 1 male</w:t>
      </w:r>
      <w:r>
        <w:rPr>
          <w:color w:val="000009"/>
          <w:spacing w:val="-20"/>
          <w:sz w:val="24"/>
        </w:rPr>
        <w:t> </w:t>
      </w:r>
      <w:r>
        <w:rPr>
          <w:color w:val="000009"/>
          <w:sz w:val="24"/>
        </w:rPr>
        <w:t>mentor)</w:t>
      </w:r>
    </w:p>
    <w:p>
      <w:pPr>
        <w:pStyle w:val="ListParagraph"/>
        <w:numPr>
          <w:ilvl w:val="0"/>
          <w:numId w:val="2"/>
        </w:numPr>
        <w:tabs>
          <w:tab w:pos="861" w:val="left" w:leader="none"/>
          <w:tab w:pos="863" w:val="left" w:leader="none"/>
        </w:tabs>
        <w:spacing w:line="293" w:lineRule="exact" w:before="5" w:after="0"/>
        <w:ind w:left="862" w:right="0" w:hanging="361"/>
        <w:jc w:val="left"/>
        <w:rPr>
          <w:sz w:val="24"/>
        </w:rPr>
      </w:pPr>
      <w:r>
        <w:rPr>
          <w:color w:val="000009"/>
          <w:sz w:val="24"/>
        </w:rPr>
        <w:t>Background information that could be shared with youth</w:t>
      </w:r>
      <w:r>
        <w:rPr>
          <w:color w:val="000009"/>
          <w:spacing w:val="-8"/>
          <w:sz w:val="24"/>
        </w:rPr>
        <w:t> </w:t>
      </w:r>
      <w:r>
        <w:rPr>
          <w:color w:val="000009"/>
          <w:sz w:val="24"/>
        </w:rPr>
        <w:t>includes:</w:t>
      </w:r>
    </w:p>
    <w:p>
      <w:pPr>
        <w:pStyle w:val="ListParagraph"/>
        <w:numPr>
          <w:ilvl w:val="1"/>
          <w:numId w:val="2"/>
        </w:numPr>
        <w:tabs>
          <w:tab w:pos="1221" w:val="left" w:leader="none"/>
          <w:tab w:pos="1223" w:val="left" w:leader="none"/>
        </w:tabs>
        <w:spacing w:line="285" w:lineRule="exact" w:before="0" w:after="0"/>
        <w:ind w:left="1222" w:right="0" w:hanging="360"/>
        <w:jc w:val="left"/>
        <w:rPr>
          <w:sz w:val="24"/>
        </w:rPr>
      </w:pPr>
      <w:r>
        <w:rPr>
          <w:color w:val="000009"/>
          <w:sz w:val="24"/>
        </w:rPr>
        <w:t>Governance</w:t>
      </w:r>
    </w:p>
    <w:p>
      <w:pPr>
        <w:pStyle w:val="ListParagraph"/>
        <w:numPr>
          <w:ilvl w:val="1"/>
          <w:numId w:val="2"/>
        </w:numPr>
        <w:tabs>
          <w:tab w:pos="1221" w:val="left" w:leader="none"/>
          <w:tab w:pos="1223" w:val="left" w:leader="none"/>
        </w:tabs>
        <w:spacing w:line="280" w:lineRule="exact" w:before="0" w:after="0"/>
        <w:ind w:left="1222" w:right="0" w:hanging="360"/>
        <w:jc w:val="left"/>
        <w:rPr>
          <w:sz w:val="24"/>
        </w:rPr>
      </w:pPr>
      <w:r>
        <w:rPr>
          <w:color w:val="000009"/>
          <w:sz w:val="24"/>
        </w:rPr>
        <w:t>Constitutions</w:t>
      </w:r>
    </w:p>
    <w:p>
      <w:pPr>
        <w:pStyle w:val="ListParagraph"/>
        <w:numPr>
          <w:ilvl w:val="1"/>
          <w:numId w:val="2"/>
        </w:numPr>
        <w:tabs>
          <w:tab w:pos="1221" w:val="left" w:leader="none"/>
          <w:tab w:pos="1223" w:val="left" w:leader="none"/>
        </w:tabs>
        <w:spacing w:line="278" w:lineRule="exact" w:before="0" w:after="0"/>
        <w:ind w:left="1222" w:right="0" w:hanging="360"/>
        <w:jc w:val="left"/>
        <w:rPr>
          <w:sz w:val="24"/>
        </w:rPr>
      </w:pPr>
      <w:r>
        <w:rPr>
          <w:color w:val="000009"/>
          <w:sz w:val="24"/>
        </w:rPr>
        <w:t>Budgeting and</w:t>
      </w:r>
      <w:r>
        <w:rPr>
          <w:color w:val="000009"/>
          <w:spacing w:val="-1"/>
          <w:sz w:val="24"/>
        </w:rPr>
        <w:t> </w:t>
      </w:r>
      <w:r>
        <w:rPr>
          <w:color w:val="000009"/>
          <w:sz w:val="24"/>
        </w:rPr>
        <w:t>Finance</w:t>
      </w:r>
    </w:p>
    <w:p>
      <w:pPr>
        <w:pStyle w:val="ListParagraph"/>
        <w:numPr>
          <w:ilvl w:val="1"/>
          <w:numId w:val="2"/>
        </w:numPr>
        <w:tabs>
          <w:tab w:pos="1221" w:val="left" w:leader="none"/>
          <w:tab w:pos="1223" w:val="left" w:leader="none"/>
        </w:tabs>
        <w:spacing w:line="280" w:lineRule="exact" w:before="0" w:after="0"/>
        <w:ind w:left="1222" w:right="0" w:hanging="360"/>
        <w:jc w:val="left"/>
        <w:rPr>
          <w:sz w:val="24"/>
        </w:rPr>
      </w:pPr>
      <w:r>
        <w:rPr>
          <w:color w:val="000009"/>
          <w:sz w:val="24"/>
        </w:rPr>
        <w:t>Board</w:t>
      </w:r>
      <w:r>
        <w:rPr>
          <w:color w:val="000009"/>
          <w:spacing w:val="-3"/>
          <w:sz w:val="24"/>
        </w:rPr>
        <w:t> </w:t>
      </w:r>
      <w:r>
        <w:rPr>
          <w:color w:val="000009"/>
          <w:sz w:val="24"/>
        </w:rPr>
        <w:t>Operations</w:t>
      </w:r>
    </w:p>
    <w:p>
      <w:pPr>
        <w:pStyle w:val="ListParagraph"/>
        <w:numPr>
          <w:ilvl w:val="1"/>
          <w:numId w:val="2"/>
        </w:numPr>
        <w:tabs>
          <w:tab w:pos="1221" w:val="left" w:leader="none"/>
          <w:tab w:pos="1223" w:val="left" w:leader="none"/>
        </w:tabs>
        <w:spacing w:line="280" w:lineRule="exact" w:before="0" w:after="0"/>
        <w:ind w:left="1222" w:right="0" w:hanging="360"/>
        <w:jc w:val="left"/>
        <w:rPr>
          <w:sz w:val="24"/>
        </w:rPr>
      </w:pPr>
      <w:r>
        <w:rPr>
          <w:color w:val="000009"/>
          <w:sz w:val="24"/>
        </w:rPr>
        <w:t>Responsibilities of being a Board</w:t>
      </w:r>
      <w:r>
        <w:rPr>
          <w:color w:val="000009"/>
          <w:spacing w:val="-7"/>
          <w:sz w:val="24"/>
        </w:rPr>
        <w:t> </w:t>
      </w:r>
      <w:r>
        <w:rPr>
          <w:color w:val="000009"/>
          <w:sz w:val="24"/>
        </w:rPr>
        <w:t>Member</w:t>
      </w:r>
    </w:p>
    <w:p>
      <w:pPr>
        <w:pStyle w:val="ListParagraph"/>
        <w:numPr>
          <w:ilvl w:val="1"/>
          <w:numId w:val="2"/>
        </w:numPr>
        <w:tabs>
          <w:tab w:pos="1221" w:val="left" w:leader="none"/>
          <w:tab w:pos="1223" w:val="left" w:leader="none"/>
        </w:tabs>
        <w:spacing w:line="280" w:lineRule="exact" w:before="0" w:after="0"/>
        <w:ind w:left="1222" w:right="0" w:hanging="360"/>
        <w:jc w:val="left"/>
        <w:rPr>
          <w:sz w:val="24"/>
        </w:rPr>
      </w:pPr>
      <w:r>
        <w:rPr>
          <w:color w:val="000009"/>
          <w:sz w:val="24"/>
        </w:rPr>
        <w:t>Insurance</w:t>
      </w:r>
    </w:p>
    <w:p>
      <w:pPr>
        <w:pStyle w:val="ListParagraph"/>
        <w:numPr>
          <w:ilvl w:val="1"/>
          <w:numId w:val="2"/>
        </w:numPr>
        <w:tabs>
          <w:tab w:pos="1221" w:val="left" w:leader="none"/>
          <w:tab w:pos="1223" w:val="left" w:leader="none"/>
        </w:tabs>
        <w:spacing w:line="280" w:lineRule="exact" w:before="0" w:after="0"/>
        <w:ind w:left="1222" w:right="0" w:hanging="360"/>
        <w:jc w:val="left"/>
        <w:rPr>
          <w:sz w:val="24"/>
        </w:rPr>
      </w:pPr>
      <w:r>
        <w:rPr>
          <w:color w:val="000009"/>
          <w:sz w:val="24"/>
        </w:rPr>
        <w:t>Sponsorship</w:t>
      </w:r>
    </w:p>
    <w:p>
      <w:pPr>
        <w:pStyle w:val="ListParagraph"/>
        <w:numPr>
          <w:ilvl w:val="1"/>
          <w:numId w:val="2"/>
        </w:numPr>
        <w:tabs>
          <w:tab w:pos="1221" w:val="left" w:leader="none"/>
          <w:tab w:pos="1223" w:val="left" w:leader="none"/>
        </w:tabs>
        <w:spacing w:line="230" w:lineRule="auto" w:before="2" w:after="0"/>
        <w:ind w:left="1222" w:right="995" w:hanging="360"/>
        <w:jc w:val="left"/>
        <w:rPr>
          <w:sz w:val="24"/>
        </w:rPr>
      </w:pPr>
      <w:r>
        <w:rPr>
          <w:color w:val="000009"/>
          <w:spacing w:val="-5"/>
          <w:sz w:val="24"/>
        </w:rPr>
        <w:t>Youth </w:t>
      </w:r>
      <w:r>
        <w:rPr>
          <w:color w:val="000009"/>
          <w:sz w:val="24"/>
        </w:rPr>
        <w:t>and Mentor should have a training plan in place where they will decide together what the youth wants to learn during their time with the</w:t>
      </w:r>
      <w:r>
        <w:rPr>
          <w:color w:val="000009"/>
          <w:spacing w:val="-17"/>
          <w:sz w:val="24"/>
        </w:rPr>
        <w:t> </w:t>
      </w:r>
      <w:r>
        <w:rPr>
          <w:color w:val="000009"/>
          <w:sz w:val="24"/>
        </w:rPr>
        <w:t>program</w:t>
      </w:r>
    </w:p>
    <w:p>
      <w:pPr>
        <w:pStyle w:val="BodyText"/>
        <w:spacing w:line="287" w:lineRule="exact"/>
        <w:ind w:left="862"/>
        <w:rPr>
          <w:rFonts w:ascii="Calibri" w:hAnsi="Calibri"/>
        </w:rPr>
      </w:pPr>
      <w:r>
        <w:rPr>
          <w:rFonts w:ascii="Calibri" w:hAnsi="Calibri"/>
          <w:color w:val="000009"/>
        </w:rPr>
        <w:t>◦</w:t>
      </w:r>
    </w:p>
    <w:p>
      <w:pPr>
        <w:pStyle w:val="Heading4"/>
        <w:spacing w:line="270" w:lineRule="exact"/>
        <w:rPr>
          <w:rFonts w:ascii="Arial" w:hAnsi="Arial"/>
        </w:rPr>
      </w:pPr>
      <w:r>
        <w:rPr>
          <w:rFonts w:ascii="Times New Roman" w:hAnsi="Times New Roman"/>
          <w:b w:val="0"/>
          <w:color w:val="000009"/>
          <w:spacing w:val="-60"/>
          <w:u w:val="thick" w:color="000009"/>
        </w:rPr>
        <w:t> </w:t>
      </w:r>
      <w:r>
        <w:rPr>
          <w:rFonts w:ascii="Arial" w:hAnsi="Arial"/>
          <w:color w:val="000009"/>
          <w:u w:val="thick" w:color="000009"/>
        </w:rPr>
        <w:t>Choosing </w:t>
      </w:r>
      <w:r>
        <w:rPr>
          <w:rFonts w:ascii="Arial" w:hAnsi="Arial"/>
          <w:color w:val="000009"/>
          <w:spacing w:val="-5"/>
          <w:u w:val="thick" w:color="000009"/>
        </w:rPr>
        <w:t>Your </w:t>
      </w:r>
      <w:r>
        <w:rPr>
          <w:rFonts w:ascii="Arial" w:hAnsi="Arial"/>
          <w:color w:val="000009"/>
          <w:u w:val="thick" w:color="000009"/>
        </w:rPr>
        <w:t>Society’s Mentors </w:t>
      </w:r>
      <w:r>
        <w:rPr>
          <w:rFonts w:ascii="Arial" w:hAnsi="Arial"/>
          <w:color w:val="000009"/>
          <w:spacing w:val="-9"/>
          <w:u w:val="thick" w:color="000009"/>
        </w:rPr>
        <w:t>To </w:t>
      </w:r>
      <w:r>
        <w:rPr>
          <w:rFonts w:ascii="Arial" w:hAnsi="Arial"/>
          <w:color w:val="000009"/>
          <w:u w:val="thick" w:color="000009"/>
        </w:rPr>
        <w:t>Work With </w:t>
      </w:r>
      <w:r>
        <w:rPr>
          <w:rFonts w:ascii="Arial" w:hAnsi="Arial"/>
          <w:color w:val="000009"/>
          <w:spacing w:val="-5"/>
          <w:u w:val="thick" w:color="000009"/>
        </w:rPr>
        <w:t>Youth</w:t>
      </w:r>
    </w:p>
    <w:p>
      <w:pPr>
        <w:pStyle w:val="ListParagraph"/>
        <w:numPr>
          <w:ilvl w:val="2"/>
          <w:numId w:val="2"/>
        </w:numPr>
        <w:tabs>
          <w:tab w:pos="1581" w:val="left" w:leader="none"/>
          <w:tab w:pos="1582" w:val="left" w:leader="none"/>
        </w:tabs>
        <w:spacing w:line="285" w:lineRule="exact" w:before="0" w:after="0"/>
        <w:ind w:left="1582" w:right="0" w:hanging="360"/>
        <w:jc w:val="left"/>
        <w:rPr>
          <w:rFonts w:ascii="Calibri"/>
          <w:sz w:val="24"/>
        </w:rPr>
      </w:pPr>
      <w:r>
        <w:rPr>
          <w:sz w:val="24"/>
        </w:rPr>
        <w:t>Must be willing to listen and support youth and their</w:t>
      </w:r>
      <w:r>
        <w:rPr>
          <w:spacing w:val="-11"/>
          <w:sz w:val="24"/>
        </w:rPr>
        <w:t> </w:t>
      </w:r>
      <w:r>
        <w:rPr>
          <w:sz w:val="24"/>
        </w:rPr>
        <w:t>ideas</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sz w:val="24"/>
        </w:rPr>
      </w:pPr>
      <w:r>
        <w:rPr>
          <w:sz w:val="24"/>
        </w:rPr>
        <w:t>Must be willing to provide a vulnerable sector</w:t>
      </w:r>
      <w:r>
        <w:rPr>
          <w:spacing w:val="-8"/>
          <w:sz w:val="24"/>
        </w:rPr>
        <w:t> </w:t>
      </w:r>
      <w:r>
        <w:rPr>
          <w:sz w:val="24"/>
        </w:rPr>
        <w:t>check</w:t>
      </w:r>
    </w:p>
    <w:p>
      <w:pPr>
        <w:pStyle w:val="ListParagraph"/>
        <w:numPr>
          <w:ilvl w:val="2"/>
          <w:numId w:val="2"/>
        </w:numPr>
        <w:tabs>
          <w:tab w:pos="1581" w:val="left" w:leader="none"/>
          <w:tab w:pos="1582" w:val="left" w:leader="none"/>
        </w:tabs>
        <w:spacing w:line="228" w:lineRule="auto" w:before="5" w:after="0"/>
        <w:ind w:left="1582" w:right="925" w:hanging="360"/>
        <w:jc w:val="left"/>
        <w:rPr>
          <w:rFonts w:ascii="Calibri"/>
          <w:color w:val="000009"/>
          <w:sz w:val="24"/>
        </w:rPr>
      </w:pPr>
      <w:r>
        <w:rPr>
          <w:color w:val="000009"/>
          <w:sz w:val="24"/>
        </w:rPr>
        <w:t>Are asked to give a minimum of a two-year commitment to this role to help develop the youth they are working</w:t>
      </w:r>
      <w:r>
        <w:rPr>
          <w:color w:val="000009"/>
          <w:spacing w:val="-4"/>
          <w:sz w:val="24"/>
        </w:rPr>
        <w:t> </w:t>
      </w:r>
      <w:r>
        <w:rPr>
          <w:color w:val="000009"/>
          <w:sz w:val="24"/>
        </w:rPr>
        <w:t>with</w:t>
      </w:r>
    </w:p>
    <w:p>
      <w:pPr>
        <w:pStyle w:val="ListParagraph"/>
        <w:numPr>
          <w:ilvl w:val="2"/>
          <w:numId w:val="2"/>
        </w:numPr>
        <w:tabs>
          <w:tab w:pos="1581" w:val="left" w:leader="none"/>
          <w:tab w:pos="1582" w:val="left" w:leader="none"/>
        </w:tabs>
        <w:spacing w:line="286" w:lineRule="exact" w:before="3" w:after="0"/>
        <w:ind w:left="1582" w:right="0" w:hanging="360"/>
        <w:jc w:val="left"/>
        <w:rPr>
          <w:rFonts w:ascii="Calibri"/>
          <w:color w:val="000009"/>
          <w:sz w:val="24"/>
        </w:rPr>
      </w:pPr>
      <w:r>
        <w:rPr>
          <w:color w:val="000009"/>
          <w:sz w:val="24"/>
        </w:rPr>
        <w:t>Must take this role</w:t>
      </w:r>
      <w:r>
        <w:rPr>
          <w:color w:val="000009"/>
          <w:spacing w:val="-4"/>
          <w:sz w:val="24"/>
        </w:rPr>
        <w:t> </w:t>
      </w:r>
      <w:r>
        <w:rPr>
          <w:color w:val="000009"/>
          <w:sz w:val="24"/>
        </w:rPr>
        <w:t>seriously</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color w:val="000009"/>
          <w:sz w:val="24"/>
        </w:rPr>
      </w:pPr>
      <w:r>
        <w:rPr>
          <w:color w:val="000009"/>
          <w:sz w:val="24"/>
        </w:rPr>
        <w:t>Are willing to try new</w:t>
      </w:r>
      <w:r>
        <w:rPr>
          <w:color w:val="000009"/>
          <w:spacing w:val="-5"/>
          <w:sz w:val="24"/>
        </w:rPr>
        <w:t> </w:t>
      </w:r>
      <w:r>
        <w:rPr>
          <w:color w:val="000009"/>
          <w:sz w:val="24"/>
        </w:rPr>
        <w:t>things</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color w:val="000009"/>
          <w:sz w:val="24"/>
        </w:rPr>
      </w:pPr>
      <w:r>
        <w:rPr>
          <w:color w:val="000009"/>
          <w:sz w:val="24"/>
        </w:rPr>
        <w:t>Must have the time to commit to this</w:t>
      </w:r>
      <w:r>
        <w:rPr>
          <w:color w:val="000009"/>
          <w:spacing w:val="-7"/>
          <w:sz w:val="24"/>
        </w:rPr>
        <w:t> </w:t>
      </w:r>
      <w:r>
        <w:rPr>
          <w:color w:val="000009"/>
          <w:sz w:val="24"/>
        </w:rPr>
        <w:t>role</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color w:val="000009"/>
          <w:sz w:val="24"/>
        </w:rPr>
      </w:pPr>
      <w:r>
        <w:rPr>
          <w:color w:val="000009"/>
          <w:sz w:val="24"/>
        </w:rPr>
        <w:t>Must be an experience agricultural society</w:t>
      </w:r>
      <w:r>
        <w:rPr>
          <w:color w:val="000009"/>
          <w:spacing w:val="-4"/>
          <w:sz w:val="24"/>
        </w:rPr>
        <w:t> </w:t>
      </w:r>
      <w:r>
        <w:rPr>
          <w:color w:val="000009"/>
          <w:sz w:val="24"/>
        </w:rPr>
        <w:t>member</w:t>
      </w:r>
    </w:p>
    <w:p>
      <w:pPr>
        <w:pStyle w:val="ListParagraph"/>
        <w:numPr>
          <w:ilvl w:val="2"/>
          <w:numId w:val="2"/>
        </w:numPr>
        <w:tabs>
          <w:tab w:pos="1581" w:val="left" w:leader="none"/>
          <w:tab w:pos="1582" w:val="left" w:leader="none"/>
        </w:tabs>
        <w:spacing w:line="280" w:lineRule="exact" w:before="0" w:after="0"/>
        <w:ind w:left="1582" w:right="0" w:hanging="360"/>
        <w:jc w:val="left"/>
        <w:rPr>
          <w:rFonts w:ascii="Calibri"/>
          <w:color w:val="000009"/>
          <w:sz w:val="24"/>
        </w:rPr>
      </w:pPr>
      <w:r>
        <w:rPr>
          <w:color w:val="000009"/>
          <w:sz w:val="24"/>
        </w:rPr>
        <w:t>Willing to advocate between youth and committees that the youth are involved</w:t>
      </w:r>
      <w:r>
        <w:rPr>
          <w:color w:val="000009"/>
          <w:spacing w:val="-19"/>
          <w:sz w:val="24"/>
        </w:rPr>
        <w:t> </w:t>
      </w:r>
      <w:r>
        <w:rPr>
          <w:color w:val="000009"/>
          <w:sz w:val="24"/>
        </w:rPr>
        <w:t>with</w:t>
      </w:r>
    </w:p>
    <w:p>
      <w:pPr>
        <w:pStyle w:val="ListParagraph"/>
        <w:numPr>
          <w:ilvl w:val="2"/>
          <w:numId w:val="2"/>
        </w:numPr>
        <w:tabs>
          <w:tab w:pos="1581" w:val="left" w:leader="none"/>
          <w:tab w:pos="1582" w:val="left" w:leader="none"/>
        </w:tabs>
        <w:spacing w:line="228" w:lineRule="auto" w:before="4" w:after="0"/>
        <w:ind w:left="1582" w:right="2091" w:hanging="360"/>
        <w:jc w:val="left"/>
        <w:rPr>
          <w:rFonts w:ascii="Calibri"/>
          <w:color w:val="000009"/>
          <w:sz w:val="24"/>
        </w:rPr>
      </w:pPr>
      <w:r>
        <w:rPr>
          <w:color w:val="000009"/>
          <w:sz w:val="24"/>
        </w:rPr>
        <w:t>Continue to guide those who complete the program and engage them</w:t>
      </w:r>
      <w:r>
        <w:rPr>
          <w:color w:val="000009"/>
          <w:spacing w:val="-40"/>
          <w:sz w:val="24"/>
        </w:rPr>
        <w:t> </w:t>
      </w:r>
      <w:r>
        <w:rPr>
          <w:color w:val="000009"/>
          <w:sz w:val="24"/>
        </w:rPr>
        <w:t>in mentoring the future participants in subsequent</w:t>
      </w:r>
      <w:r>
        <w:rPr>
          <w:color w:val="000009"/>
          <w:spacing w:val="-9"/>
          <w:sz w:val="24"/>
        </w:rPr>
        <w:t> </w:t>
      </w:r>
      <w:r>
        <w:rPr>
          <w:color w:val="000009"/>
          <w:sz w:val="24"/>
        </w:rPr>
        <w:t>years</w:t>
      </w:r>
    </w:p>
    <w:p>
      <w:pPr>
        <w:spacing w:after="0" w:line="228" w:lineRule="auto"/>
        <w:jc w:val="left"/>
        <w:rPr>
          <w:rFonts w:ascii="Calibri"/>
          <w:sz w:val="24"/>
        </w:rPr>
        <w:sectPr>
          <w:pgSz w:w="12240" w:h="15840"/>
          <w:pgMar w:header="0" w:footer="502" w:top="700" w:bottom="740" w:left="720" w:right="220"/>
        </w:sectPr>
      </w:pPr>
    </w:p>
    <w:p>
      <w:pPr>
        <w:pStyle w:val="Heading4"/>
        <w:spacing w:before="81"/>
        <w:rPr>
          <w:rFonts w:ascii="Arial"/>
        </w:rPr>
      </w:pPr>
      <w:r>
        <w:rPr>
          <w:rFonts w:ascii="Arial"/>
          <w:u w:val="thick"/>
        </w:rPr>
        <w:t>Mentor/Mentee Activities</w:t>
      </w:r>
    </w:p>
    <w:p>
      <w:pPr>
        <w:pStyle w:val="BodyText"/>
        <w:spacing w:before="6"/>
        <w:rPr>
          <w:b/>
          <w:sz w:val="22"/>
        </w:rPr>
      </w:pPr>
    </w:p>
    <w:p>
      <w:pPr>
        <w:pStyle w:val="BodyText"/>
        <w:spacing w:line="360" w:lineRule="auto" w:before="1"/>
        <w:ind w:left="141" w:right="2493"/>
      </w:pPr>
      <w:r>
        <w:rPr>
          <w:color w:val="000009"/>
        </w:rPr>
        <w:t>In addition to structured discussions, you, your team, and your mentor may choose to focus on particular activities that will assist you in your personal and professional development. Below is a list of activities that you may choose from. Feel free to add any other activity that you and your team decide would be useful.</w:t>
      </w:r>
    </w:p>
    <w:p>
      <w:pPr>
        <w:pStyle w:val="Heading4"/>
        <w:spacing w:before="158"/>
        <w:ind w:left="280"/>
        <w:rPr>
          <w:rFonts w:ascii="Arial"/>
        </w:rPr>
      </w:pPr>
      <w:r>
        <w:rPr>
          <w:rFonts w:ascii="Arial"/>
          <w:color w:val="000009"/>
        </w:rPr>
        <w:t>Activities to consider:</w:t>
      </w:r>
    </w:p>
    <w:p>
      <w:pPr>
        <w:pStyle w:val="ListParagraph"/>
        <w:numPr>
          <w:ilvl w:val="0"/>
          <w:numId w:val="3"/>
        </w:numPr>
        <w:tabs>
          <w:tab w:pos="1001" w:val="left" w:leader="none"/>
          <w:tab w:pos="1002" w:val="left" w:leader="none"/>
        </w:tabs>
        <w:spacing w:line="240" w:lineRule="auto" w:before="0" w:after="0"/>
        <w:ind w:left="1001" w:right="0" w:hanging="361"/>
        <w:jc w:val="left"/>
        <w:rPr>
          <w:sz w:val="24"/>
        </w:rPr>
      </w:pPr>
      <w:r>
        <w:rPr>
          <w:color w:val="000009"/>
          <w:sz w:val="24"/>
        </w:rPr>
        <w:t>Resume</w:t>
      </w:r>
      <w:r>
        <w:rPr>
          <w:color w:val="000009"/>
          <w:spacing w:val="-1"/>
          <w:sz w:val="24"/>
        </w:rPr>
        <w:t> </w:t>
      </w:r>
      <w:r>
        <w:rPr>
          <w:color w:val="000009"/>
          <w:sz w:val="24"/>
        </w:rPr>
        <w:t>Review</w:t>
      </w:r>
    </w:p>
    <w:p>
      <w:pPr>
        <w:pStyle w:val="ListParagraph"/>
        <w:numPr>
          <w:ilvl w:val="1"/>
          <w:numId w:val="3"/>
        </w:numPr>
        <w:tabs>
          <w:tab w:pos="1721" w:val="left" w:leader="none"/>
          <w:tab w:pos="1722" w:val="left" w:leader="none"/>
        </w:tabs>
        <w:spacing w:line="331" w:lineRule="auto" w:before="135" w:after="0"/>
        <w:ind w:left="1721" w:right="2234" w:hanging="360"/>
        <w:jc w:val="left"/>
        <w:rPr>
          <w:sz w:val="24"/>
        </w:rPr>
      </w:pPr>
      <w:r>
        <w:rPr>
          <w:color w:val="000009"/>
          <w:sz w:val="24"/>
        </w:rPr>
        <w:t>Bring a copy of your current resume. Work with your mentor and</w:t>
      </w:r>
      <w:r>
        <w:rPr>
          <w:color w:val="000009"/>
          <w:spacing w:val="-30"/>
          <w:sz w:val="24"/>
        </w:rPr>
        <w:t> </w:t>
      </w:r>
      <w:r>
        <w:rPr>
          <w:color w:val="000009"/>
          <w:sz w:val="24"/>
        </w:rPr>
        <w:t>your team to provide suggestions on</w:t>
      </w:r>
      <w:r>
        <w:rPr>
          <w:color w:val="000009"/>
          <w:spacing w:val="-6"/>
          <w:sz w:val="24"/>
        </w:rPr>
        <w:t> </w:t>
      </w:r>
      <w:r>
        <w:rPr>
          <w:color w:val="000009"/>
          <w:sz w:val="24"/>
        </w:rPr>
        <w:t>improvement.</w:t>
      </w:r>
    </w:p>
    <w:p>
      <w:pPr>
        <w:pStyle w:val="ListParagraph"/>
        <w:numPr>
          <w:ilvl w:val="0"/>
          <w:numId w:val="3"/>
        </w:numPr>
        <w:tabs>
          <w:tab w:pos="1001" w:val="left" w:leader="none"/>
          <w:tab w:pos="1002" w:val="left" w:leader="none"/>
        </w:tabs>
        <w:spacing w:line="240" w:lineRule="auto" w:before="42" w:after="0"/>
        <w:ind w:left="1001" w:right="0" w:hanging="361"/>
        <w:jc w:val="left"/>
        <w:rPr>
          <w:sz w:val="24"/>
        </w:rPr>
      </w:pPr>
      <w:r>
        <w:rPr>
          <w:color w:val="000009"/>
          <w:sz w:val="24"/>
        </w:rPr>
        <w:t>Mock</w:t>
      </w:r>
      <w:r>
        <w:rPr>
          <w:color w:val="000009"/>
          <w:spacing w:val="-1"/>
          <w:sz w:val="24"/>
        </w:rPr>
        <w:t> </w:t>
      </w:r>
      <w:r>
        <w:rPr>
          <w:color w:val="000009"/>
          <w:sz w:val="24"/>
        </w:rPr>
        <w:t>Interview</w:t>
      </w:r>
    </w:p>
    <w:p>
      <w:pPr>
        <w:pStyle w:val="ListParagraph"/>
        <w:numPr>
          <w:ilvl w:val="1"/>
          <w:numId w:val="3"/>
        </w:numPr>
        <w:tabs>
          <w:tab w:pos="1721" w:val="left" w:leader="none"/>
          <w:tab w:pos="1722" w:val="left" w:leader="none"/>
        </w:tabs>
        <w:spacing w:line="350" w:lineRule="auto" w:before="134" w:after="0"/>
        <w:ind w:left="1721" w:right="1870" w:hanging="360"/>
        <w:jc w:val="left"/>
        <w:rPr>
          <w:sz w:val="24"/>
        </w:rPr>
      </w:pPr>
      <w:r>
        <w:rPr>
          <w:color w:val="000009"/>
          <w:sz w:val="24"/>
        </w:rPr>
        <w:t>Ask your mentor to provide you with a mock job interview. Each member should take turns doing this so plan enough time so each can take a</w:t>
      </w:r>
      <w:r>
        <w:rPr>
          <w:color w:val="000009"/>
          <w:spacing w:val="-36"/>
          <w:sz w:val="24"/>
        </w:rPr>
        <w:t> </w:t>
      </w:r>
      <w:r>
        <w:rPr>
          <w:color w:val="000009"/>
          <w:sz w:val="24"/>
        </w:rPr>
        <w:t>turn or plan on separate meetings with your </w:t>
      </w:r>
      <w:r>
        <w:rPr>
          <w:color w:val="000009"/>
          <w:spacing w:val="-3"/>
          <w:sz w:val="24"/>
        </w:rPr>
        <w:t>mentor. </w:t>
      </w:r>
      <w:r>
        <w:rPr>
          <w:color w:val="000009"/>
          <w:sz w:val="24"/>
        </w:rPr>
        <w:t>These may also take place over the</w:t>
      </w:r>
      <w:r>
        <w:rPr>
          <w:color w:val="000009"/>
          <w:spacing w:val="-15"/>
          <w:sz w:val="24"/>
        </w:rPr>
        <w:t> </w:t>
      </w:r>
      <w:r>
        <w:rPr>
          <w:color w:val="000009"/>
          <w:sz w:val="24"/>
        </w:rPr>
        <w:t>phone.</w:t>
      </w:r>
    </w:p>
    <w:p>
      <w:pPr>
        <w:pStyle w:val="ListParagraph"/>
        <w:numPr>
          <w:ilvl w:val="0"/>
          <w:numId w:val="3"/>
        </w:numPr>
        <w:tabs>
          <w:tab w:pos="1001" w:val="left" w:leader="none"/>
          <w:tab w:pos="1002" w:val="left" w:leader="none"/>
        </w:tabs>
        <w:spacing w:line="240" w:lineRule="auto" w:before="17" w:after="0"/>
        <w:ind w:left="1001" w:right="0" w:hanging="361"/>
        <w:jc w:val="left"/>
        <w:rPr>
          <w:sz w:val="24"/>
        </w:rPr>
      </w:pPr>
      <w:r>
        <w:rPr>
          <w:color w:val="000009"/>
          <w:sz w:val="24"/>
        </w:rPr>
        <w:t>Shadowing</w:t>
      </w:r>
      <w:r>
        <w:rPr>
          <w:color w:val="000009"/>
          <w:spacing w:val="-1"/>
          <w:sz w:val="24"/>
        </w:rPr>
        <w:t> </w:t>
      </w:r>
      <w:r>
        <w:rPr>
          <w:color w:val="000009"/>
          <w:sz w:val="24"/>
        </w:rPr>
        <w:t>Day</w:t>
      </w:r>
    </w:p>
    <w:p>
      <w:pPr>
        <w:pStyle w:val="ListParagraph"/>
        <w:numPr>
          <w:ilvl w:val="1"/>
          <w:numId w:val="3"/>
        </w:numPr>
        <w:tabs>
          <w:tab w:pos="1721" w:val="left" w:leader="none"/>
          <w:tab w:pos="1722" w:val="left" w:leader="none"/>
        </w:tabs>
        <w:spacing w:line="331" w:lineRule="auto" w:before="133" w:after="0"/>
        <w:ind w:left="1721" w:right="3099" w:hanging="360"/>
        <w:jc w:val="left"/>
        <w:rPr>
          <w:sz w:val="24"/>
        </w:rPr>
      </w:pPr>
      <w:r>
        <w:rPr>
          <w:color w:val="000009"/>
          <w:sz w:val="24"/>
        </w:rPr>
        <w:t>Spend a day with your mentor. Attend meetings and other activities to better understand a day in the life of your</w:t>
      </w:r>
      <w:r>
        <w:rPr>
          <w:color w:val="000009"/>
          <w:spacing w:val="-21"/>
          <w:sz w:val="24"/>
        </w:rPr>
        <w:t> </w:t>
      </w:r>
      <w:r>
        <w:rPr>
          <w:color w:val="000009"/>
          <w:spacing w:val="-3"/>
          <w:sz w:val="24"/>
        </w:rPr>
        <w:t>mentor.</w:t>
      </w:r>
    </w:p>
    <w:p>
      <w:pPr>
        <w:pStyle w:val="ListParagraph"/>
        <w:numPr>
          <w:ilvl w:val="0"/>
          <w:numId w:val="3"/>
        </w:numPr>
        <w:tabs>
          <w:tab w:pos="1001" w:val="left" w:leader="none"/>
          <w:tab w:pos="1002" w:val="left" w:leader="none"/>
        </w:tabs>
        <w:spacing w:line="240" w:lineRule="auto" w:before="44" w:after="0"/>
        <w:ind w:left="1001" w:right="0" w:hanging="361"/>
        <w:jc w:val="left"/>
        <w:rPr>
          <w:sz w:val="24"/>
        </w:rPr>
      </w:pPr>
      <w:r>
        <w:rPr>
          <w:color w:val="000009"/>
          <w:sz w:val="24"/>
        </w:rPr>
        <w:t>Attend a </w:t>
      </w:r>
      <w:r>
        <w:rPr>
          <w:color w:val="000009"/>
          <w:spacing w:val="-3"/>
          <w:sz w:val="24"/>
        </w:rPr>
        <w:t>Trade</w:t>
      </w:r>
      <w:r>
        <w:rPr>
          <w:color w:val="000009"/>
          <w:spacing w:val="-7"/>
          <w:sz w:val="24"/>
        </w:rPr>
        <w:t> </w:t>
      </w:r>
      <w:r>
        <w:rPr>
          <w:color w:val="000009"/>
          <w:sz w:val="24"/>
        </w:rPr>
        <w:t>Show</w:t>
      </w:r>
    </w:p>
    <w:p>
      <w:pPr>
        <w:pStyle w:val="ListParagraph"/>
        <w:numPr>
          <w:ilvl w:val="1"/>
          <w:numId w:val="3"/>
        </w:numPr>
        <w:tabs>
          <w:tab w:pos="1721" w:val="left" w:leader="none"/>
          <w:tab w:pos="1722" w:val="left" w:leader="none"/>
        </w:tabs>
        <w:spacing w:line="340" w:lineRule="auto" w:before="134" w:after="0"/>
        <w:ind w:left="1721" w:right="2424" w:hanging="360"/>
        <w:jc w:val="left"/>
        <w:rPr>
          <w:sz w:val="24"/>
        </w:rPr>
      </w:pPr>
      <w:r>
        <w:rPr>
          <w:color w:val="000009"/>
          <w:sz w:val="24"/>
        </w:rPr>
        <w:t>If possible, consider going to a trade show with your </w:t>
      </w:r>
      <w:r>
        <w:rPr>
          <w:color w:val="000009"/>
          <w:spacing w:val="-3"/>
          <w:sz w:val="24"/>
        </w:rPr>
        <w:t>mentor. </w:t>
      </w:r>
      <w:r>
        <w:rPr>
          <w:color w:val="000009"/>
          <w:sz w:val="24"/>
        </w:rPr>
        <w:t>Get a chance to see a variety of industry specific organizations and/or the general process for</w:t>
      </w:r>
      <w:r>
        <w:rPr>
          <w:color w:val="000009"/>
          <w:spacing w:val="-31"/>
          <w:sz w:val="24"/>
        </w:rPr>
        <w:t> </w:t>
      </w:r>
      <w:r>
        <w:rPr>
          <w:color w:val="000009"/>
          <w:sz w:val="24"/>
        </w:rPr>
        <w:t>networking</w:t>
      </w:r>
    </w:p>
    <w:p>
      <w:pPr>
        <w:pStyle w:val="ListParagraph"/>
        <w:numPr>
          <w:ilvl w:val="0"/>
          <w:numId w:val="3"/>
        </w:numPr>
        <w:tabs>
          <w:tab w:pos="1001" w:val="left" w:leader="none"/>
          <w:tab w:pos="1002" w:val="left" w:leader="none"/>
        </w:tabs>
        <w:spacing w:line="240" w:lineRule="auto" w:before="31" w:after="0"/>
        <w:ind w:left="1001" w:right="0" w:hanging="361"/>
        <w:jc w:val="left"/>
        <w:rPr>
          <w:sz w:val="24"/>
        </w:rPr>
      </w:pPr>
      <w:r>
        <w:rPr>
          <w:color w:val="000009"/>
          <w:sz w:val="24"/>
        </w:rPr>
        <w:t>Attend a Professional</w:t>
      </w:r>
      <w:r>
        <w:rPr>
          <w:color w:val="000009"/>
          <w:spacing w:val="-6"/>
          <w:sz w:val="24"/>
        </w:rPr>
        <w:t> </w:t>
      </w:r>
      <w:r>
        <w:rPr>
          <w:color w:val="000009"/>
          <w:sz w:val="24"/>
        </w:rPr>
        <w:t>Organization</w:t>
      </w:r>
    </w:p>
    <w:p>
      <w:pPr>
        <w:pStyle w:val="ListParagraph"/>
        <w:numPr>
          <w:ilvl w:val="1"/>
          <w:numId w:val="3"/>
        </w:numPr>
        <w:tabs>
          <w:tab w:pos="1721" w:val="left" w:leader="none"/>
          <w:tab w:pos="1722" w:val="left" w:leader="none"/>
        </w:tabs>
        <w:spacing w:line="348" w:lineRule="auto" w:before="135" w:after="0"/>
        <w:ind w:left="1721" w:right="1769" w:hanging="360"/>
        <w:jc w:val="left"/>
        <w:rPr>
          <w:sz w:val="24"/>
        </w:rPr>
      </w:pPr>
      <w:r>
        <w:rPr>
          <w:color w:val="000009"/>
          <w:sz w:val="24"/>
        </w:rPr>
        <w:t>If your mentor belongs to a professional organization such as </w:t>
      </w:r>
      <w:r>
        <w:rPr>
          <w:color w:val="000009"/>
          <w:spacing w:val="-4"/>
          <w:sz w:val="24"/>
        </w:rPr>
        <w:t>Rotary, </w:t>
      </w:r>
      <w:r>
        <w:rPr>
          <w:color w:val="000009"/>
          <w:spacing w:val="-5"/>
          <w:sz w:val="24"/>
        </w:rPr>
        <w:t>Young </w:t>
      </w:r>
      <w:r>
        <w:rPr>
          <w:color w:val="000009"/>
          <w:sz w:val="24"/>
        </w:rPr>
        <w:t>Presidents Organization, or another other prestigious organization, see if it is possible to attend one of these and meet the various types of leaders that</w:t>
      </w:r>
      <w:r>
        <w:rPr>
          <w:color w:val="000009"/>
          <w:spacing w:val="-16"/>
          <w:sz w:val="24"/>
        </w:rPr>
        <w:t> </w:t>
      </w:r>
      <w:r>
        <w:rPr>
          <w:color w:val="000009"/>
          <w:sz w:val="24"/>
        </w:rPr>
        <w:t>attend.</w:t>
      </w:r>
    </w:p>
    <w:p>
      <w:pPr>
        <w:pStyle w:val="ListParagraph"/>
        <w:numPr>
          <w:ilvl w:val="0"/>
          <w:numId w:val="3"/>
        </w:numPr>
        <w:tabs>
          <w:tab w:pos="1001" w:val="left" w:leader="none"/>
          <w:tab w:pos="1002" w:val="left" w:leader="none"/>
        </w:tabs>
        <w:spacing w:line="240" w:lineRule="auto" w:before="25" w:after="0"/>
        <w:ind w:left="1001" w:right="0" w:hanging="361"/>
        <w:jc w:val="left"/>
        <w:rPr>
          <w:sz w:val="24"/>
        </w:rPr>
      </w:pPr>
      <w:r>
        <w:rPr>
          <w:color w:val="000009"/>
          <w:sz w:val="24"/>
        </w:rPr>
        <w:t>Hobby or Leisure</w:t>
      </w:r>
      <w:r>
        <w:rPr>
          <w:color w:val="000009"/>
          <w:spacing w:val="-3"/>
          <w:sz w:val="24"/>
        </w:rPr>
        <w:t> </w:t>
      </w:r>
      <w:r>
        <w:rPr>
          <w:color w:val="000009"/>
          <w:sz w:val="24"/>
        </w:rPr>
        <w:t>Activity</w:t>
      </w:r>
    </w:p>
    <w:p>
      <w:pPr>
        <w:pStyle w:val="ListParagraph"/>
        <w:numPr>
          <w:ilvl w:val="1"/>
          <w:numId w:val="3"/>
        </w:numPr>
        <w:tabs>
          <w:tab w:pos="1723" w:val="left" w:leader="none"/>
          <w:tab w:pos="1724" w:val="left" w:leader="none"/>
        </w:tabs>
        <w:spacing w:line="345" w:lineRule="auto" w:before="132" w:after="0"/>
        <w:ind w:left="1723" w:right="1831" w:hanging="362"/>
        <w:jc w:val="left"/>
        <w:rPr>
          <w:sz w:val="24"/>
        </w:rPr>
      </w:pPr>
      <w:r>
        <w:rPr>
          <w:color w:val="000009"/>
          <w:sz w:val="24"/>
        </w:rPr>
        <w:t>It may sound a bit odd, but you may consider a leisure activity that your mentor enjoys. This may be a trip to the golf course, tennis courts, or</w:t>
      </w:r>
      <w:r>
        <w:rPr>
          <w:color w:val="000009"/>
          <w:spacing w:val="-37"/>
          <w:sz w:val="24"/>
        </w:rPr>
        <w:t> </w:t>
      </w:r>
      <w:r>
        <w:rPr>
          <w:color w:val="000009"/>
          <w:sz w:val="24"/>
        </w:rPr>
        <w:t>any other environment that gets them</w:t>
      </w:r>
      <w:r>
        <w:rPr>
          <w:color w:val="000009"/>
          <w:spacing w:val="-7"/>
          <w:sz w:val="24"/>
        </w:rPr>
        <w:t> </w:t>
      </w:r>
      <w:r>
        <w:rPr>
          <w:color w:val="000009"/>
          <w:sz w:val="24"/>
        </w:rPr>
        <w:t>talking</w:t>
      </w:r>
    </w:p>
    <w:p>
      <w:pPr>
        <w:pStyle w:val="Heading4"/>
        <w:spacing w:before="20"/>
        <w:rPr>
          <w:rFonts w:ascii="Arial" w:hAnsi="Arial"/>
        </w:rPr>
      </w:pPr>
      <w:r>
        <w:rPr>
          <w:rFonts w:ascii="Arial" w:hAnsi="Arial"/>
          <w:color w:val="000009"/>
        </w:rPr>
        <w:t>** See also Leadership Resources – for a series of documents to support mentoring</w:t>
      </w:r>
    </w:p>
    <w:p>
      <w:pPr>
        <w:spacing w:after="0"/>
        <w:rPr>
          <w:rFonts w:ascii="Arial" w:hAnsi="Arial"/>
        </w:rPr>
        <w:sectPr>
          <w:pgSz w:w="12240" w:h="15840"/>
          <w:pgMar w:header="0" w:footer="502" w:top="680" w:bottom="740" w:left="720" w:right="220"/>
        </w:sectPr>
      </w:pPr>
    </w:p>
    <w:p>
      <w:pPr>
        <w:pStyle w:val="Heading4"/>
        <w:spacing w:before="81"/>
        <w:rPr>
          <w:rFonts w:ascii="Arial"/>
        </w:rPr>
      </w:pPr>
      <w:bookmarkStart w:name="_TOC_250004" w:id="8"/>
      <w:r>
        <w:rPr>
          <w:rFonts w:ascii="Times New Roman"/>
          <w:b w:val="0"/>
          <w:color w:val="000009"/>
          <w:spacing w:val="-60"/>
          <w:u w:val="thick" w:color="000009"/>
        </w:rPr>
        <w:t> </w:t>
      </w:r>
      <w:r>
        <w:rPr>
          <w:rFonts w:ascii="Arial"/>
          <w:color w:val="000009"/>
          <w:u w:val="thick" w:color="000009"/>
        </w:rPr>
        <w:t>Model # 2: </w:t>
      </w:r>
      <w:r>
        <w:rPr>
          <w:rFonts w:ascii="Arial"/>
          <w:color w:val="000009"/>
          <w:spacing w:val="-5"/>
          <w:u w:val="thick" w:color="000009"/>
        </w:rPr>
        <w:t>Youth </w:t>
      </w:r>
      <w:bookmarkEnd w:id="8"/>
      <w:r>
        <w:rPr>
          <w:rFonts w:ascii="Arial"/>
          <w:color w:val="000009"/>
          <w:u w:val="thick" w:color="000009"/>
        </w:rPr>
        <w:t>Board Structure</w:t>
      </w:r>
    </w:p>
    <w:p>
      <w:pPr>
        <w:pStyle w:val="BodyText"/>
        <w:spacing w:before="10"/>
        <w:rPr>
          <w:b/>
          <w:sz w:val="23"/>
        </w:rPr>
      </w:pPr>
    </w:p>
    <w:p>
      <w:pPr>
        <w:pStyle w:val="ListParagraph"/>
        <w:numPr>
          <w:ilvl w:val="0"/>
          <w:numId w:val="2"/>
        </w:numPr>
        <w:tabs>
          <w:tab w:pos="861" w:val="left" w:leader="none"/>
          <w:tab w:pos="863" w:val="left" w:leader="none"/>
        </w:tabs>
        <w:spacing w:line="240" w:lineRule="auto" w:before="0" w:after="0"/>
        <w:ind w:left="862" w:right="1092" w:hanging="361"/>
        <w:jc w:val="left"/>
        <w:rPr>
          <w:sz w:val="24"/>
        </w:rPr>
      </w:pPr>
      <w:r>
        <w:rPr>
          <w:color w:val="000009"/>
          <w:sz w:val="24"/>
        </w:rPr>
        <w:t>Agricultural Society establishes a </w:t>
      </w:r>
      <w:r>
        <w:rPr>
          <w:color w:val="000009"/>
          <w:spacing w:val="-6"/>
          <w:sz w:val="24"/>
        </w:rPr>
        <w:t>Youth </w:t>
      </w:r>
      <w:r>
        <w:rPr>
          <w:color w:val="000009"/>
          <w:sz w:val="24"/>
        </w:rPr>
        <w:t>Executive (President, Vice President, </w:t>
      </w:r>
      <w:r>
        <w:rPr>
          <w:color w:val="000009"/>
          <w:spacing w:val="-3"/>
          <w:sz w:val="24"/>
        </w:rPr>
        <w:t>Treasurer, </w:t>
      </w:r>
      <w:r>
        <w:rPr>
          <w:color w:val="000009"/>
          <w:sz w:val="24"/>
        </w:rPr>
        <w:t>Secretary)</w:t>
      </w:r>
    </w:p>
    <w:p>
      <w:pPr>
        <w:pStyle w:val="ListParagraph"/>
        <w:numPr>
          <w:ilvl w:val="0"/>
          <w:numId w:val="2"/>
        </w:numPr>
        <w:tabs>
          <w:tab w:pos="861" w:val="left" w:leader="none"/>
          <w:tab w:pos="863" w:val="left" w:leader="none"/>
        </w:tabs>
        <w:spacing w:line="240" w:lineRule="auto" w:before="0" w:after="0"/>
        <w:ind w:left="862" w:right="1089" w:hanging="361"/>
        <w:jc w:val="left"/>
        <w:rPr>
          <w:sz w:val="24"/>
        </w:rPr>
      </w:pPr>
      <w:r>
        <w:rPr>
          <w:color w:val="000009"/>
          <w:sz w:val="24"/>
        </w:rPr>
        <w:t>Identifies projects for the youth board to work on (ie. Social Media, Specific</w:t>
      </w:r>
      <w:r>
        <w:rPr>
          <w:color w:val="000009"/>
          <w:spacing w:val="-34"/>
          <w:sz w:val="24"/>
        </w:rPr>
        <w:t> </w:t>
      </w:r>
      <w:r>
        <w:rPr>
          <w:color w:val="000009"/>
          <w:sz w:val="24"/>
        </w:rPr>
        <w:t>Committees, Family Program</w:t>
      </w:r>
      <w:r>
        <w:rPr>
          <w:color w:val="000009"/>
          <w:spacing w:val="-1"/>
          <w:sz w:val="24"/>
        </w:rPr>
        <w:t> </w:t>
      </w:r>
      <w:r>
        <w:rPr>
          <w:color w:val="000009"/>
          <w:sz w:val="24"/>
        </w:rPr>
        <w:t>etc.)</w:t>
      </w:r>
    </w:p>
    <w:p>
      <w:pPr>
        <w:pStyle w:val="ListParagraph"/>
        <w:numPr>
          <w:ilvl w:val="0"/>
          <w:numId w:val="2"/>
        </w:numPr>
        <w:tabs>
          <w:tab w:pos="861" w:val="left" w:leader="none"/>
          <w:tab w:pos="863" w:val="left" w:leader="none"/>
        </w:tabs>
        <w:spacing w:line="291" w:lineRule="exact" w:before="0" w:after="0"/>
        <w:ind w:left="862" w:right="0" w:hanging="361"/>
        <w:jc w:val="left"/>
        <w:rPr>
          <w:sz w:val="24"/>
        </w:rPr>
      </w:pPr>
      <w:r>
        <w:rPr>
          <w:color w:val="000009"/>
          <w:sz w:val="24"/>
        </w:rPr>
        <w:t>Establish at least two board members to be the advisors for the </w:t>
      </w:r>
      <w:r>
        <w:rPr>
          <w:color w:val="000009"/>
          <w:spacing w:val="-6"/>
          <w:sz w:val="24"/>
        </w:rPr>
        <w:t>Youth</w:t>
      </w:r>
      <w:r>
        <w:rPr>
          <w:color w:val="000009"/>
          <w:spacing w:val="-14"/>
          <w:sz w:val="24"/>
        </w:rPr>
        <w:t> </w:t>
      </w:r>
      <w:r>
        <w:rPr>
          <w:color w:val="000009"/>
          <w:sz w:val="24"/>
        </w:rPr>
        <w:t>Executive</w:t>
      </w:r>
    </w:p>
    <w:p>
      <w:pPr>
        <w:pStyle w:val="ListParagraph"/>
        <w:numPr>
          <w:ilvl w:val="1"/>
          <w:numId w:val="2"/>
        </w:numPr>
        <w:tabs>
          <w:tab w:pos="1221" w:val="left" w:leader="none"/>
          <w:tab w:pos="1223" w:val="left" w:leader="none"/>
        </w:tabs>
        <w:spacing w:line="284" w:lineRule="exact" w:before="0" w:after="0"/>
        <w:ind w:left="1222" w:right="0" w:hanging="360"/>
        <w:jc w:val="left"/>
        <w:rPr>
          <w:sz w:val="24"/>
        </w:rPr>
      </w:pPr>
      <w:r>
        <w:rPr>
          <w:color w:val="000009"/>
          <w:sz w:val="24"/>
        </w:rPr>
        <w:t>Attending all meetings of </w:t>
      </w:r>
      <w:r>
        <w:rPr>
          <w:color w:val="000009"/>
          <w:spacing w:val="-5"/>
          <w:sz w:val="24"/>
        </w:rPr>
        <w:t>Youth</w:t>
      </w:r>
      <w:r>
        <w:rPr>
          <w:color w:val="000009"/>
          <w:spacing w:val="-10"/>
          <w:sz w:val="24"/>
        </w:rPr>
        <w:t> </w:t>
      </w:r>
      <w:r>
        <w:rPr>
          <w:color w:val="000009"/>
          <w:sz w:val="24"/>
        </w:rPr>
        <w:t>Board</w:t>
      </w:r>
    </w:p>
    <w:p>
      <w:pPr>
        <w:pStyle w:val="ListParagraph"/>
        <w:numPr>
          <w:ilvl w:val="1"/>
          <w:numId w:val="2"/>
        </w:numPr>
        <w:tabs>
          <w:tab w:pos="1221" w:val="left" w:leader="none"/>
          <w:tab w:pos="1223" w:val="left" w:leader="none"/>
        </w:tabs>
        <w:spacing w:line="279" w:lineRule="exact" w:before="0" w:after="0"/>
        <w:ind w:left="1222" w:right="0" w:hanging="360"/>
        <w:jc w:val="left"/>
        <w:rPr>
          <w:sz w:val="24"/>
        </w:rPr>
      </w:pPr>
      <w:r>
        <w:rPr>
          <w:color w:val="000009"/>
          <w:sz w:val="24"/>
        </w:rPr>
        <w:t>Assisting with documentation and operation of their</w:t>
      </w:r>
      <w:r>
        <w:rPr>
          <w:color w:val="000009"/>
          <w:spacing w:val="-10"/>
          <w:sz w:val="24"/>
        </w:rPr>
        <w:t> </w:t>
      </w:r>
      <w:r>
        <w:rPr>
          <w:color w:val="000009"/>
          <w:sz w:val="24"/>
        </w:rPr>
        <w:t>Executive</w:t>
      </w:r>
    </w:p>
    <w:p>
      <w:pPr>
        <w:pStyle w:val="ListParagraph"/>
        <w:numPr>
          <w:ilvl w:val="0"/>
          <w:numId w:val="2"/>
        </w:numPr>
        <w:tabs>
          <w:tab w:pos="861" w:val="left" w:leader="none"/>
          <w:tab w:pos="863" w:val="left" w:leader="none"/>
        </w:tabs>
        <w:spacing w:line="287" w:lineRule="exact" w:before="0" w:after="0"/>
        <w:ind w:left="862" w:right="0" w:hanging="361"/>
        <w:jc w:val="left"/>
        <w:rPr>
          <w:sz w:val="24"/>
        </w:rPr>
      </w:pPr>
      <w:r>
        <w:rPr>
          <w:color w:val="000009"/>
          <w:sz w:val="24"/>
        </w:rPr>
        <w:t>Give the </w:t>
      </w:r>
      <w:r>
        <w:rPr>
          <w:color w:val="000009"/>
          <w:spacing w:val="-5"/>
          <w:sz w:val="24"/>
        </w:rPr>
        <w:t>Youth </w:t>
      </w:r>
      <w:r>
        <w:rPr>
          <w:color w:val="000009"/>
          <w:sz w:val="24"/>
        </w:rPr>
        <w:t>Board a budget to accomplish identified</w:t>
      </w:r>
      <w:r>
        <w:rPr>
          <w:color w:val="000009"/>
          <w:spacing w:val="-7"/>
          <w:sz w:val="24"/>
        </w:rPr>
        <w:t> </w:t>
      </w:r>
      <w:r>
        <w:rPr>
          <w:color w:val="000009"/>
          <w:sz w:val="24"/>
        </w:rPr>
        <w:t>projects</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Holding regular meeting of the youth board to formalize their work and</w:t>
      </w:r>
      <w:r>
        <w:rPr>
          <w:color w:val="000009"/>
          <w:spacing w:val="-18"/>
          <w:sz w:val="24"/>
        </w:rPr>
        <w:t> </w:t>
      </w:r>
      <w:r>
        <w:rPr>
          <w:color w:val="000009"/>
          <w:sz w:val="24"/>
        </w:rPr>
        <w:t>plan</w:t>
      </w:r>
    </w:p>
    <w:p>
      <w:pPr>
        <w:pStyle w:val="ListParagraph"/>
        <w:numPr>
          <w:ilvl w:val="0"/>
          <w:numId w:val="2"/>
        </w:numPr>
        <w:tabs>
          <w:tab w:pos="861" w:val="left" w:leader="none"/>
          <w:tab w:pos="863" w:val="left" w:leader="none"/>
        </w:tabs>
        <w:spacing w:line="293" w:lineRule="exact" w:before="0" w:after="0"/>
        <w:ind w:left="862" w:right="0" w:hanging="361"/>
        <w:jc w:val="left"/>
        <w:rPr>
          <w:sz w:val="24"/>
        </w:rPr>
      </w:pPr>
      <w:r>
        <w:rPr>
          <w:color w:val="000009"/>
          <w:sz w:val="24"/>
        </w:rPr>
        <w:t>Prepare reports for the </w:t>
      </w:r>
      <w:r>
        <w:rPr>
          <w:color w:val="000009"/>
          <w:spacing w:val="-5"/>
          <w:sz w:val="24"/>
        </w:rPr>
        <w:t>Youth </w:t>
      </w:r>
      <w:r>
        <w:rPr>
          <w:color w:val="000009"/>
          <w:sz w:val="24"/>
        </w:rPr>
        <w:t>Executive to bring to the Society</w:t>
      </w:r>
      <w:r>
        <w:rPr>
          <w:color w:val="000009"/>
          <w:spacing w:val="-14"/>
          <w:sz w:val="24"/>
        </w:rPr>
        <w:t> </w:t>
      </w:r>
      <w:r>
        <w:rPr>
          <w:color w:val="000009"/>
          <w:sz w:val="24"/>
        </w:rPr>
        <w:t>Board</w:t>
      </w:r>
    </w:p>
    <w:p>
      <w:pPr>
        <w:pStyle w:val="ListParagraph"/>
        <w:numPr>
          <w:ilvl w:val="0"/>
          <w:numId w:val="2"/>
        </w:numPr>
        <w:tabs>
          <w:tab w:pos="861" w:val="left" w:leader="none"/>
          <w:tab w:pos="863" w:val="left" w:leader="none"/>
        </w:tabs>
        <w:spacing w:line="240" w:lineRule="auto" w:before="0" w:after="0"/>
        <w:ind w:left="862" w:right="1163" w:hanging="361"/>
        <w:jc w:val="left"/>
        <w:rPr>
          <w:sz w:val="24"/>
        </w:rPr>
      </w:pPr>
      <w:r>
        <w:rPr>
          <w:color w:val="000009"/>
          <w:spacing w:val="-5"/>
          <w:sz w:val="24"/>
        </w:rPr>
        <w:t>Youth </w:t>
      </w:r>
      <w:r>
        <w:rPr>
          <w:color w:val="000009"/>
          <w:sz w:val="24"/>
        </w:rPr>
        <w:t>Executive should be invited to all Society Board Meetings to deliver reports to the board</w:t>
      </w:r>
    </w:p>
    <w:p>
      <w:pPr>
        <w:pStyle w:val="ListParagraph"/>
        <w:numPr>
          <w:ilvl w:val="0"/>
          <w:numId w:val="2"/>
        </w:numPr>
        <w:tabs>
          <w:tab w:pos="861" w:val="left" w:leader="none"/>
          <w:tab w:pos="863" w:val="left" w:leader="none"/>
        </w:tabs>
        <w:spacing w:line="290" w:lineRule="exact" w:before="0" w:after="0"/>
        <w:ind w:left="862" w:right="0" w:hanging="361"/>
        <w:jc w:val="left"/>
        <w:rPr>
          <w:sz w:val="24"/>
        </w:rPr>
      </w:pPr>
      <w:r>
        <w:rPr>
          <w:color w:val="000009"/>
          <w:spacing w:val="-5"/>
          <w:sz w:val="24"/>
        </w:rPr>
        <w:t>Youth </w:t>
      </w:r>
      <w:r>
        <w:rPr>
          <w:color w:val="000009"/>
          <w:sz w:val="24"/>
        </w:rPr>
        <w:t>Report should be part of the standing Agenda Items of the Society Board</w:t>
      </w:r>
      <w:r>
        <w:rPr>
          <w:color w:val="000009"/>
          <w:spacing w:val="-33"/>
          <w:sz w:val="24"/>
        </w:rPr>
        <w:t> </w:t>
      </w:r>
      <w:r>
        <w:rPr>
          <w:color w:val="000009"/>
          <w:sz w:val="24"/>
        </w:rPr>
        <w:t>Meetings</w:t>
      </w:r>
    </w:p>
    <w:p>
      <w:pPr>
        <w:pStyle w:val="ListParagraph"/>
        <w:numPr>
          <w:ilvl w:val="0"/>
          <w:numId w:val="2"/>
        </w:numPr>
        <w:tabs>
          <w:tab w:pos="861" w:val="left" w:leader="none"/>
          <w:tab w:pos="863" w:val="left" w:leader="none"/>
        </w:tabs>
        <w:spacing w:line="240" w:lineRule="auto" w:before="0" w:after="0"/>
        <w:ind w:left="862" w:right="1504" w:hanging="361"/>
        <w:jc w:val="left"/>
        <w:rPr>
          <w:sz w:val="24"/>
        </w:rPr>
      </w:pPr>
      <w:r>
        <w:rPr>
          <w:color w:val="000009"/>
          <w:spacing w:val="-5"/>
          <w:sz w:val="24"/>
        </w:rPr>
        <w:t>Youth </w:t>
      </w:r>
      <w:r>
        <w:rPr>
          <w:color w:val="000009"/>
          <w:sz w:val="24"/>
        </w:rPr>
        <w:t>Board should endeavour to create plans for future initiatives/projects for </w:t>
      </w:r>
      <w:r>
        <w:rPr>
          <w:color w:val="000009"/>
          <w:spacing w:val="-6"/>
          <w:sz w:val="24"/>
        </w:rPr>
        <w:t>Youth </w:t>
      </w:r>
      <w:r>
        <w:rPr>
          <w:color w:val="000009"/>
          <w:sz w:val="24"/>
        </w:rPr>
        <w:t>Boards that come after the current</w:t>
      </w:r>
      <w:r>
        <w:rPr>
          <w:color w:val="000009"/>
          <w:spacing w:val="-7"/>
          <w:sz w:val="24"/>
        </w:rPr>
        <w:t> </w:t>
      </w:r>
      <w:r>
        <w:rPr>
          <w:color w:val="000009"/>
          <w:sz w:val="24"/>
        </w:rPr>
        <w:t>group</w:t>
      </w:r>
    </w:p>
    <w:p>
      <w:pPr>
        <w:pStyle w:val="ListParagraph"/>
        <w:numPr>
          <w:ilvl w:val="0"/>
          <w:numId w:val="2"/>
        </w:numPr>
        <w:tabs>
          <w:tab w:pos="861" w:val="left" w:leader="none"/>
          <w:tab w:pos="863" w:val="left" w:leader="none"/>
        </w:tabs>
        <w:spacing w:line="240" w:lineRule="auto" w:before="0" w:after="0"/>
        <w:ind w:left="862" w:right="1876" w:hanging="361"/>
        <w:jc w:val="left"/>
        <w:rPr>
          <w:sz w:val="24"/>
        </w:rPr>
      </w:pPr>
      <w:r>
        <w:rPr>
          <w:color w:val="000009"/>
          <w:sz w:val="24"/>
        </w:rPr>
        <w:t>The Society Board needs to allow for these ideas to be developed and give</w:t>
      </w:r>
      <w:r>
        <w:rPr>
          <w:color w:val="000009"/>
          <w:spacing w:val="-39"/>
          <w:sz w:val="24"/>
        </w:rPr>
        <w:t> </w:t>
      </w:r>
      <w:r>
        <w:rPr>
          <w:color w:val="000009"/>
          <w:sz w:val="24"/>
        </w:rPr>
        <w:t>them consideration for the</w:t>
      </w:r>
      <w:r>
        <w:rPr>
          <w:color w:val="000009"/>
          <w:spacing w:val="-3"/>
          <w:sz w:val="24"/>
        </w:rPr>
        <w:t> </w:t>
      </w:r>
      <w:r>
        <w:rPr>
          <w:color w:val="000009"/>
          <w:sz w:val="24"/>
        </w:rPr>
        <w:t>future.</w:t>
      </w:r>
    </w:p>
    <w:p>
      <w:pPr>
        <w:pStyle w:val="ListParagraph"/>
        <w:numPr>
          <w:ilvl w:val="0"/>
          <w:numId w:val="2"/>
        </w:numPr>
        <w:tabs>
          <w:tab w:pos="861" w:val="left" w:leader="none"/>
          <w:tab w:pos="863" w:val="left" w:leader="none"/>
        </w:tabs>
        <w:spacing w:line="237" w:lineRule="auto" w:before="0" w:after="0"/>
        <w:ind w:left="862" w:right="1327" w:hanging="361"/>
        <w:jc w:val="left"/>
        <w:rPr>
          <w:sz w:val="24"/>
        </w:rPr>
      </w:pPr>
      <w:r>
        <w:rPr>
          <w:color w:val="000009"/>
          <w:sz w:val="24"/>
        </w:rPr>
        <w:t>Ambassadors, within the age range of 14-18, could also be included in this board as</w:t>
      </w:r>
      <w:r>
        <w:rPr>
          <w:color w:val="000009"/>
          <w:spacing w:val="-39"/>
          <w:sz w:val="24"/>
        </w:rPr>
        <w:t> </w:t>
      </w:r>
      <w:r>
        <w:rPr>
          <w:color w:val="000009"/>
          <w:sz w:val="24"/>
        </w:rPr>
        <w:t>a member of the youth</w:t>
      </w:r>
      <w:r>
        <w:rPr>
          <w:color w:val="000009"/>
          <w:spacing w:val="-1"/>
          <w:sz w:val="24"/>
        </w:rPr>
        <w:t> </w:t>
      </w:r>
      <w:r>
        <w:rPr>
          <w:color w:val="000009"/>
          <w:sz w:val="24"/>
        </w:rPr>
        <w:t>board</w:t>
      </w:r>
    </w:p>
    <w:p>
      <w:pPr>
        <w:pStyle w:val="BodyText"/>
        <w:spacing w:before="9"/>
        <w:rPr>
          <w:sz w:val="23"/>
        </w:rPr>
      </w:pPr>
    </w:p>
    <w:p>
      <w:pPr>
        <w:pStyle w:val="Heading4"/>
        <w:spacing w:line="360" w:lineRule="auto"/>
        <w:ind w:right="7645"/>
        <w:rPr>
          <w:rFonts w:ascii="Arial"/>
        </w:rPr>
      </w:pPr>
      <w:r>
        <w:rPr>
          <w:rFonts w:ascii="Arial"/>
          <w:color w:val="000009"/>
          <w:u w:val="thick" w:color="000009"/>
        </w:rPr>
        <w:t>Youth Board Structure Sample</w:t>
      </w:r>
      <w:r>
        <w:rPr>
          <w:rFonts w:ascii="Arial"/>
          <w:color w:val="000009"/>
        </w:rPr>
        <w:t> </w:t>
      </w:r>
      <w:r>
        <w:rPr>
          <w:rFonts w:ascii="Arial"/>
        </w:rPr>
        <w:t>Objective:</w:t>
      </w:r>
    </w:p>
    <w:p>
      <w:pPr>
        <w:pStyle w:val="BodyText"/>
        <w:ind w:left="141" w:right="786"/>
      </w:pPr>
      <w:r>
        <w:rPr>
          <w:color w:val="000009"/>
        </w:rPr>
        <w:t>A fun and rewarding club where students can learn about responsibility, agriculture, our community, public speaking, planning, commitment and our fair. The two objectives of the Junior Fair Board is to create a fun and interactive experience for fairgoers to get up close and personal with all the aspects of our fair while expanding their knowledge of agriculture. The second goal is to get local youth involved in the fair to teach them exactly how our fair comes to be each year.</w:t>
      </w:r>
    </w:p>
    <w:p>
      <w:pPr>
        <w:pStyle w:val="BodyText"/>
      </w:pPr>
    </w:p>
    <w:p>
      <w:pPr>
        <w:pStyle w:val="Heading4"/>
        <w:rPr>
          <w:rFonts w:ascii="Arial"/>
        </w:rPr>
      </w:pPr>
      <w:r>
        <w:rPr>
          <w:rFonts w:ascii="Arial"/>
        </w:rPr>
        <w:t>Plan of Action:</w:t>
      </w:r>
    </w:p>
    <w:p>
      <w:pPr>
        <w:pStyle w:val="ListParagraph"/>
        <w:numPr>
          <w:ilvl w:val="0"/>
          <w:numId w:val="4"/>
        </w:numPr>
        <w:tabs>
          <w:tab w:pos="861" w:val="left" w:leader="none"/>
          <w:tab w:pos="863" w:val="left" w:leader="none"/>
        </w:tabs>
        <w:spacing w:line="240" w:lineRule="auto" w:before="140" w:after="0"/>
        <w:ind w:left="862" w:right="0" w:hanging="361"/>
        <w:jc w:val="left"/>
        <w:rPr>
          <w:color w:val="000009"/>
          <w:sz w:val="22"/>
        </w:rPr>
      </w:pPr>
      <w:r>
        <w:rPr>
          <w:color w:val="000009"/>
          <w:sz w:val="24"/>
        </w:rPr>
        <w:t>First, establish a group of youth interested in the fair</w:t>
      </w:r>
      <w:r>
        <w:rPr>
          <w:color w:val="000009"/>
          <w:spacing w:val="-12"/>
          <w:sz w:val="24"/>
        </w:rPr>
        <w:t> </w:t>
      </w:r>
      <w:r>
        <w:rPr>
          <w:color w:val="000009"/>
          <w:sz w:val="24"/>
        </w:rPr>
        <w:t>board.</w:t>
      </w:r>
    </w:p>
    <w:p>
      <w:pPr>
        <w:pStyle w:val="ListParagraph"/>
        <w:numPr>
          <w:ilvl w:val="0"/>
          <w:numId w:val="4"/>
        </w:numPr>
        <w:tabs>
          <w:tab w:pos="861" w:val="left" w:leader="none"/>
          <w:tab w:pos="863" w:val="left" w:leader="none"/>
        </w:tabs>
        <w:spacing w:line="276" w:lineRule="auto" w:before="41" w:after="0"/>
        <w:ind w:left="862" w:right="1502" w:hanging="361"/>
        <w:jc w:val="left"/>
        <w:rPr>
          <w:color w:val="000009"/>
          <w:sz w:val="22"/>
        </w:rPr>
      </w:pPr>
      <w:r>
        <w:rPr>
          <w:color w:val="000009"/>
          <w:sz w:val="24"/>
        </w:rPr>
        <w:t>Find</w:t>
      </w:r>
      <w:r>
        <w:rPr>
          <w:color w:val="000009"/>
          <w:spacing w:val="-3"/>
          <w:sz w:val="24"/>
        </w:rPr>
        <w:t> </w:t>
      </w:r>
      <w:r>
        <w:rPr>
          <w:color w:val="000009"/>
          <w:sz w:val="24"/>
        </w:rPr>
        <w:t>an</w:t>
      </w:r>
      <w:r>
        <w:rPr>
          <w:color w:val="000009"/>
          <w:spacing w:val="-17"/>
          <w:sz w:val="24"/>
        </w:rPr>
        <w:t> </w:t>
      </w:r>
      <w:r>
        <w:rPr>
          <w:color w:val="000009"/>
          <w:sz w:val="24"/>
        </w:rPr>
        <w:t>Adult</w:t>
      </w:r>
      <w:r>
        <w:rPr>
          <w:color w:val="000009"/>
          <w:spacing w:val="-4"/>
          <w:sz w:val="24"/>
        </w:rPr>
        <w:t> </w:t>
      </w:r>
      <w:r>
        <w:rPr>
          <w:color w:val="000009"/>
          <w:sz w:val="24"/>
        </w:rPr>
        <w:t>willing</w:t>
      </w:r>
      <w:r>
        <w:rPr>
          <w:color w:val="000009"/>
          <w:spacing w:val="-5"/>
          <w:sz w:val="24"/>
        </w:rPr>
        <w:t> </w:t>
      </w:r>
      <w:r>
        <w:rPr>
          <w:color w:val="000009"/>
          <w:sz w:val="24"/>
        </w:rPr>
        <w:t>to</w:t>
      </w:r>
      <w:r>
        <w:rPr>
          <w:color w:val="000009"/>
          <w:spacing w:val="-4"/>
          <w:sz w:val="24"/>
        </w:rPr>
        <w:t> </w:t>
      </w:r>
      <w:r>
        <w:rPr>
          <w:color w:val="000009"/>
          <w:sz w:val="24"/>
        </w:rPr>
        <w:t>act</w:t>
      </w:r>
      <w:r>
        <w:rPr>
          <w:color w:val="000009"/>
          <w:spacing w:val="-3"/>
          <w:sz w:val="24"/>
        </w:rPr>
        <w:t> </w:t>
      </w:r>
      <w:r>
        <w:rPr>
          <w:color w:val="000009"/>
          <w:sz w:val="24"/>
        </w:rPr>
        <w:t>as</w:t>
      </w:r>
      <w:r>
        <w:rPr>
          <w:color w:val="000009"/>
          <w:spacing w:val="-5"/>
          <w:sz w:val="24"/>
        </w:rPr>
        <w:t> </w:t>
      </w:r>
      <w:r>
        <w:rPr>
          <w:color w:val="000009"/>
          <w:sz w:val="24"/>
        </w:rPr>
        <w:t>our</w:t>
      </w:r>
      <w:r>
        <w:rPr>
          <w:color w:val="000009"/>
          <w:spacing w:val="-3"/>
          <w:sz w:val="24"/>
        </w:rPr>
        <w:t> </w:t>
      </w:r>
      <w:r>
        <w:rPr>
          <w:color w:val="000009"/>
          <w:sz w:val="24"/>
        </w:rPr>
        <w:t>supervisor.</w:t>
      </w:r>
      <w:r>
        <w:rPr>
          <w:color w:val="000009"/>
          <w:spacing w:val="-5"/>
          <w:sz w:val="24"/>
        </w:rPr>
        <w:t> </w:t>
      </w:r>
      <w:r>
        <w:rPr>
          <w:color w:val="000009"/>
          <w:sz w:val="24"/>
        </w:rPr>
        <w:t>(Sole</w:t>
      </w:r>
      <w:r>
        <w:rPr>
          <w:color w:val="000009"/>
          <w:spacing w:val="-3"/>
          <w:sz w:val="24"/>
        </w:rPr>
        <w:t> </w:t>
      </w:r>
      <w:r>
        <w:rPr>
          <w:color w:val="000009"/>
          <w:sz w:val="24"/>
        </w:rPr>
        <w:t>purpose</w:t>
      </w:r>
      <w:r>
        <w:rPr>
          <w:color w:val="000009"/>
          <w:spacing w:val="-3"/>
          <w:sz w:val="24"/>
        </w:rPr>
        <w:t> </w:t>
      </w:r>
      <w:r>
        <w:rPr>
          <w:color w:val="000009"/>
          <w:sz w:val="24"/>
        </w:rPr>
        <w:t>of</w:t>
      </w:r>
      <w:r>
        <w:rPr>
          <w:color w:val="000009"/>
          <w:spacing w:val="-17"/>
          <w:sz w:val="24"/>
        </w:rPr>
        <w:t> </w:t>
      </w:r>
      <w:r>
        <w:rPr>
          <w:color w:val="000009"/>
          <w:sz w:val="24"/>
        </w:rPr>
        <w:t>Adult</w:t>
      </w:r>
      <w:r>
        <w:rPr>
          <w:color w:val="000009"/>
          <w:spacing w:val="-4"/>
          <w:sz w:val="24"/>
        </w:rPr>
        <w:t> </w:t>
      </w:r>
      <w:r>
        <w:rPr>
          <w:color w:val="000009"/>
          <w:sz w:val="24"/>
        </w:rPr>
        <w:t>is</w:t>
      </w:r>
      <w:r>
        <w:rPr>
          <w:color w:val="000009"/>
          <w:spacing w:val="-3"/>
          <w:sz w:val="24"/>
        </w:rPr>
        <w:t> </w:t>
      </w:r>
      <w:r>
        <w:rPr>
          <w:color w:val="000009"/>
          <w:sz w:val="24"/>
        </w:rPr>
        <w:t>for</w:t>
      </w:r>
      <w:r>
        <w:rPr>
          <w:color w:val="000009"/>
          <w:spacing w:val="-3"/>
          <w:sz w:val="24"/>
        </w:rPr>
        <w:t> </w:t>
      </w:r>
      <w:r>
        <w:rPr>
          <w:color w:val="000009"/>
          <w:sz w:val="24"/>
        </w:rPr>
        <w:t>health</w:t>
      </w:r>
      <w:r>
        <w:rPr>
          <w:color w:val="000009"/>
          <w:spacing w:val="-5"/>
          <w:sz w:val="24"/>
        </w:rPr>
        <w:t> </w:t>
      </w:r>
      <w:r>
        <w:rPr>
          <w:color w:val="000009"/>
          <w:sz w:val="24"/>
        </w:rPr>
        <w:t>and safety and to act as a supervisor/mentor not a member of the Junior Fair</w:t>
      </w:r>
      <w:r>
        <w:rPr>
          <w:color w:val="000009"/>
          <w:spacing w:val="-19"/>
          <w:sz w:val="24"/>
        </w:rPr>
        <w:t> </w:t>
      </w:r>
      <w:r>
        <w:rPr>
          <w:color w:val="000009"/>
          <w:sz w:val="24"/>
        </w:rPr>
        <w:t>Board)</w:t>
      </w:r>
    </w:p>
    <w:p>
      <w:pPr>
        <w:pStyle w:val="ListParagraph"/>
        <w:numPr>
          <w:ilvl w:val="0"/>
          <w:numId w:val="4"/>
        </w:numPr>
        <w:tabs>
          <w:tab w:pos="861" w:val="left" w:leader="none"/>
          <w:tab w:pos="863" w:val="left" w:leader="none"/>
        </w:tabs>
        <w:spacing w:line="276" w:lineRule="auto" w:before="1" w:after="0"/>
        <w:ind w:left="862" w:right="851" w:hanging="361"/>
        <w:jc w:val="left"/>
        <w:rPr>
          <w:color w:val="000009"/>
          <w:sz w:val="22"/>
        </w:rPr>
      </w:pPr>
      <w:r>
        <w:rPr>
          <w:color w:val="000009"/>
          <w:sz w:val="24"/>
        </w:rPr>
        <w:t>Permission</w:t>
      </w:r>
      <w:r>
        <w:rPr>
          <w:color w:val="000009"/>
          <w:spacing w:val="-3"/>
          <w:sz w:val="24"/>
        </w:rPr>
        <w:t> </w:t>
      </w:r>
      <w:r>
        <w:rPr>
          <w:color w:val="000009"/>
          <w:sz w:val="24"/>
        </w:rPr>
        <w:t>would</w:t>
      </w:r>
      <w:r>
        <w:rPr>
          <w:color w:val="000009"/>
          <w:spacing w:val="-5"/>
          <w:sz w:val="24"/>
        </w:rPr>
        <w:t> </w:t>
      </w:r>
      <w:r>
        <w:rPr>
          <w:color w:val="000009"/>
          <w:sz w:val="24"/>
        </w:rPr>
        <w:t>have</w:t>
      </w:r>
      <w:r>
        <w:rPr>
          <w:color w:val="000009"/>
          <w:spacing w:val="-3"/>
          <w:sz w:val="24"/>
        </w:rPr>
        <w:t> </w:t>
      </w:r>
      <w:r>
        <w:rPr>
          <w:color w:val="000009"/>
          <w:sz w:val="24"/>
        </w:rPr>
        <w:t>to</w:t>
      </w:r>
      <w:r>
        <w:rPr>
          <w:color w:val="000009"/>
          <w:spacing w:val="-5"/>
          <w:sz w:val="24"/>
        </w:rPr>
        <w:t> </w:t>
      </w:r>
      <w:r>
        <w:rPr>
          <w:color w:val="000009"/>
          <w:sz w:val="24"/>
        </w:rPr>
        <w:t>be</w:t>
      </w:r>
      <w:r>
        <w:rPr>
          <w:color w:val="000009"/>
          <w:spacing w:val="-5"/>
          <w:sz w:val="24"/>
        </w:rPr>
        <w:t> </w:t>
      </w:r>
      <w:r>
        <w:rPr>
          <w:color w:val="000009"/>
          <w:sz w:val="24"/>
        </w:rPr>
        <w:t>obtained</w:t>
      </w:r>
      <w:r>
        <w:rPr>
          <w:color w:val="000009"/>
          <w:spacing w:val="-3"/>
          <w:sz w:val="24"/>
        </w:rPr>
        <w:t> </w:t>
      </w:r>
      <w:r>
        <w:rPr>
          <w:color w:val="000009"/>
          <w:sz w:val="24"/>
        </w:rPr>
        <w:t>from</w:t>
      </w:r>
      <w:r>
        <w:rPr>
          <w:color w:val="000009"/>
          <w:spacing w:val="-3"/>
          <w:sz w:val="24"/>
        </w:rPr>
        <w:t> </w:t>
      </w:r>
      <w:r>
        <w:rPr>
          <w:color w:val="000009"/>
          <w:sz w:val="24"/>
        </w:rPr>
        <w:t>the</w:t>
      </w:r>
      <w:r>
        <w:rPr>
          <w:color w:val="000009"/>
          <w:spacing w:val="-16"/>
          <w:sz w:val="24"/>
        </w:rPr>
        <w:t> </w:t>
      </w:r>
      <w:r>
        <w:rPr>
          <w:color w:val="000009"/>
          <w:sz w:val="24"/>
        </w:rPr>
        <w:t>Ag.</w:t>
      </w:r>
      <w:r>
        <w:rPr>
          <w:color w:val="000009"/>
          <w:spacing w:val="-5"/>
          <w:sz w:val="24"/>
        </w:rPr>
        <w:t> </w:t>
      </w:r>
      <w:r>
        <w:rPr>
          <w:color w:val="000009"/>
          <w:sz w:val="24"/>
        </w:rPr>
        <w:t>Society</w:t>
      </w:r>
      <w:r>
        <w:rPr>
          <w:color w:val="000009"/>
          <w:spacing w:val="-3"/>
          <w:sz w:val="24"/>
        </w:rPr>
        <w:t> </w:t>
      </w:r>
      <w:r>
        <w:rPr>
          <w:color w:val="000009"/>
          <w:sz w:val="24"/>
        </w:rPr>
        <w:t>to</w:t>
      </w:r>
      <w:r>
        <w:rPr>
          <w:color w:val="000009"/>
          <w:spacing w:val="-4"/>
          <w:sz w:val="24"/>
        </w:rPr>
        <w:t> </w:t>
      </w:r>
      <w:r>
        <w:rPr>
          <w:color w:val="000009"/>
          <w:sz w:val="24"/>
        </w:rPr>
        <w:t>operate</w:t>
      </w:r>
      <w:r>
        <w:rPr>
          <w:color w:val="000009"/>
          <w:spacing w:val="-4"/>
          <w:sz w:val="24"/>
        </w:rPr>
        <w:t> </w:t>
      </w:r>
      <w:r>
        <w:rPr>
          <w:color w:val="000009"/>
          <w:sz w:val="24"/>
        </w:rPr>
        <w:t>a</w:t>
      </w:r>
      <w:r>
        <w:rPr>
          <w:color w:val="000009"/>
          <w:spacing w:val="-3"/>
          <w:sz w:val="24"/>
        </w:rPr>
        <w:t> </w:t>
      </w:r>
      <w:r>
        <w:rPr>
          <w:color w:val="000009"/>
          <w:sz w:val="24"/>
        </w:rPr>
        <w:t>Junior</w:t>
      </w:r>
      <w:r>
        <w:rPr>
          <w:color w:val="000009"/>
          <w:spacing w:val="-4"/>
          <w:sz w:val="24"/>
        </w:rPr>
        <w:t> </w:t>
      </w:r>
      <w:r>
        <w:rPr>
          <w:color w:val="000009"/>
          <w:sz w:val="24"/>
        </w:rPr>
        <w:t>Fair</w:t>
      </w:r>
      <w:r>
        <w:rPr>
          <w:color w:val="000009"/>
          <w:spacing w:val="-5"/>
          <w:sz w:val="24"/>
        </w:rPr>
        <w:t> </w:t>
      </w:r>
      <w:r>
        <w:rPr>
          <w:color w:val="000009"/>
          <w:sz w:val="24"/>
        </w:rPr>
        <w:t>Board. (Inquire about insurance</w:t>
      </w:r>
      <w:r>
        <w:rPr>
          <w:color w:val="000009"/>
          <w:spacing w:val="-3"/>
          <w:sz w:val="24"/>
        </w:rPr>
        <w:t> </w:t>
      </w:r>
      <w:r>
        <w:rPr>
          <w:color w:val="000009"/>
          <w:sz w:val="24"/>
        </w:rPr>
        <w:t>etc.)</w:t>
      </w:r>
    </w:p>
    <w:p>
      <w:pPr>
        <w:pStyle w:val="ListParagraph"/>
        <w:numPr>
          <w:ilvl w:val="0"/>
          <w:numId w:val="4"/>
        </w:numPr>
        <w:tabs>
          <w:tab w:pos="861" w:val="left" w:leader="none"/>
          <w:tab w:pos="863" w:val="left" w:leader="none"/>
        </w:tabs>
        <w:spacing w:line="275" w:lineRule="exact" w:before="0" w:after="0"/>
        <w:ind w:left="862" w:right="0" w:hanging="361"/>
        <w:jc w:val="left"/>
        <w:rPr>
          <w:color w:val="000009"/>
          <w:sz w:val="22"/>
        </w:rPr>
      </w:pPr>
      <w:r>
        <w:rPr>
          <w:color w:val="000009"/>
          <w:sz w:val="24"/>
        </w:rPr>
        <w:t>Establish an “Executive” (ie. President, </w:t>
      </w:r>
      <w:r>
        <w:rPr>
          <w:color w:val="000009"/>
          <w:spacing w:val="-11"/>
          <w:sz w:val="24"/>
        </w:rPr>
        <w:t>VP, </w:t>
      </w:r>
      <w:r>
        <w:rPr>
          <w:color w:val="000009"/>
          <w:spacing w:val="-3"/>
          <w:sz w:val="24"/>
        </w:rPr>
        <w:t>secretary,</w:t>
      </w:r>
      <w:r>
        <w:rPr>
          <w:color w:val="000009"/>
          <w:spacing w:val="3"/>
          <w:sz w:val="24"/>
        </w:rPr>
        <w:t> </w:t>
      </w:r>
      <w:r>
        <w:rPr>
          <w:color w:val="000009"/>
          <w:sz w:val="24"/>
        </w:rPr>
        <w:t>treasurer)</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2"/>
        </w:rPr>
      </w:pPr>
      <w:r>
        <w:rPr>
          <w:color w:val="000009"/>
          <w:sz w:val="24"/>
        </w:rPr>
        <w:t>Develop permission form for parents to</w:t>
      </w:r>
      <w:r>
        <w:rPr>
          <w:color w:val="000009"/>
          <w:spacing w:val="-4"/>
          <w:sz w:val="24"/>
        </w:rPr>
        <w:t> </w:t>
      </w:r>
      <w:r>
        <w:rPr>
          <w:color w:val="000009"/>
          <w:sz w:val="24"/>
        </w:rPr>
        <w:t>sign</w:t>
      </w:r>
    </w:p>
    <w:p>
      <w:pPr>
        <w:pStyle w:val="BodyText"/>
        <w:spacing w:before="6"/>
        <w:rPr>
          <w:sz w:val="27"/>
        </w:rPr>
      </w:pPr>
    </w:p>
    <w:p>
      <w:pPr>
        <w:pStyle w:val="ListParagraph"/>
        <w:numPr>
          <w:ilvl w:val="0"/>
          <w:numId w:val="4"/>
        </w:numPr>
        <w:tabs>
          <w:tab w:pos="861" w:val="left" w:leader="none"/>
          <w:tab w:pos="863" w:val="left" w:leader="none"/>
        </w:tabs>
        <w:spacing w:line="278" w:lineRule="auto" w:before="0" w:after="0"/>
        <w:ind w:left="862" w:right="1928" w:hanging="361"/>
        <w:jc w:val="left"/>
        <w:rPr>
          <w:color w:val="000009"/>
          <w:sz w:val="22"/>
        </w:rPr>
      </w:pPr>
      <w:r>
        <w:rPr>
          <w:color w:val="000009"/>
          <w:sz w:val="24"/>
        </w:rPr>
        <w:t>Formulate a plan on what exactly the program would look like (ie. Where are</w:t>
      </w:r>
      <w:r>
        <w:rPr>
          <w:color w:val="000009"/>
          <w:spacing w:val="-37"/>
          <w:sz w:val="24"/>
        </w:rPr>
        <w:t> </w:t>
      </w:r>
      <w:r>
        <w:rPr>
          <w:color w:val="000009"/>
          <w:sz w:val="24"/>
        </w:rPr>
        <w:t>our points/people of</w:t>
      </w:r>
      <w:r>
        <w:rPr>
          <w:color w:val="000009"/>
          <w:spacing w:val="-3"/>
          <w:sz w:val="24"/>
        </w:rPr>
        <w:t> </w:t>
      </w:r>
      <w:r>
        <w:rPr>
          <w:color w:val="000009"/>
          <w:sz w:val="24"/>
        </w:rPr>
        <w:t>interest)?</w:t>
      </w:r>
    </w:p>
    <w:p>
      <w:pPr>
        <w:pStyle w:val="ListParagraph"/>
        <w:numPr>
          <w:ilvl w:val="0"/>
          <w:numId w:val="4"/>
        </w:numPr>
        <w:tabs>
          <w:tab w:pos="861" w:val="left" w:leader="none"/>
          <w:tab w:pos="863" w:val="left" w:leader="none"/>
        </w:tabs>
        <w:spacing w:line="272" w:lineRule="exact" w:before="0" w:after="0"/>
        <w:ind w:left="862" w:right="0" w:hanging="361"/>
        <w:jc w:val="left"/>
        <w:rPr>
          <w:color w:val="000009"/>
          <w:sz w:val="22"/>
        </w:rPr>
      </w:pPr>
      <w:r>
        <w:rPr>
          <w:color w:val="000009"/>
          <w:sz w:val="24"/>
        </w:rPr>
        <w:t>Obtain sponsorship from local</w:t>
      </w:r>
      <w:r>
        <w:rPr>
          <w:color w:val="000009"/>
          <w:spacing w:val="-7"/>
          <w:sz w:val="24"/>
        </w:rPr>
        <w:t> </w:t>
      </w:r>
      <w:r>
        <w:rPr>
          <w:color w:val="000009"/>
          <w:sz w:val="24"/>
        </w:rPr>
        <w:t>organizations.</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2"/>
        </w:rPr>
      </w:pPr>
      <w:r>
        <w:rPr>
          <w:color w:val="000009"/>
          <w:sz w:val="24"/>
        </w:rPr>
        <w:t>Spread the</w:t>
      </w:r>
      <w:r>
        <w:rPr>
          <w:color w:val="000009"/>
          <w:spacing w:val="-1"/>
          <w:sz w:val="24"/>
        </w:rPr>
        <w:t> </w:t>
      </w:r>
      <w:r>
        <w:rPr>
          <w:color w:val="000009"/>
          <w:sz w:val="24"/>
        </w:rPr>
        <w:t>Word!</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2"/>
        </w:rPr>
      </w:pPr>
      <w:r>
        <w:rPr>
          <w:color w:val="000009"/>
          <w:sz w:val="24"/>
        </w:rPr>
        <w:t>Create schedule for the day</w:t>
      </w:r>
      <w:r>
        <w:rPr>
          <w:color w:val="000009"/>
          <w:spacing w:val="-3"/>
          <w:sz w:val="24"/>
        </w:rPr>
        <w:t> </w:t>
      </w:r>
      <w:r>
        <w:rPr>
          <w:color w:val="000009"/>
          <w:sz w:val="24"/>
        </w:rPr>
        <w:t>of</w:t>
      </w:r>
    </w:p>
    <w:p>
      <w:pPr>
        <w:spacing w:after="0" w:line="240" w:lineRule="auto"/>
        <w:jc w:val="left"/>
        <w:rPr>
          <w:sz w:val="22"/>
        </w:rPr>
        <w:sectPr>
          <w:pgSz w:w="12240" w:h="15840"/>
          <w:pgMar w:header="0" w:footer="502" w:top="680" w:bottom="740" w:left="720" w:right="220"/>
        </w:sectPr>
      </w:pPr>
    </w:p>
    <w:p>
      <w:pPr>
        <w:pStyle w:val="Heading4"/>
        <w:spacing w:before="81"/>
        <w:rPr>
          <w:rFonts w:ascii="Arial"/>
        </w:rPr>
      </w:pPr>
      <w:r>
        <w:rPr>
          <w:rFonts w:ascii="Arial"/>
        </w:rPr>
        <w:t>Proposed Events:</w:t>
      </w:r>
    </w:p>
    <w:p>
      <w:pPr>
        <w:pStyle w:val="ListParagraph"/>
        <w:numPr>
          <w:ilvl w:val="0"/>
          <w:numId w:val="4"/>
        </w:numPr>
        <w:tabs>
          <w:tab w:pos="861" w:val="left" w:leader="none"/>
          <w:tab w:pos="863" w:val="left" w:leader="none"/>
        </w:tabs>
        <w:spacing w:line="240" w:lineRule="auto" w:before="137" w:after="0"/>
        <w:ind w:left="862" w:right="0" w:hanging="361"/>
        <w:jc w:val="left"/>
        <w:rPr>
          <w:color w:val="000009"/>
          <w:sz w:val="24"/>
        </w:rPr>
      </w:pPr>
      <w:r>
        <w:rPr>
          <w:color w:val="000009"/>
          <w:sz w:val="24"/>
        </w:rPr>
        <w:t>Saturday of the</w:t>
      </w:r>
      <w:r>
        <w:rPr>
          <w:color w:val="000009"/>
          <w:spacing w:val="0"/>
          <w:sz w:val="24"/>
        </w:rPr>
        <w:t> </w:t>
      </w:r>
      <w:r>
        <w:rPr>
          <w:color w:val="000009"/>
          <w:sz w:val="24"/>
        </w:rPr>
        <w:t>Fair</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4"/>
        </w:rPr>
      </w:pPr>
      <w:r>
        <w:rPr>
          <w:color w:val="000009"/>
          <w:sz w:val="24"/>
        </w:rPr>
        <w:t>Run a circuit every hour and a</w:t>
      </w:r>
      <w:r>
        <w:rPr>
          <w:color w:val="000009"/>
          <w:spacing w:val="-3"/>
          <w:sz w:val="24"/>
        </w:rPr>
        <w:t> </w:t>
      </w:r>
      <w:r>
        <w:rPr>
          <w:color w:val="000009"/>
          <w:sz w:val="24"/>
        </w:rPr>
        <w:t>half</w:t>
      </w:r>
    </w:p>
    <w:p>
      <w:pPr>
        <w:pStyle w:val="ListParagraph"/>
        <w:numPr>
          <w:ilvl w:val="0"/>
          <w:numId w:val="4"/>
        </w:numPr>
        <w:tabs>
          <w:tab w:pos="861" w:val="left" w:leader="none"/>
          <w:tab w:pos="863" w:val="left" w:leader="none"/>
        </w:tabs>
        <w:spacing w:line="240" w:lineRule="auto" w:before="43" w:after="0"/>
        <w:ind w:left="862" w:right="0" w:hanging="361"/>
        <w:jc w:val="left"/>
        <w:rPr>
          <w:color w:val="000009"/>
          <w:sz w:val="24"/>
        </w:rPr>
      </w:pPr>
      <w:r>
        <w:rPr>
          <w:color w:val="000009"/>
          <w:sz w:val="24"/>
        </w:rPr>
        <w:t>Meet inside</w:t>
      </w:r>
      <w:r>
        <w:rPr>
          <w:color w:val="000009"/>
          <w:spacing w:val="-1"/>
          <w:sz w:val="24"/>
        </w:rPr>
        <w:t> </w:t>
      </w:r>
      <w:r>
        <w:rPr>
          <w:color w:val="000009"/>
          <w:sz w:val="24"/>
        </w:rPr>
        <w:t>arena</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4"/>
        </w:rPr>
      </w:pPr>
      <w:r>
        <w:rPr>
          <w:color w:val="000009"/>
          <w:sz w:val="24"/>
        </w:rPr>
        <w:t>Scavenger hunt through children’s</w:t>
      </w:r>
      <w:r>
        <w:rPr>
          <w:color w:val="000009"/>
          <w:spacing w:val="-3"/>
          <w:sz w:val="24"/>
        </w:rPr>
        <w:t> </w:t>
      </w:r>
      <w:r>
        <w:rPr>
          <w:color w:val="000009"/>
          <w:sz w:val="24"/>
        </w:rPr>
        <w:t>crafts</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4"/>
        </w:rPr>
      </w:pPr>
      <w:r>
        <w:rPr>
          <w:color w:val="000009"/>
          <w:spacing w:val="-7"/>
          <w:sz w:val="24"/>
        </w:rPr>
        <w:t>Talk </w:t>
      </w:r>
      <w:r>
        <w:rPr>
          <w:color w:val="000009"/>
          <w:sz w:val="24"/>
        </w:rPr>
        <w:t>to Agricultural Society President about their</w:t>
      </w:r>
      <w:r>
        <w:rPr>
          <w:color w:val="000009"/>
          <w:spacing w:val="-13"/>
          <w:sz w:val="24"/>
        </w:rPr>
        <w:t> </w:t>
      </w:r>
      <w:r>
        <w:rPr>
          <w:color w:val="000009"/>
          <w:sz w:val="24"/>
        </w:rPr>
        <w:t>role</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4"/>
        </w:rPr>
      </w:pPr>
      <w:r>
        <w:rPr>
          <w:color w:val="000009"/>
          <w:spacing w:val="-4"/>
          <w:sz w:val="24"/>
        </w:rPr>
        <w:t>Vote </w:t>
      </w:r>
      <w:r>
        <w:rPr>
          <w:color w:val="000009"/>
          <w:sz w:val="24"/>
        </w:rPr>
        <w:t>on Viewer’s choice</w:t>
      </w:r>
      <w:r>
        <w:rPr>
          <w:color w:val="000009"/>
          <w:spacing w:val="3"/>
          <w:sz w:val="24"/>
        </w:rPr>
        <w:t> </w:t>
      </w:r>
      <w:r>
        <w:rPr>
          <w:color w:val="000009"/>
          <w:sz w:val="24"/>
        </w:rPr>
        <w:t>quilt</w:t>
      </w:r>
    </w:p>
    <w:p>
      <w:pPr>
        <w:pStyle w:val="ListParagraph"/>
        <w:numPr>
          <w:ilvl w:val="0"/>
          <w:numId w:val="4"/>
        </w:numPr>
        <w:tabs>
          <w:tab w:pos="861" w:val="left" w:leader="none"/>
          <w:tab w:pos="863" w:val="left" w:leader="none"/>
        </w:tabs>
        <w:spacing w:line="240" w:lineRule="auto" w:before="43" w:after="0"/>
        <w:ind w:left="862" w:right="0" w:hanging="361"/>
        <w:jc w:val="left"/>
        <w:rPr>
          <w:color w:val="000009"/>
          <w:sz w:val="24"/>
        </w:rPr>
      </w:pPr>
      <w:r>
        <w:rPr>
          <w:color w:val="000009"/>
          <w:sz w:val="24"/>
        </w:rPr>
        <w:t>Visit horse</w:t>
      </w:r>
      <w:r>
        <w:rPr>
          <w:color w:val="000009"/>
          <w:spacing w:val="-1"/>
          <w:sz w:val="24"/>
        </w:rPr>
        <w:t> </w:t>
      </w:r>
      <w:r>
        <w:rPr>
          <w:color w:val="000009"/>
          <w:sz w:val="24"/>
        </w:rPr>
        <w:t>show</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4"/>
        </w:rPr>
      </w:pPr>
      <w:r>
        <w:rPr>
          <w:color w:val="000009"/>
          <w:sz w:val="24"/>
        </w:rPr>
        <w:t>Visit the</w:t>
      </w:r>
      <w:r>
        <w:rPr>
          <w:color w:val="000009"/>
          <w:spacing w:val="-3"/>
          <w:sz w:val="24"/>
        </w:rPr>
        <w:t> </w:t>
      </w:r>
      <w:r>
        <w:rPr>
          <w:color w:val="000009"/>
          <w:sz w:val="24"/>
        </w:rPr>
        <w:t>barn</w:t>
      </w:r>
    </w:p>
    <w:p>
      <w:pPr>
        <w:pStyle w:val="ListParagraph"/>
        <w:numPr>
          <w:ilvl w:val="1"/>
          <w:numId w:val="4"/>
        </w:numPr>
        <w:tabs>
          <w:tab w:pos="1581" w:val="left" w:leader="none"/>
          <w:tab w:pos="1582" w:val="left" w:leader="none"/>
        </w:tabs>
        <w:spacing w:line="240" w:lineRule="auto" w:before="41" w:after="0"/>
        <w:ind w:left="1582" w:right="0" w:hanging="360"/>
        <w:jc w:val="left"/>
        <w:rPr>
          <w:sz w:val="24"/>
        </w:rPr>
      </w:pPr>
      <w:r>
        <w:rPr>
          <w:color w:val="000009"/>
          <w:spacing w:val="-7"/>
          <w:sz w:val="24"/>
        </w:rPr>
        <w:t>Talk </w:t>
      </w:r>
      <w:r>
        <w:rPr>
          <w:color w:val="000009"/>
          <w:sz w:val="24"/>
        </w:rPr>
        <w:t>to 4-Her/show</w:t>
      </w:r>
      <w:r>
        <w:rPr>
          <w:color w:val="000009"/>
          <w:spacing w:val="2"/>
          <w:sz w:val="24"/>
        </w:rPr>
        <w:t> </w:t>
      </w:r>
      <w:r>
        <w:rPr>
          <w:color w:val="000009"/>
          <w:sz w:val="24"/>
        </w:rPr>
        <w:t>person</w:t>
      </w:r>
    </w:p>
    <w:p>
      <w:pPr>
        <w:pStyle w:val="ListParagraph"/>
        <w:numPr>
          <w:ilvl w:val="1"/>
          <w:numId w:val="4"/>
        </w:numPr>
        <w:tabs>
          <w:tab w:pos="1581" w:val="left" w:leader="none"/>
          <w:tab w:pos="1582" w:val="left" w:leader="none"/>
        </w:tabs>
        <w:spacing w:line="240" w:lineRule="auto" w:before="40" w:after="0"/>
        <w:ind w:left="1582" w:right="0" w:hanging="360"/>
        <w:jc w:val="left"/>
        <w:rPr>
          <w:sz w:val="24"/>
        </w:rPr>
      </w:pPr>
      <w:r>
        <w:rPr>
          <w:color w:val="000009"/>
          <w:sz w:val="24"/>
        </w:rPr>
        <w:t>Interactive</w:t>
      </w:r>
      <w:r>
        <w:rPr>
          <w:color w:val="000009"/>
          <w:spacing w:val="0"/>
          <w:sz w:val="24"/>
        </w:rPr>
        <w:t> </w:t>
      </w:r>
      <w:r>
        <w:rPr>
          <w:color w:val="000009"/>
          <w:sz w:val="24"/>
        </w:rPr>
        <w:t>demo</w:t>
      </w:r>
    </w:p>
    <w:p>
      <w:pPr>
        <w:pStyle w:val="ListParagraph"/>
        <w:numPr>
          <w:ilvl w:val="0"/>
          <w:numId w:val="4"/>
        </w:numPr>
        <w:tabs>
          <w:tab w:pos="861" w:val="left" w:leader="none"/>
          <w:tab w:pos="863" w:val="left" w:leader="none"/>
        </w:tabs>
        <w:spacing w:line="240" w:lineRule="auto" w:before="44" w:after="0"/>
        <w:ind w:left="862" w:right="0" w:hanging="361"/>
        <w:jc w:val="left"/>
        <w:rPr>
          <w:color w:val="000009"/>
          <w:sz w:val="24"/>
        </w:rPr>
      </w:pPr>
      <w:r>
        <w:rPr>
          <w:color w:val="000009"/>
          <w:spacing w:val="-7"/>
          <w:sz w:val="24"/>
        </w:rPr>
        <w:t>Talk </w:t>
      </w:r>
      <w:r>
        <w:rPr>
          <w:color w:val="000009"/>
          <w:sz w:val="24"/>
        </w:rPr>
        <w:t>to</w:t>
      </w:r>
      <w:r>
        <w:rPr>
          <w:color w:val="000009"/>
          <w:spacing w:val="-8"/>
          <w:sz w:val="24"/>
        </w:rPr>
        <w:t> </w:t>
      </w:r>
      <w:r>
        <w:rPr>
          <w:color w:val="000009"/>
          <w:sz w:val="24"/>
        </w:rPr>
        <w:t>Ambassadors</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4"/>
        </w:rPr>
      </w:pPr>
      <w:r>
        <w:rPr>
          <w:color w:val="000009"/>
          <w:sz w:val="24"/>
        </w:rPr>
        <w:t>Visit select</w:t>
      </w:r>
      <w:r>
        <w:rPr>
          <w:color w:val="000009"/>
          <w:spacing w:val="-1"/>
          <w:sz w:val="24"/>
        </w:rPr>
        <w:t> </w:t>
      </w:r>
      <w:r>
        <w:rPr>
          <w:color w:val="000009"/>
          <w:sz w:val="24"/>
        </w:rPr>
        <w:t>vendors</w:t>
      </w:r>
    </w:p>
    <w:p>
      <w:pPr>
        <w:pStyle w:val="ListParagraph"/>
        <w:numPr>
          <w:ilvl w:val="1"/>
          <w:numId w:val="4"/>
        </w:numPr>
        <w:tabs>
          <w:tab w:pos="1581" w:val="left" w:leader="none"/>
          <w:tab w:pos="1582" w:val="left" w:leader="none"/>
        </w:tabs>
        <w:spacing w:line="240" w:lineRule="auto" w:before="41" w:after="0"/>
        <w:ind w:left="1582" w:right="0" w:hanging="360"/>
        <w:jc w:val="left"/>
        <w:rPr>
          <w:sz w:val="24"/>
        </w:rPr>
      </w:pPr>
      <w:r>
        <w:rPr>
          <w:color w:val="000009"/>
          <w:sz w:val="24"/>
        </w:rPr>
        <w:t>I.e. beekeepers, milk booth,</w:t>
      </w:r>
      <w:r>
        <w:rPr>
          <w:color w:val="000009"/>
          <w:spacing w:val="-4"/>
          <w:sz w:val="24"/>
        </w:rPr>
        <w:t> </w:t>
      </w:r>
      <w:r>
        <w:rPr>
          <w:color w:val="000009"/>
          <w:sz w:val="24"/>
        </w:rPr>
        <w:t>etc.</w:t>
      </w:r>
    </w:p>
    <w:p>
      <w:pPr>
        <w:pStyle w:val="ListParagraph"/>
        <w:numPr>
          <w:ilvl w:val="0"/>
          <w:numId w:val="4"/>
        </w:numPr>
        <w:tabs>
          <w:tab w:pos="861" w:val="left" w:leader="none"/>
          <w:tab w:pos="863" w:val="left" w:leader="none"/>
        </w:tabs>
        <w:spacing w:line="240" w:lineRule="auto" w:before="41" w:after="0"/>
        <w:ind w:left="862" w:right="0" w:hanging="361"/>
        <w:jc w:val="left"/>
        <w:rPr>
          <w:color w:val="000009"/>
          <w:sz w:val="24"/>
        </w:rPr>
      </w:pPr>
      <w:r>
        <w:rPr>
          <w:color w:val="000009"/>
          <w:sz w:val="24"/>
        </w:rPr>
        <w:t>Wrap-up inside</w:t>
      </w:r>
      <w:r>
        <w:rPr>
          <w:color w:val="000009"/>
          <w:spacing w:val="-4"/>
          <w:sz w:val="24"/>
        </w:rPr>
        <w:t> </w:t>
      </w:r>
      <w:r>
        <w:rPr>
          <w:color w:val="000009"/>
          <w:sz w:val="24"/>
        </w:rPr>
        <w:t>arena</w:t>
      </w:r>
    </w:p>
    <w:p>
      <w:pPr>
        <w:pStyle w:val="BodyText"/>
        <w:spacing w:before="6"/>
        <w:rPr>
          <w:sz w:val="27"/>
        </w:rPr>
      </w:pPr>
    </w:p>
    <w:p>
      <w:pPr>
        <w:pStyle w:val="Heading4"/>
        <w:rPr>
          <w:rFonts w:ascii="Arial"/>
        </w:rPr>
      </w:pPr>
      <w:r>
        <w:rPr>
          <w:rFonts w:ascii="Arial"/>
        </w:rPr>
        <w:t>Youth Board Operation:</w:t>
      </w:r>
    </w:p>
    <w:p>
      <w:pPr>
        <w:pStyle w:val="BodyText"/>
        <w:spacing w:before="139"/>
        <w:ind w:left="141" w:right="1213"/>
      </w:pPr>
      <w:r>
        <w:rPr>
          <w:color w:val="000009"/>
        </w:rPr>
        <w:t>The Youth Board would be responsible for the above activities as well as helping in the setup/take down of the fair. We propose members receive 20 hours of community service. Members must be between 14-18 years of age. Members must attend 70% of the meetings in order to receive community service hours.</w:t>
      </w:r>
    </w:p>
    <w:p>
      <w:pPr>
        <w:pStyle w:val="BodyText"/>
        <w:spacing w:before="1"/>
      </w:pPr>
    </w:p>
    <w:p>
      <w:pPr>
        <w:pStyle w:val="BodyText"/>
        <w:ind w:left="141" w:right="786"/>
      </w:pPr>
      <w:r>
        <w:rPr>
          <w:color w:val="000009"/>
        </w:rPr>
        <w:t>Members will be sectioned into “committees” (similar to Fair Board) and each committee will be responsible for one activity. This includes creating ample activity for participants and coordinating with fair board members relating to their activity (i.e person in charge of children’s craft activity would coordinate with mentor/advisor).</w:t>
      </w:r>
    </w:p>
    <w:p>
      <w:pPr>
        <w:pStyle w:val="BodyText"/>
      </w:pPr>
    </w:p>
    <w:p>
      <w:pPr>
        <w:pStyle w:val="Heading4"/>
        <w:rPr>
          <w:rFonts w:ascii="Arial"/>
        </w:rPr>
      </w:pPr>
      <w:r>
        <w:rPr>
          <w:rFonts w:ascii="Arial"/>
        </w:rPr>
        <w:t>Conclusion:</w:t>
      </w:r>
    </w:p>
    <w:p>
      <w:pPr>
        <w:pStyle w:val="BodyText"/>
        <w:spacing w:before="137"/>
        <w:ind w:left="141" w:right="852"/>
      </w:pPr>
      <w:r>
        <w:rPr>
          <w:color w:val="000009"/>
        </w:rPr>
        <w:t>The proposed activities would be a fun interactive way for people to better experience our fair and</w:t>
      </w:r>
      <w:r>
        <w:rPr>
          <w:color w:val="000009"/>
          <w:spacing w:val="-3"/>
        </w:rPr>
        <w:t> </w:t>
      </w:r>
      <w:r>
        <w:rPr>
          <w:color w:val="000009"/>
        </w:rPr>
        <w:t>country</w:t>
      </w:r>
      <w:r>
        <w:rPr>
          <w:color w:val="000009"/>
          <w:spacing w:val="-3"/>
        </w:rPr>
        <w:t> </w:t>
      </w:r>
      <w:r>
        <w:rPr>
          <w:color w:val="000009"/>
        </w:rPr>
        <w:t>life.</w:t>
      </w:r>
      <w:r>
        <w:rPr>
          <w:color w:val="000009"/>
          <w:spacing w:val="-7"/>
        </w:rPr>
        <w:t> </w:t>
      </w:r>
      <w:r>
        <w:rPr>
          <w:color w:val="000009"/>
        </w:rPr>
        <w:t>The</w:t>
      </w:r>
      <w:r>
        <w:rPr>
          <w:color w:val="000009"/>
          <w:spacing w:val="-3"/>
        </w:rPr>
        <w:t> </w:t>
      </w:r>
      <w:r>
        <w:rPr>
          <w:color w:val="000009"/>
        </w:rPr>
        <w:t>Fair</w:t>
      </w:r>
      <w:r>
        <w:rPr>
          <w:color w:val="000009"/>
          <w:spacing w:val="-5"/>
        </w:rPr>
        <w:t> </w:t>
      </w:r>
      <w:r>
        <w:rPr>
          <w:color w:val="000009"/>
        </w:rPr>
        <w:t>Board</w:t>
      </w:r>
      <w:r>
        <w:rPr>
          <w:color w:val="000009"/>
          <w:spacing w:val="-3"/>
        </w:rPr>
        <w:t> </w:t>
      </w:r>
      <w:r>
        <w:rPr>
          <w:color w:val="000009"/>
        </w:rPr>
        <w:t>would</w:t>
      </w:r>
      <w:r>
        <w:rPr>
          <w:color w:val="000009"/>
          <w:spacing w:val="-3"/>
        </w:rPr>
        <w:t> </w:t>
      </w:r>
      <w:r>
        <w:rPr>
          <w:color w:val="000009"/>
        </w:rPr>
        <w:t>join</w:t>
      </w:r>
      <w:r>
        <w:rPr>
          <w:color w:val="000009"/>
          <w:spacing w:val="-3"/>
        </w:rPr>
        <w:t> </w:t>
      </w:r>
      <w:r>
        <w:rPr>
          <w:color w:val="000009"/>
        </w:rPr>
        <w:t>together</w:t>
      </w:r>
      <w:r>
        <w:rPr>
          <w:color w:val="000009"/>
          <w:spacing w:val="-3"/>
        </w:rPr>
        <w:t> </w:t>
      </w:r>
      <w:r>
        <w:rPr>
          <w:color w:val="000009"/>
        </w:rPr>
        <w:t>many</w:t>
      </w:r>
      <w:r>
        <w:rPr>
          <w:color w:val="000009"/>
          <w:spacing w:val="-5"/>
        </w:rPr>
        <w:t> </w:t>
      </w:r>
      <w:r>
        <w:rPr>
          <w:color w:val="000009"/>
        </w:rPr>
        <w:t>age</w:t>
      </w:r>
      <w:r>
        <w:rPr>
          <w:color w:val="000009"/>
          <w:spacing w:val="-5"/>
        </w:rPr>
        <w:t> </w:t>
      </w:r>
      <w:r>
        <w:rPr>
          <w:color w:val="000009"/>
        </w:rPr>
        <w:t>groups</w:t>
      </w:r>
      <w:r>
        <w:rPr>
          <w:color w:val="000009"/>
          <w:spacing w:val="-3"/>
        </w:rPr>
        <w:t> </w:t>
      </w:r>
      <w:r>
        <w:rPr>
          <w:color w:val="000009"/>
        </w:rPr>
        <w:t>in</w:t>
      </w:r>
      <w:r>
        <w:rPr>
          <w:color w:val="000009"/>
          <w:spacing w:val="-3"/>
        </w:rPr>
        <w:t> </w:t>
      </w:r>
      <w:r>
        <w:rPr>
          <w:color w:val="000009"/>
        </w:rPr>
        <w:t>our</w:t>
      </w:r>
      <w:r>
        <w:rPr>
          <w:color w:val="000009"/>
          <w:spacing w:val="-3"/>
        </w:rPr>
        <w:t> </w:t>
      </w:r>
      <w:r>
        <w:rPr>
          <w:color w:val="000009"/>
        </w:rPr>
        <w:t>community</w:t>
      </w:r>
      <w:r>
        <w:rPr>
          <w:color w:val="000009"/>
          <w:spacing w:val="-5"/>
        </w:rPr>
        <w:t> </w:t>
      </w:r>
      <w:r>
        <w:rPr>
          <w:color w:val="000009"/>
        </w:rPr>
        <w:t>under</w:t>
      </w:r>
      <w:r>
        <w:rPr>
          <w:color w:val="000009"/>
          <w:spacing w:val="-3"/>
        </w:rPr>
        <w:t> </w:t>
      </w:r>
      <w:r>
        <w:rPr>
          <w:color w:val="000009"/>
        </w:rPr>
        <w:t>the main objective of fun and education. Introducing youth into our fair board is the way of the</w:t>
      </w:r>
      <w:r>
        <w:rPr>
          <w:color w:val="000009"/>
          <w:spacing w:val="-34"/>
        </w:rPr>
        <w:t> </w:t>
      </w:r>
      <w:r>
        <w:rPr>
          <w:color w:val="000009"/>
        </w:rPr>
        <w:t>future!</w:t>
      </w:r>
    </w:p>
    <w:p>
      <w:pPr>
        <w:pStyle w:val="BodyText"/>
        <w:rPr>
          <w:sz w:val="26"/>
        </w:rPr>
      </w:pPr>
    </w:p>
    <w:p>
      <w:pPr>
        <w:pStyle w:val="BodyText"/>
        <w:rPr>
          <w:sz w:val="26"/>
        </w:rPr>
      </w:pPr>
    </w:p>
    <w:p>
      <w:pPr>
        <w:pStyle w:val="BodyText"/>
        <w:rPr>
          <w:sz w:val="26"/>
        </w:rPr>
      </w:pPr>
    </w:p>
    <w:p>
      <w:pPr>
        <w:tabs>
          <w:tab w:pos="3013" w:val="left" w:leader="none"/>
        </w:tabs>
        <w:spacing w:before="207"/>
        <w:ind w:left="1104" w:right="0" w:firstLine="0"/>
        <w:jc w:val="left"/>
        <w:rPr>
          <w:b/>
          <w:i/>
          <w:sz w:val="24"/>
        </w:rPr>
      </w:pPr>
      <w:r>
        <w:rPr>
          <w:b/>
          <w:i/>
          <w:color w:val="000009"/>
          <w:sz w:val="24"/>
        </w:rPr>
        <w:t>Developed</w:t>
      </w:r>
      <w:r>
        <w:rPr>
          <w:b/>
          <w:i/>
          <w:color w:val="000009"/>
          <w:spacing w:val="-2"/>
          <w:sz w:val="24"/>
        </w:rPr>
        <w:t> </w:t>
      </w:r>
      <w:r>
        <w:rPr>
          <w:b/>
          <w:i/>
          <w:color w:val="000009"/>
          <w:sz w:val="24"/>
        </w:rPr>
        <w:t>by:</w:t>
        <w:tab/>
        <w:t>Flos Agricultural Society &amp; North Simcoe 4-H Club</w:t>
      </w:r>
      <w:r>
        <w:rPr>
          <w:b/>
          <w:i/>
          <w:color w:val="000009"/>
          <w:spacing w:val="-23"/>
          <w:sz w:val="24"/>
        </w:rPr>
        <w:t> </w:t>
      </w:r>
      <w:r>
        <w:rPr>
          <w:b/>
          <w:i/>
          <w:color w:val="000009"/>
          <w:sz w:val="24"/>
        </w:rPr>
        <w:t>(2018)</w:t>
      </w:r>
    </w:p>
    <w:p>
      <w:pPr>
        <w:pStyle w:val="BodyText"/>
        <w:rPr>
          <w:b/>
          <w:i/>
          <w:sz w:val="29"/>
        </w:rPr>
      </w:pPr>
      <w:r>
        <w:rPr/>
        <w:drawing>
          <wp:anchor distT="0" distB="0" distL="0" distR="0" allowOverlap="1" layoutInCell="1" locked="0" behindDoc="0" simplePos="0" relativeHeight="1144">
            <wp:simplePos x="0" y="0"/>
            <wp:positionH relativeFrom="page">
              <wp:posOffset>2097404</wp:posOffset>
            </wp:positionH>
            <wp:positionV relativeFrom="paragraph">
              <wp:posOffset>236848</wp:posOffset>
            </wp:positionV>
            <wp:extent cx="2838449" cy="1609725"/>
            <wp:effectExtent l="0" t="0" r="0" b="0"/>
            <wp:wrapTopAndBottom/>
            <wp:docPr id="5" name="image7.jpeg" descr=""/>
            <wp:cNvGraphicFramePr>
              <a:graphicFrameLocks noChangeAspect="1"/>
            </wp:cNvGraphicFramePr>
            <a:graphic>
              <a:graphicData uri="http://schemas.openxmlformats.org/drawingml/2006/picture">
                <pic:pic>
                  <pic:nvPicPr>
                    <pic:cNvPr id="6" name="image7.jpeg"/>
                    <pic:cNvPicPr/>
                  </pic:nvPicPr>
                  <pic:blipFill>
                    <a:blip r:embed="rId12" cstate="print"/>
                    <a:stretch>
                      <a:fillRect/>
                    </a:stretch>
                  </pic:blipFill>
                  <pic:spPr>
                    <a:xfrm>
                      <a:off x="0" y="0"/>
                      <a:ext cx="2838449" cy="1609725"/>
                    </a:xfrm>
                    <a:prstGeom prst="rect">
                      <a:avLst/>
                    </a:prstGeom>
                  </pic:spPr>
                </pic:pic>
              </a:graphicData>
            </a:graphic>
          </wp:anchor>
        </w:drawing>
      </w:r>
    </w:p>
    <w:p>
      <w:pPr>
        <w:spacing w:after="0"/>
        <w:rPr>
          <w:sz w:val="29"/>
        </w:rPr>
        <w:sectPr>
          <w:pgSz w:w="12240" w:h="15840"/>
          <w:pgMar w:header="0" w:footer="502" w:top="680" w:bottom="740" w:left="720" w:right="220"/>
        </w:sectPr>
      </w:pPr>
    </w:p>
    <w:p>
      <w:pPr>
        <w:spacing w:before="60"/>
        <w:ind w:left="0" w:right="678" w:firstLine="0"/>
        <w:jc w:val="center"/>
        <w:rPr>
          <w:b/>
          <w:sz w:val="40"/>
        </w:rPr>
      </w:pPr>
      <w:r>
        <w:rPr>
          <w:b/>
          <w:color w:val="000009"/>
          <w:sz w:val="40"/>
        </w:rPr>
        <w:t>Part 3</w:t>
      </w:r>
    </w:p>
    <w:p>
      <w:pPr>
        <w:spacing w:before="1"/>
        <w:ind w:left="0" w:right="679" w:firstLine="0"/>
        <w:jc w:val="center"/>
        <w:rPr>
          <w:b/>
          <w:sz w:val="40"/>
        </w:rPr>
      </w:pPr>
      <w:r>
        <w:rPr>
          <w:b/>
          <w:color w:val="000009"/>
          <w:sz w:val="40"/>
        </w:rPr>
        <w:t>OAAS Youth Policies &amp; Procedures</w:t>
      </w:r>
    </w:p>
    <w:p>
      <w:pPr>
        <w:pStyle w:val="BodyText"/>
        <w:rPr>
          <w:b/>
          <w:sz w:val="20"/>
        </w:rPr>
      </w:pPr>
    </w:p>
    <w:p>
      <w:pPr>
        <w:pStyle w:val="BodyText"/>
        <w:spacing w:before="4"/>
        <w:rPr>
          <w:b/>
          <w:sz w:val="15"/>
        </w:rPr>
      </w:pPr>
      <w:r>
        <w:rPr/>
        <w:drawing>
          <wp:anchor distT="0" distB="0" distL="0" distR="0" allowOverlap="1" layoutInCell="1" locked="0" behindDoc="0" simplePos="0" relativeHeight="1168">
            <wp:simplePos x="0" y="0"/>
            <wp:positionH relativeFrom="page">
              <wp:posOffset>858011</wp:posOffset>
            </wp:positionH>
            <wp:positionV relativeFrom="paragraph">
              <wp:posOffset>136841</wp:posOffset>
            </wp:positionV>
            <wp:extent cx="5900433" cy="71437"/>
            <wp:effectExtent l="0" t="0" r="0" b="0"/>
            <wp:wrapTopAndBottom/>
            <wp:docPr id="7" name="image8.png" descr=""/>
            <wp:cNvGraphicFramePr>
              <a:graphicFrameLocks noChangeAspect="1"/>
            </wp:cNvGraphicFramePr>
            <a:graphic>
              <a:graphicData uri="http://schemas.openxmlformats.org/drawingml/2006/picture">
                <pic:pic>
                  <pic:nvPicPr>
                    <pic:cNvPr id="8" name="image8.png"/>
                    <pic:cNvPicPr/>
                  </pic:nvPicPr>
                  <pic:blipFill>
                    <a:blip r:embed="rId13" cstate="print"/>
                    <a:stretch>
                      <a:fillRect/>
                    </a:stretch>
                  </pic:blipFill>
                  <pic:spPr>
                    <a:xfrm>
                      <a:off x="0" y="0"/>
                      <a:ext cx="5900433" cy="71437"/>
                    </a:xfrm>
                    <a:prstGeom prst="rect">
                      <a:avLst/>
                    </a:prstGeom>
                  </pic:spPr>
                </pic:pic>
              </a:graphicData>
            </a:graphic>
          </wp:anchor>
        </w:drawing>
      </w:r>
    </w:p>
    <w:p>
      <w:pPr>
        <w:pStyle w:val="BodyText"/>
        <w:spacing w:before="5"/>
        <w:rPr>
          <w:b/>
          <w:sz w:val="8"/>
        </w:rPr>
      </w:pPr>
    </w:p>
    <w:p>
      <w:pPr>
        <w:pStyle w:val="BodyText"/>
        <w:ind w:left="623"/>
        <w:rPr>
          <w:sz w:val="20"/>
        </w:rPr>
      </w:pPr>
      <w:r>
        <w:rPr>
          <w:sz w:val="20"/>
        </w:rPr>
        <w:pict>
          <v:group style="width:468.9pt;height:57.1pt;mso-position-horizontal-relative:char;mso-position-vertical-relative:line" coordorigin="0,0" coordsize="9378,1142">
            <v:shape style="position:absolute;left:31;top:173;width:9317;height:939" type="#_x0000_t75" stroked="false">
              <v:imagedata r:id="rId14" o:title=""/>
            </v:shape>
            <v:shape style="position:absolute;left:15;top:15;width:9348;height:1112" type="#_x0000_t202" filled="false" stroked="true" strokeweight="1.5pt" strokecolor="#6fac46">
              <v:textbox inset="0,0,0,0">
                <w:txbxContent>
                  <w:p>
                    <w:pPr>
                      <w:spacing w:before="143"/>
                      <w:ind w:left="359" w:right="359" w:firstLine="0"/>
                      <w:jc w:val="center"/>
                      <w:rPr>
                        <w:rFonts w:ascii="Calibri"/>
                        <w:b/>
                        <w:i/>
                        <w:sz w:val="24"/>
                      </w:rPr>
                    </w:pPr>
                    <w:r>
                      <w:rPr>
                        <w:rFonts w:ascii="Calibri"/>
                        <w:b/>
                        <w:i/>
                        <w:sz w:val="24"/>
                      </w:rPr>
                      <w:t>The policies presented here are for provincial events, but these policies and procedures </w:t>
                    </w:r>
                    <w:r>
                      <w:rPr>
                        <w:rFonts w:ascii="Calibri"/>
                        <w:b/>
                        <w:i/>
                        <w:sz w:val="24"/>
                      </w:rPr>
                      <w:t>could serve as a model and can modified to fit the needs and the organization of any</w:t>
                    </w:r>
                  </w:p>
                  <w:p>
                    <w:pPr>
                      <w:spacing w:line="293" w:lineRule="exact" w:before="0"/>
                      <w:ind w:left="358" w:right="359" w:firstLine="0"/>
                      <w:jc w:val="center"/>
                      <w:rPr>
                        <w:rFonts w:ascii="Calibri"/>
                        <w:b/>
                        <w:i/>
                        <w:sz w:val="24"/>
                      </w:rPr>
                    </w:pPr>
                    <w:r>
                      <w:rPr>
                        <w:rFonts w:ascii="Calibri"/>
                        <w:b/>
                        <w:i/>
                        <w:sz w:val="24"/>
                      </w:rPr>
                      <w:t>agricultural</w:t>
                    </w:r>
                    <w:r>
                      <w:rPr>
                        <w:rFonts w:ascii="Calibri"/>
                        <w:b/>
                        <w:i/>
                        <w:spacing w:val="-1"/>
                        <w:sz w:val="24"/>
                      </w:rPr>
                      <w:t> </w:t>
                    </w:r>
                    <w:r>
                      <w:rPr>
                        <w:rFonts w:ascii="Calibri"/>
                        <w:b/>
                        <w:i/>
                        <w:spacing w:val="-3"/>
                        <w:sz w:val="24"/>
                      </w:rPr>
                      <w:t>society.</w:t>
                    </w:r>
                  </w:p>
                </w:txbxContent>
              </v:textbox>
              <v:stroke dashstyle="solid"/>
              <w10:wrap type="none"/>
            </v:shape>
          </v:group>
        </w:pict>
      </w:r>
      <w:r>
        <w:rPr>
          <w:sz w:val="20"/>
        </w:rPr>
      </w:r>
    </w:p>
    <w:p>
      <w:pPr>
        <w:pStyle w:val="BodyText"/>
        <w:spacing w:before="8"/>
        <w:rPr>
          <w:b/>
          <w:sz w:val="28"/>
        </w:rPr>
      </w:pPr>
      <w:r>
        <w:rPr/>
        <w:pict>
          <v:group style="position:absolute;margin-left:41.639999pt;margin-top:18.475391pt;width:519.7pt;height:1.45pt;mso-position-horizontal-relative:page;mso-position-vertical-relative:paragraph;z-index:1240;mso-wrap-distance-left:0;mso-wrap-distance-right:0" coordorigin="833,370" coordsize="10394,29">
            <v:line style="position:absolute" from="833,394" to="11227,394" stroked="true" strokeweight=".48001pt" strokecolor="#000000">
              <v:stroke dashstyle="solid"/>
            </v:line>
            <v:line style="position:absolute" from="833,374" to="11227,374" stroked="true" strokeweight=".48pt" strokecolor="#000000">
              <v:stroke dashstyle="solid"/>
            </v:line>
            <w10:wrap type="topAndBottom"/>
          </v:group>
        </w:pict>
      </w:r>
    </w:p>
    <w:p>
      <w:pPr>
        <w:pStyle w:val="BodyText"/>
        <w:spacing w:before="8"/>
        <w:rPr>
          <w:b/>
          <w:sz w:val="13"/>
        </w:rPr>
      </w:pPr>
    </w:p>
    <w:p>
      <w:pPr>
        <w:tabs>
          <w:tab w:pos="2301" w:val="left" w:leader="none"/>
          <w:tab w:pos="9837" w:val="right" w:leader="none"/>
        </w:tabs>
        <w:spacing w:before="92"/>
        <w:ind w:left="141" w:right="0" w:firstLine="0"/>
        <w:jc w:val="left"/>
        <w:rPr>
          <w:sz w:val="24"/>
        </w:rPr>
      </w:pPr>
      <w:r>
        <w:rPr>
          <w:b/>
          <w:color w:val="000009"/>
          <w:sz w:val="24"/>
        </w:rPr>
        <w:t>Policy</w:t>
      </w:r>
      <w:r>
        <w:rPr>
          <w:b/>
          <w:color w:val="000009"/>
          <w:spacing w:val="-2"/>
          <w:sz w:val="24"/>
        </w:rPr>
        <w:t> </w:t>
      </w:r>
      <w:r>
        <w:rPr>
          <w:b/>
          <w:color w:val="000009"/>
          <w:spacing w:val="-4"/>
          <w:sz w:val="24"/>
        </w:rPr>
        <w:t>Type:</w:t>
        <w:tab/>
      </w:r>
      <w:r>
        <w:rPr>
          <w:color w:val="000009"/>
          <w:spacing w:val="-5"/>
          <w:sz w:val="24"/>
        </w:rPr>
        <w:t>Youth</w:t>
      </w:r>
      <w:r>
        <w:rPr>
          <w:color w:val="000009"/>
          <w:spacing w:val="-1"/>
          <w:sz w:val="24"/>
        </w:rPr>
        <w:t> </w:t>
      </w:r>
      <w:r>
        <w:rPr>
          <w:color w:val="000009"/>
          <w:sz w:val="24"/>
        </w:rPr>
        <w:t>Policies</w:t>
        <w:tab/>
        <w:t>7.1</w:t>
      </w:r>
    </w:p>
    <w:p>
      <w:pPr>
        <w:tabs>
          <w:tab w:pos="2301" w:val="left" w:leader="none"/>
        </w:tabs>
        <w:spacing w:before="1"/>
        <w:ind w:left="141" w:right="0" w:firstLine="0"/>
        <w:jc w:val="left"/>
        <w:rPr>
          <w:sz w:val="24"/>
        </w:rPr>
      </w:pPr>
      <w:r>
        <w:rPr>
          <w:b/>
          <w:color w:val="000009"/>
          <w:sz w:val="24"/>
        </w:rPr>
        <w:t>Policy</w:t>
      </w:r>
      <w:r>
        <w:rPr>
          <w:b/>
          <w:color w:val="000009"/>
          <w:spacing w:val="-3"/>
          <w:sz w:val="24"/>
        </w:rPr>
        <w:t> </w:t>
      </w:r>
      <w:r>
        <w:rPr>
          <w:b/>
          <w:color w:val="000009"/>
          <w:sz w:val="24"/>
        </w:rPr>
        <w:t>Title:</w:t>
        <w:tab/>
      </w:r>
      <w:r>
        <w:rPr>
          <w:color w:val="000009"/>
          <w:sz w:val="24"/>
        </w:rPr>
        <w:t>Volunteer – </w:t>
      </w:r>
      <w:r>
        <w:rPr>
          <w:color w:val="000009"/>
          <w:spacing w:val="-5"/>
          <w:sz w:val="24"/>
        </w:rPr>
        <w:t>Youth </w:t>
      </w:r>
      <w:r>
        <w:rPr>
          <w:color w:val="000009"/>
          <w:sz w:val="24"/>
        </w:rPr>
        <w:t>General Policies and</w:t>
      </w:r>
      <w:r>
        <w:rPr>
          <w:color w:val="000009"/>
          <w:spacing w:val="-4"/>
          <w:sz w:val="24"/>
        </w:rPr>
        <w:t> </w:t>
      </w:r>
      <w:r>
        <w:rPr>
          <w:color w:val="000009"/>
          <w:sz w:val="24"/>
        </w:rPr>
        <w:t>Procedures</w:t>
      </w:r>
    </w:p>
    <w:p>
      <w:pPr>
        <w:tabs>
          <w:tab w:pos="2301" w:val="left" w:leader="none"/>
        </w:tabs>
        <w:spacing w:before="0"/>
        <w:ind w:left="141" w:right="0" w:firstLine="0"/>
        <w:jc w:val="left"/>
        <w:rPr>
          <w:sz w:val="24"/>
        </w:rPr>
      </w:pPr>
      <w:r>
        <w:rPr>
          <w:b/>
          <w:color w:val="000009"/>
          <w:sz w:val="24"/>
        </w:rPr>
        <w:t>Adopted:</w:t>
        <w:tab/>
      </w:r>
      <w:r>
        <w:rPr>
          <w:color w:val="000009"/>
          <w:sz w:val="24"/>
        </w:rPr>
        <w:t>October 22,</w:t>
      </w:r>
      <w:r>
        <w:rPr>
          <w:color w:val="000009"/>
          <w:spacing w:val="-3"/>
          <w:sz w:val="24"/>
        </w:rPr>
        <w:t> </w:t>
      </w:r>
      <w:r>
        <w:rPr>
          <w:color w:val="000009"/>
          <w:sz w:val="24"/>
        </w:rPr>
        <w:t>2016</w:t>
      </w:r>
    </w:p>
    <w:p>
      <w:pPr>
        <w:pStyle w:val="Heading4"/>
        <w:spacing w:after="19"/>
        <w:rPr>
          <w:rFonts w:ascii="Arial"/>
        </w:rPr>
      </w:pPr>
      <w:r>
        <w:rPr>
          <w:rFonts w:ascii="Arial"/>
          <w:color w:val="000009"/>
        </w:rPr>
        <w:t>Reviewed and/or amended:</w:t>
      </w:r>
    </w:p>
    <w:p>
      <w:pPr>
        <w:pStyle w:val="BodyText"/>
        <w:spacing w:line="20" w:lineRule="exact"/>
        <w:ind w:left="107"/>
        <w:rPr>
          <w:sz w:val="2"/>
        </w:rPr>
      </w:pPr>
      <w:r>
        <w:rPr>
          <w:sz w:val="2"/>
        </w:rPr>
        <w:pict>
          <v:group style="width:519.7pt;height:.5pt;mso-position-horizontal-relative:char;mso-position-vertical-relative:line" coordorigin="0,0" coordsize="10394,10">
            <v:line style="position:absolute" from="0,5" to="10394,5" stroked="true" strokeweight=".47998pt" strokecolor="#000000">
              <v:stroke dashstyle="solid"/>
            </v:line>
          </v:group>
        </w:pict>
      </w:r>
      <w:r>
        <w:rPr>
          <w:sz w:val="2"/>
        </w:rPr>
      </w:r>
    </w:p>
    <w:p>
      <w:pPr>
        <w:pStyle w:val="BodyText"/>
        <w:spacing w:before="1"/>
        <w:rPr>
          <w:b/>
          <w:sz w:val="15"/>
        </w:rPr>
      </w:pPr>
    </w:p>
    <w:p>
      <w:pPr>
        <w:pStyle w:val="BodyText"/>
        <w:spacing w:line="276" w:lineRule="auto" w:before="92"/>
        <w:ind w:left="141" w:right="919"/>
      </w:pPr>
      <w:r>
        <w:rPr>
          <w:color w:val="000009"/>
        </w:rPr>
        <w:t>The Ontario Association of Agricultural Societies (OAAS) is passionate and committed to ensuring the delivery of safe and educational youth programs through activities delivered at the provincial and District levels.</w:t>
      </w:r>
    </w:p>
    <w:p>
      <w:pPr>
        <w:pStyle w:val="BodyText"/>
        <w:spacing w:line="278" w:lineRule="auto"/>
        <w:ind w:left="141" w:right="786"/>
      </w:pPr>
      <w:r>
        <w:rPr>
          <w:color w:val="000009"/>
        </w:rPr>
        <w:t>The OAAS will strive to ensure the safety, health and well-being of all youth involved in the programs by:</w:t>
      </w:r>
    </w:p>
    <w:p>
      <w:pPr>
        <w:pStyle w:val="ListParagraph"/>
        <w:numPr>
          <w:ilvl w:val="0"/>
          <w:numId w:val="2"/>
        </w:numPr>
        <w:tabs>
          <w:tab w:pos="861" w:val="left" w:leader="none"/>
          <w:tab w:pos="863" w:val="left" w:leader="none"/>
        </w:tabs>
        <w:spacing w:line="291" w:lineRule="exact" w:before="0" w:after="0"/>
        <w:ind w:left="862" w:right="0" w:hanging="361"/>
        <w:jc w:val="left"/>
        <w:rPr>
          <w:sz w:val="24"/>
        </w:rPr>
      </w:pPr>
      <w:r>
        <w:rPr>
          <w:color w:val="000009"/>
          <w:sz w:val="24"/>
        </w:rPr>
        <w:t>Considering risks management implications in all youth program</w:t>
      </w:r>
      <w:r>
        <w:rPr>
          <w:color w:val="000009"/>
          <w:spacing w:val="-12"/>
          <w:sz w:val="24"/>
        </w:rPr>
        <w:t> </w:t>
      </w:r>
      <w:r>
        <w:rPr>
          <w:color w:val="000009"/>
          <w:sz w:val="24"/>
        </w:rPr>
        <w:t>activities</w:t>
      </w:r>
    </w:p>
    <w:p>
      <w:pPr>
        <w:pStyle w:val="ListParagraph"/>
        <w:numPr>
          <w:ilvl w:val="0"/>
          <w:numId w:val="2"/>
        </w:numPr>
        <w:tabs>
          <w:tab w:pos="861" w:val="left" w:leader="none"/>
          <w:tab w:pos="863" w:val="left" w:leader="none"/>
        </w:tabs>
        <w:spacing w:line="240" w:lineRule="auto" w:before="38" w:after="0"/>
        <w:ind w:left="862" w:right="0" w:hanging="361"/>
        <w:jc w:val="left"/>
        <w:rPr>
          <w:sz w:val="24"/>
        </w:rPr>
      </w:pPr>
      <w:r>
        <w:rPr>
          <w:color w:val="000009"/>
          <w:sz w:val="24"/>
        </w:rPr>
        <w:t>Adhering to all organization goals, responsibilities and missions during</w:t>
      </w:r>
      <w:r>
        <w:rPr>
          <w:color w:val="000009"/>
          <w:spacing w:val="-17"/>
          <w:sz w:val="24"/>
        </w:rPr>
        <w:t> </w:t>
      </w:r>
      <w:r>
        <w:rPr>
          <w:color w:val="000009"/>
          <w:sz w:val="24"/>
        </w:rPr>
        <w:t>programming</w:t>
      </w:r>
    </w:p>
    <w:p>
      <w:pPr>
        <w:pStyle w:val="ListParagraph"/>
        <w:numPr>
          <w:ilvl w:val="0"/>
          <w:numId w:val="2"/>
        </w:numPr>
        <w:tabs>
          <w:tab w:pos="861" w:val="left" w:leader="none"/>
          <w:tab w:pos="863" w:val="left" w:leader="none"/>
        </w:tabs>
        <w:spacing w:line="271" w:lineRule="auto" w:before="40" w:after="0"/>
        <w:ind w:left="862" w:right="900" w:hanging="361"/>
        <w:jc w:val="left"/>
        <w:rPr>
          <w:sz w:val="24"/>
        </w:rPr>
      </w:pPr>
      <w:r>
        <w:rPr>
          <w:color w:val="000009"/>
          <w:sz w:val="24"/>
        </w:rPr>
        <w:t>Behaving in a way that will avoid any unnecessary risk of the </w:t>
      </w:r>
      <w:r>
        <w:rPr>
          <w:color w:val="000009"/>
          <w:spacing w:val="-3"/>
          <w:sz w:val="24"/>
        </w:rPr>
        <w:t>safety, </w:t>
      </w:r>
      <w:r>
        <w:rPr>
          <w:color w:val="000009"/>
          <w:sz w:val="24"/>
        </w:rPr>
        <w:t>health and well-being of all</w:t>
      </w:r>
      <w:r>
        <w:rPr>
          <w:color w:val="000009"/>
          <w:spacing w:val="-2"/>
          <w:sz w:val="24"/>
        </w:rPr>
        <w:t> </w:t>
      </w:r>
      <w:r>
        <w:rPr>
          <w:color w:val="000009"/>
          <w:sz w:val="24"/>
        </w:rPr>
        <w:t>involved.</w:t>
      </w:r>
    </w:p>
    <w:p>
      <w:pPr>
        <w:pStyle w:val="ListParagraph"/>
        <w:numPr>
          <w:ilvl w:val="0"/>
          <w:numId w:val="2"/>
        </w:numPr>
        <w:tabs>
          <w:tab w:pos="861" w:val="left" w:leader="none"/>
          <w:tab w:pos="863" w:val="left" w:leader="none"/>
        </w:tabs>
        <w:spacing w:line="240" w:lineRule="auto" w:before="6" w:after="0"/>
        <w:ind w:left="862" w:right="0" w:hanging="361"/>
        <w:jc w:val="left"/>
        <w:rPr>
          <w:sz w:val="24"/>
        </w:rPr>
      </w:pPr>
      <w:r>
        <w:rPr>
          <w:color w:val="000009"/>
          <w:sz w:val="24"/>
        </w:rPr>
        <w:t>Treating all people involved in a fair and courteous manner with respect and</w:t>
      </w:r>
      <w:r>
        <w:rPr>
          <w:color w:val="000009"/>
          <w:spacing w:val="-25"/>
          <w:sz w:val="24"/>
        </w:rPr>
        <w:t> </w:t>
      </w:r>
      <w:r>
        <w:rPr>
          <w:color w:val="000009"/>
          <w:sz w:val="24"/>
        </w:rPr>
        <w:t>dignity</w:t>
      </w:r>
    </w:p>
    <w:p>
      <w:pPr>
        <w:pStyle w:val="ListParagraph"/>
        <w:numPr>
          <w:ilvl w:val="0"/>
          <w:numId w:val="2"/>
        </w:numPr>
        <w:tabs>
          <w:tab w:pos="861" w:val="left" w:leader="none"/>
          <w:tab w:pos="863" w:val="left" w:leader="none"/>
        </w:tabs>
        <w:spacing w:line="240" w:lineRule="auto" w:before="40" w:after="0"/>
        <w:ind w:left="862" w:right="0" w:hanging="361"/>
        <w:jc w:val="left"/>
        <w:rPr>
          <w:sz w:val="24"/>
        </w:rPr>
      </w:pPr>
      <w:r>
        <w:rPr>
          <w:color w:val="000009"/>
          <w:sz w:val="24"/>
        </w:rPr>
        <w:t>Acknowledging the zero tolerance for alcohol or drugs during any youth program</w:t>
      </w:r>
      <w:r>
        <w:rPr>
          <w:color w:val="000009"/>
          <w:spacing w:val="-27"/>
          <w:sz w:val="24"/>
        </w:rPr>
        <w:t> </w:t>
      </w:r>
      <w:r>
        <w:rPr>
          <w:color w:val="000009"/>
          <w:sz w:val="24"/>
        </w:rPr>
        <w:t>activities</w:t>
      </w:r>
    </w:p>
    <w:p>
      <w:pPr>
        <w:pStyle w:val="ListParagraph"/>
        <w:numPr>
          <w:ilvl w:val="0"/>
          <w:numId w:val="2"/>
        </w:numPr>
        <w:tabs>
          <w:tab w:pos="861" w:val="left" w:leader="none"/>
          <w:tab w:pos="863" w:val="left" w:leader="none"/>
        </w:tabs>
        <w:spacing w:line="240" w:lineRule="auto" w:before="39" w:after="0"/>
        <w:ind w:left="862" w:right="0" w:hanging="361"/>
        <w:jc w:val="left"/>
        <w:rPr>
          <w:sz w:val="24"/>
        </w:rPr>
      </w:pPr>
      <w:r>
        <w:rPr>
          <w:color w:val="000009"/>
          <w:sz w:val="24"/>
        </w:rPr>
        <w:t>Recognizing the use of vulgar or inappropriate language is not</w:t>
      </w:r>
      <w:r>
        <w:rPr>
          <w:color w:val="000009"/>
          <w:spacing w:val="-13"/>
          <w:sz w:val="24"/>
        </w:rPr>
        <w:t> </w:t>
      </w:r>
      <w:r>
        <w:rPr>
          <w:color w:val="000009"/>
          <w:sz w:val="24"/>
        </w:rPr>
        <w:t>acceptable</w:t>
      </w:r>
    </w:p>
    <w:p>
      <w:pPr>
        <w:pStyle w:val="ListParagraph"/>
        <w:numPr>
          <w:ilvl w:val="0"/>
          <w:numId w:val="2"/>
        </w:numPr>
        <w:tabs>
          <w:tab w:pos="861" w:val="left" w:leader="none"/>
          <w:tab w:pos="863" w:val="left" w:leader="none"/>
        </w:tabs>
        <w:spacing w:line="273" w:lineRule="auto" w:before="40" w:after="0"/>
        <w:ind w:left="862" w:right="1019" w:hanging="361"/>
        <w:jc w:val="left"/>
        <w:rPr>
          <w:sz w:val="24"/>
        </w:rPr>
      </w:pPr>
      <w:r>
        <w:rPr>
          <w:color w:val="000009"/>
          <w:sz w:val="24"/>
        </w:rPr>
        <w:t>Understanding that a volunteer and youth should never be alone together, unless safety dictates otherwise. If there is a need to speak privately to a youth, ensure the</w:t>
      </w:r>
      <w:r>
        <w:rPr>
          <w:color w:val="000009"/>
          <w:spacing w:val="-41"/>
          <w:sz w:val="24"/>
        </w:rPr>
        <w:t> </w:t>
      </w:r>
      <w:r>
        <w:rPr>
          <w:color w:val="000009"/>
          <w:sz w:val="24"/>
        </w:rPr>
        <w:t>discussion is not out of sight from others, just out of</w:t>
      </w:r>
      <w:r>
        <w:rPr>
          <w:color w:val="000009"/>
          <w:spacing w:val="-12"/>
          <w:sz w:val="24"/>
        </w:rPr>
        <w:t> </w:t>
      </w:r>
      <w:r>
        <w:rPr>
          <w:color w:val="000009"/>
          <w:sz w:val="24"/>
        </w:rPr>
        <w:t>hearing</w:t>
      </w:r>
    </w:p>
    <w:p>
      <w:pPr>
        <w:pStyle w:val="ListParagraph"/>
        <w:numPr>
          <w:ilvl w:val="0"/>
          <w:numId w:val="2"/>
        </w:numPr>
        <w:tabs>
          <w:tab w:pos="861" w:val="left" w:leader="none"/>
          <w:tab w:pos="863" w:val="left" w:leader="none"/>
        </w:tabs>
        <w:spacing w:line="273" w:lineRule="auto" w:before="6" w:after="0"/>
        <w:ind w:left="862" w:right="886" w:hanging="361"/>
        <w:jc w:val="left"/>
        <w:rPr>
          <w:sz w:val="24"/>
        </w:rPr>
      </w:pPr>
      <w:r>
        <w:rPr>
          <w:color w:val="000009"/>
          <w:sz w:val="24"/>
        </w:rPr>
        <w:t>Communicating with any youth participants using technology and social media only for</w:t>
      </w:r>
      <w:r>
        <w:rPr>
          <w:color w:val="000009"/>
          <w:spacing w:val="-35"/>
          <w:sz w:val="24"/>
        </w:rPr>
        <w:t> </w:t>
      </w:r>
      <w:r>
        <w:rPr>
          <w:color w:val="000009"/>
          <w:sz w:val="24"/>
        </w:rPr>
        <w:t>the purpose of the program and also copying another adult such as parent or another adult volunteer</w:t>
      </w:r>
    </w:p>
    <w:p>
      <w:pPr>
        <w:pStyle w:val="ListParagraph"/>
        <w:numPr>
          <w:ilvl w:val="0"/>
          <w:numId w:val="2"/>
        </w:numPr>
        <w:tabs>
          <w:tab w:pos="861" w:val="left" w:leader="none"/>
          <w:tab w:pos="863" w:val="left" w:leader="none"/>
        </w:tabs>
        <w:spacing w:line="271" w:lineRule="auto" w:before="3" w:after="0"/>
        <w:ind w:left="862" w:right="3181" w:hanging="361"/>
        <w:jc w:val="left"/>
        <w:rPr>
          <w:sz w:val="24"/>
        </w:rPr>
      </w:pPr>
      <w:r>
        <w:rPr>
          <w:color w:val="000009"/>
          <w:sz w:val="24"/>
        </w:rPr>
        <w:t>Emotional, physical, verbal, mental or sexual abuse of any</w:t>
      </w:r>
      <w:r>
        <w:rPr>
          <w:color w:val="000009"/>
          <w:spacing w:val="-31"/>
          <w:sz w:val="24"/>
        </w:rPr>
        <w:t> </w:t>
      </w:r>
      <w:r>
        <w:rPr>
          <w:color w:val="000009"/>
          <w:sz w:val="24"/>
        </w:rPr>
        <w:t>individual participating/attending an OAAS event/activity will not be</w:t>
      </w:r>
      <w:r>
        <w:rPr>
          <w:color w:val="000009"/>
          <w:spacing w:val="-23"/>
          <w:sz w:val="24"/>
        </w:rPr>
        <w:t> </w:t>
      </w:r>
      <w:r>
        <w:rPr>
          <w:color w:val="000009"/>
          <w:sz w:val="24"/>
        </w:rPr>
        <w:t>tolerated</w:t>
      </w:r>
    </w:p>
    <w:p>
      <w:pPr>
        <w:pStyle w:val="ListParagraph"/>
        <w:numPr>
          <w:ilvl w:val="0"/>
          <w:numId w:val="2"/>
        </w:numPr>
        <w:tabs>
          <w:tab w:pos="861" w:val="left" w:leader="none"/>
          <w:tab w:pos="863" w:val="left" w:leader="none"/>
        </w:tabs>
        <w:spacing w:line="271" w:lineRule="auto" w:before="6" w:after="0"/>
        <w:ind w:left="862" w:right="1347" w:hanging="361"/>
        <w:jc w:val="left"/>
        <w:rPr>
          <w:sz w:val="24"/>
        </w:rPr>
      </w:pPr>
      <w:r>
        <w:rPr>
          <w:color w:val="000009"/>
          <w:sz w:val="24"/>
        </w:rPr>
        <w:t>Any acts of discrimination and/or harassment of the basis of race, nationality or ethnic origin, </w:t>
      </w:r>
      <w:r>
        <w:rPr>
          <w:color w:val="000009"/>
          <w:spacing w:val="-3"/>
          <w:sz w:val="24"/>
        </w:rPr>
        <w:t>colour, </w:t>
      </w:r>
      <w:r>
        <w:rPr>
          <w:color w:val="000009"/>
          <w:sz w:val="24"/>
        </w:rPr>
        <w:t>age, religion, family status, sexuality or disability is</w:t>
      </w:r>
      <w:r>
        <w:rPr>
          <w:color w:val="000009"/>
          <w:spacing w:val="-17"/>
          <w:sz w:val="24"/>
        </w:rPr>
        <w:t> </w:t>
      </w:r>
      <w:r>
        <w:rPr>
          <w:color w:val="000009"/>
          <w:sz w:val="24"/>
        </w:rPr>
        <w:t>unacceptable.</w:t>
      </w:r>
    </w:p>
    <w:p>
      <w:pPr>
        <w:pStyle w:val="ListParagraph"/>
        <w:numPr>
          <w:ilvl w:val="0"/>
          <w:numId w:val="2"/>
        </w:numPr>
        <w:tabs>
          <w:tab w:pos="861" w:val="left" w:leader="none"/>
          <w:tab w:pos="863" w:val="left" w:leader="none"/>
        </w:tabs>
        <w:spacing w:line="273" w:lineRule="auto" w:before="7" w:after="0"/>
        <w:ind w:left="862" w:right="1008" w:hanging="361"/>
        <w:jc w:val="left"/>
        <w:rPr>
          <w:sz w:val="24"/>
        </w:rPr>
      </w:pPr>
      <w:r>
        <w:rPr>
          <w:color w:val="000009"/>
          <w:sz w:val="24"/>
        </w:rPr>
        <w:t>Maintaining privacy of youth is important. Respect will be given to the confidential</w:t>
      </w:r>
      <w:r>
        <w:rPr>
          <w:color w:val="000009"/>
          <w:spacing w:val="-44"/>
          <w:sz w:val="24"/>
        </w:rPr>
        <w:t> </w:t>
      </w:r>
      <w:r>
        <w:rPr>
          <w:color w:val="000009"/>
          <w:sz w:val="24"/>
        </w:rPr>
        <w:t>nature of information received regarding youth involved in OAAS programming, events and/or activities.</w:t>
      </w:r>
    </w:p>
    <w:p>
      <w:pPr>
        <w:pStyle w:val="BodyText"/>
        <w:spacing w:line="276" w:lineRule="auto" w:before="4"/>
        <w:ind w:left="141" w:right="786"/>
      </w:pPr>
      <w:r>
        <w:rPr>
          <w:color w:val="000009"/>
        </w:rPr>
        <w:t>All youth participating in OAAS related programming will be required to review with their parent/ guardian and sign a Participant Code of Conduct acknowledging their understanding of their expectations according to the OAAS.</w:t>
      </w:r>
    </w:p>
    <w:p>
      <w:pPr>
        <w:spacing w:after="0" w:line="276" w:lineRule="auto"/>
        <w:sectPr>
          <w:pgSz w:w="12240" w:h="15840"/>
          <w:pgMar w:header="0" w:footer="502" w:top="700" w:bottom="740" w:left="720" w:right="220"/>
        </w:sectPr>
      </w:pPr>
    </w:p>
    <w:p>
      <w:pPr>
        <w:pStyle w:val="Heading4"/>
        <w:spacing w:before="81"/>
        <w:ind w:left="2407"/>
        <w:rPr>
          <w:rFonts w:ascii="Arial"/>
        </w:rPr>
      </w:pPr>
      <w:r>
        <w:rPr>
          <w:rFonts w:ascii="Arial"/>
          <w:color w:val="000009"/>
        </w:rPr>
        <w:t>OAAS Volunteers &amp; Youth Policies and Procedures</w:t>
      </w:r>
    </w:p>
    <w:p>
      <w:pPr>
        <w:pStyle w:val="BodyText"/>
        <w:rPr>
          <w:b/>
          <w:sz w:val="22"/>
        </w:rPr>
      </w:pPr>
      <w:r>
        <w:rPr/>
        <w:pict>
          <v:group style="position:absolute;margin-left:41.639999pt;margin-top:14.631172pt;width:519.7pt;height:1.45pt;mso-position-horizontal-relative:page;mso-position-vertical-relative:paragraph;z-index:1288;mso-wrap-distance-left:0;mso-wrap-distance-right:0" coordorigin="833,293" coordsize="10394,29">
            <v:line style="position:absolute" from="833,317" to="11227,317" stroked="true" strokeweight=".48pt" strokecolor="#000000">
              <v:stroke dashstyle="solid"/>
            </v:line>
            <v:line style="position:absolute" from="833,297" to="11227,297" stroked="true" strokeweight=".48pt" strokecolor="#000000">
              <v:stroke dashstyle="solid"/>
            </v:line>
            <w10:wrap type="topAndBottom"/>
          </v:group>
        </w:pict>
      </w:r>
    </w:p>
    <w:p>
      <w:pPr>
        <w:pStyle w:val="BodyText"/>
        <w:spacing w:before="8"/>
        <w:rPr>
          <w:b/>
          <w:sz w:val="13"/>
        </w:rPr>
      </w:pPr>
    </w:p>
    <w:p>
      <w:pPr>
        <w:tabs>
          <w:tab w:pos="2301" w:val="left" w:leader="none"/>
          <w:tab w:pos="9837" w:val="right" w:leader="none"/>
        </w:tabs>
        <w:spacing w:before="92"/>
        <w:ind w:left="141" w:right="0" w:firstLine="0"/>
        <w:jc w:val="left"/>
        <w:rPr>
          <w:sz w:val="24"/>
        </w:rPr>
      </w:pPr>
      <w:r>
        <w:rPr>
          <w:b/>
          <w:color w:val="000009"/>
          <w:sz w:val="24"/>
        </w:rPr>
        <w:t>Policy</w:t>
      </w:r>
      <w:r>
        <w:rPr>
          <w:b/>
          <w:color w:val="000009"/>
          <w:spacing w:val="-2"/>
          <w:sz w:val="24"/>
        </w:rPr>
        <w:t> </w:t>
      </w:r>
      <w:r>
        <w:rPr>
          <w:b/>
          <w:color w:val="000009"/>
          <w:spacing w:val="-4"/>
          <w:sz w:val="24"/>
        </w:rPr>
        <w:t>Type:</w:t>
        <w:tab/>
      </w:r>
      <w:r>
        <w:rPr>
          <w:color w:val="000009"/>
          <w:sz w:val="24"/>
        </w:rPr>
        <w:t>Volunteer – </w:t>
      </w:r>
      <w:r>
        <w:rPr>
          <w:color w:val="000009"/>
          <w:spacing w:val="-5"/>
          <w:sz w:val="24"/>
        </w:rPr>
        <w:t>Youth </w:t>
      </w:r>
      <w:r>
        <w:rPr>
          <w:color w:val="000009"/>
          <w:sz w:val="24"/>
        </w:rPr>
        <w:t>Policies</w:t>
      </w:r>
      <w:r>
        <w:rPr>
          <w:color w:val="000009"/>
          <w:spacing w:val="-3"/>
          <w:sz w:val="24"/>
        </w:rPr>
        <w:t> </w:t>
      </w:r>
      <w:r>
        <w:rPr>
          <w:color w:val="000009"/>
          <w:sz w:val="24"/>
        </w:rPr>
        <w:t>and</w:t>
      </w:r>
      <w:r>
        <w:rPr>
          <w:color w:val="000009"/>
          <w:spacing w:val="-1"/>
          <w:sz w:val="24"/>
        </w:rPr>
        <w:t> </w:t>
      </w:r>
      <w:r>
        <w:rPr>
          <w:color w:val="000009"/>
          <w:sz w:val="24"/>
        </w:rPr>
        <w:t>Procedures</w:t>
        <w:tab/>
        <w:t>7.2</w:t>
      </w:r>
    </w:p>
    <w:p>
      <w:pPr>
        <w:tabs>
          <w:tab w:pos="2301" w:val="left" w:leader="none"/>
        </w:tabs>
        <w:spacing w:before="0"/>
        <w:ind w:left="141" w:right="0" w:firstLine="0"/>
        <w:jc w:val="left"/>
        <w:rPr>
          <w:sz w:val="24"/>
        </w:rPr>
      </w:pPr>
      <w:r>
        <w:rPr>
          <w:b/>
          <w:color w:val="000009"/>
          <w:sz w:val="24"/>
        </w:rPr>
        <w:t>Policy</w:t>
      </w:r>
      <w:r>
        <w:rPr>
          <w:b/>
          <w:color w:val="000009"/>
          <w:spacing w:val="-3"/>
          <w:sz w:val="24"/>
        </w:rPr>
        <w:t> </w:t>
      </w:r>
      <w:r>
        <w:rPr>
          <w:b/>
          <w:color w:val="000009"/>
          <w:sz w:val="24"/>
        </w:rPr>
        <w:t>Title:</w:t>
        <w:tab/>
      </w:r>
      <w:r>
        <w:rPr>
          <w:color w:val="000009"/>
          <w:sz w:val="24"/>
        </w:rPr>
        <w:t>Criminal Reference Check/Vulnerable Sector</w:t>
      </w:r>
      <w:r>
        <w:rPr>
          <w:color w:val="000009"/>
          <w:spacing w:val="-8"/>
          <w:sz w:val="24"/>
        </w:rPr>
        <w:t> </w:t>
      </w:r>
      <w:r>
        <w:rPr>
          <w:color w:val="000009"/>
          <w:sz w:val="24"/>
        </w:rPr>
        <w:t>Check</w:t>
      </w:r>
    </w:p>
    <w:p>
      <w:pPr>
        <w:tabs>
          <w:tab w:pos="2301" w:val="left" w:leader="none"/>
        </w:tabs>
        <w:spacing w:before="0"/>
        <w:ind w:left="141" w:right="0" w:firstLine="0"/>
        <w:jc w:val="left"/>
        <w:rPr>
          <w:sz w:val="24"/>
        </w:rPr>
      </w:pPr>
      <w:r>
        <w:rPr>
          <w:b/>
          <w:color w:val="000009"/>
          <w:sz w:val="24"/>
        </w:rPr>
        <w:t>Adopted:</w:t>
        <w:tab/>
      </w:r>
      <w:r>
        <w:rPr>
          <w:color w:val="000009"/>
          <w:sz w:val="24"/>
        </w:rPr>
        <w:t>May 15,</w:t>
      </w:r>
      <w:r>
        <w:rPr>
          <w:color w:val="000009"/>
          <w:spacing w:val="-3"/>
          <w:sz w:val="24"/>
        </w:rPr>
        <w:t> </w:t>
      </w:r>
      <w:r>
        <w:rPr>
          <w:color w:val="000009"/>
          <w:sz w:val="24"/>
        </w:rPr>
        <w:t>2018</w:t>
      </w:r>
    </w:p>
    <w:p>
      <w:pPr>
        <w:pStyle w:val="Heading4"/>
        <w:spacing w:after="22"/>
        <w:rPr>
          <w:rFonts w:ascii="Arial"/>
        </w:rPr>
      </w:pPr>
      <w:r>
        <w:rPr>
          <w:rFonts w:ascii="Arial"/>
          <w:color w:val="000009"/>
        </w:rPr>
        <w:t>Reviewed and/or amended:</w:t>
      </w:r>
    </w:p>
    <w:p>
      <w:pPr>
        <w:pStyle w:val="BodyText"/>
        <w:spacing w:line="20" w:lineRule="exact"/>
        <w:ind w:left="107"/>
        <w:rPr>
          <w:sz w:val="2"/>
        </w:rPr>
      </w:pPr>
      <w:r>
        <w:rPr>
          <w:sz w:val="2"/>
        </w:rPr>
        <w:pict>
          <v:group style="width:519.7pt;height:.5pt;mso-position-horizontal-relative:char;mso-position-vertical-relative:line" coordorigin="0,0" coordsize="10394,10">
            <v:line style="position:absolute" from="0,5" to="10394,5" stroked="true" strokeweight=".48001pt" strokecolor="#000000">
              <v:stroke dashstyle="solid"/>
            </v:line>
          </v:group>
        </w:pict>
      </w:r>
      <w:r>
        <w:rPr>
          <w:sz w:val="2"/>
        </w:rPr>
      </w:r>
    </w:p>
    <w:p>
      <w:pPr>
        <w:pStyle w:val="BodyText"/>
        <w:rPr>
          <w:b/>
          <w:sz w:val="20"/>
        </w:rPr>
      </w:pPr>
    </w:p>
    <w:p>
      <w:pPr>
        <w:pStyle w:val="BodyText"/>
        <w:spacing w:before="1"/>
        <w:rPr>
          <w:b/>
          <w:sz w:val="19"/>
        </w:rPr>
      </w:pPr>
    </w:p>
    <w:p>
      <w:pPr>
        <w:pStyle w:val="BodyText"/>
        <w:spacing w:line="276" w:lineRule="auto" w:before="93"/>
        <w:ind w:left="141" w:right="919"/>
      </w:pPr>
      <w:r>
        <w:rPr/>
        <w:t>The OAAS adheres to procedures recommended by the RCMP in regard to Police Records Check for not for profit organizations serving youth. All </w:t>
      </w:r>
      <w:r>
        <w:rPr>
          <w:color w:val="000009"/>
        </w:rPr>
        <w:t>Directors </w:t>
      </w:r>
      <w:r>
        <w:rPr/>
        <w:t>must complete an appropriate Police Records Check for initial approval. Subsequently, </w:t>
      </w:r>
      <w:r>
        <w:rPr>
          <w:color w:val="000009"/>
        </w:rPr>
        <w:t>Directors </w:t>
      </w:r>
      <w:r>
        <w:rPr/>
        <w:t>must complete a Police Name/Records Check every three years (36 months from the date of their previously filed Police Records Check).</w:t>
      </w:r>
    </w:p>
    <w:p>
      <w:pPr>
        <w:pStyle w:val="BodyText"/>
        <w:spacing w:before="6"/>
        <w:rPr>
          <w:sz w:val="27"/>
        </w:rPr>
      </w:pPr>
    </w:p>
    <w:p>
      <w:pPr>
        <w:pStyle w:val="BodyText"/>
        <w:spacing w:line="278" w:lineRule="auto"/>
        <w:ind w:left="141" w:right="786"/>
      </w:pPr>
      <w:r>
        <w:rPr/>
        <w:t>This policy applies to all OAAS Provincial and District Staff, Directors, Executive and volunteers working with youth.</w:t>
      </w:r>
    </w:p>
    <w:p>
      <w:pPr>
        <w:pStyle w:val="BodyText"/>
        <w:spacing w:before="2"/>
        <w:rPr>
          <w:sz w:val="27"/>
        </w:rPr>
      </w:pPr>
    </w:p>
    <w:p>
      <w:pPr>
        <w:pStyle w:val="BodyText"/>
        <w:spacing w:line="276" w:lineRule="auto"/>
        <w:ind w:left="141" w:right="786"/>
      </w:pPr>
      <w:r>
        <w:rPr/>
        <w:t>Volunteers who are involved with mentorship of Youth Boards should have a Criminal Reference Check.</w:t>
      </w:r>
    </w:p>
    <w:p>
      <w:pPr>
        <w:pStyle w:val="BodyText"/>
        <w:spacing w:before="8"/>
        <w:rPr>
          <w:sz w:val="27"/>
        </w:rPr>
      </w:pPr>
    </w:p>
    <w:p>
      <w:pPr>
        <w:pStyle w:val="BodyText"/>
        <w:spacing w:line="276" w:lineRule="auto"/>
        <w:ind w:left="141" w:right="786"/>
      </w:pPr>
      <w:r>
        <w:rPr>
          <w:b/>
        </w:rPr>
        <w:t>Volunteers: </w:t>
      </w:r>
      <w:r>
        <w:rPr/>
        <w:t>Require an appropriate Police Records Check every three years, however, if there is break in service during that time, a new one will be required.</w:t>
      </w:r>
    </w:p>
    <w:p>
      <w:pPr>
        <w:pStyle w:val="BodyText"/>
        <w:spacing w:before="5"/>
        <w:rPr>
          <w:sz w:val="27"/>
        </w:rPr>
      </w:pPr>
    </w:p>
    <w:p>
      <w:pPr>
        <w:pStyle w:val="Heading4"/>
        <w:rPr>
          <w:rFonts w:ascii="Arial"/>
        </w:rPr>
      </w:pPr>
      <w:r>
        <w:rPr>
          <w:rFonts w:ascii="Arial"/>
        </w:rPr>
        <w:t>Acceptance of Vulnerable Sector Check / PRC</w:t>
      </w:r>
    </w:p>
    <w:p>
      <w:pPr>
        <w:pStyle w:val="BodyText"/>
        <w:spacing w:line="276" w:lineRule="auto" w:before="43"/>
        <w:ind w:left="141" w:right="981"/>
        <w:jc w:val="both"/>
      </w:pPr>
      <w:r>
        <w:rPr/>
        <w:t>Require an appropriate Police Records Check must be an original, bear an authorized signature and stamp of the local police service jurisdiction, and will be reviewed and a true copy signed</w:t>
      </w:r>
      <w:r>
        <w:rPr>
          <w:spacing w:val="-41"/>
        </w:rPr>
        <w:t> </w:t>
      </w:r>
      <w:r>
        <w:rPr/>
        <w:t>by the Manager will remain on file with</w:t>
      </w:r>
      <w:r>
        <w:rPr>
          <w:spacing w:val="-3"/>
        </w:rPr>
        <w:t> </w:t>
      </w:r>
      <w:r>
        <w:rPr/>
        <w:t>OAAS.</w:t>
      </w:r>
    </w:p>
    <w:p>
      <w:pPr>
        <w:pStyle w:val="BodyText"/>
        <w:spacing w:line="278" w:lineRule="auto"/>
        <w:ind w:left="141" w:right="786"/>
      </w:pPr>
      <w:r>
        <w:rPr/>
        <w:t>In the case of a volunteer working with youth at a fair level the OAAS recommends that the VSC/PRCs will be signed by the fair President and Secretary and remain on file at the fair.</w:t>
      </w:r>
    </w:p>
    <w:p>
      <w:pPr>
        <w:pStyle w:val="BodyText"/>
        <w:spacing w:before="1"/>
        <w:rPr>
          <w:sz w:val="27"/>
        </w:rPr>
      </w:pPr>
    </w:p>
    <w:p>
      <w:pPr>
        <w:pStyle w:val="Heading4"/>
        <w:rPr>
          <w:rFonts w:ascii="Arial"/>
        </w:rPr>
      </w:pPr>
      <w:r>
        <w:rPr>
          <w:rFonts w:ascii="Arial"/>
        </w:rPr>
        <w:t>Acceptance of Police Records Check completed for Outside Organizations</w:t>
      </w:r>
    </w:p>
    <w:p>
      <w:pPr>
        <w:pStyle w:val="BodyText"/>
        <w:spacing w:before="4"/>
        <w:rPr>
          <w:b/>
          <w:sz w:val="31"/>
        </w:rPr>
      </w:pPr>
    </w:p>
    <w:p>
      <w:pPr>
        <w:pStyle w:val="BodyText"/>
        <w:spacing w:line="276" w:lineRule="auto"/>
        <w:ind w:left="141" w:right="786"/>
      </w:pPr>
      <w:r>
        <w:rPr/>
        <w:t>OAAS will accept a Police Records Check previously completed for another volunteer agency provided that:</w:t>
      </w:r>
    </w:p>
    <w:p>
      <w:pPr>
        <w:pStyle w:val="BodyText"/>
        <w:spacing w:line="276" w:lineRule="auto"/>
        <w:ind w:left="1630" w:right="1477" w:firstLine="14"/>
      </w:pPr>
      <w:r>
        <w:rPr/>
        <w:pict>
          <v:group style="position:absolute;margin-left:79.103996pt;margin-top:.45586pt;width:18pt;height:29.3pt;mso-position-horizontal-relative:page;mso-position-vertical-relative:paragraph;z-index:1336" coordorigin="1582,9" coordsize="360,586">
            <v:shape style="position:absolute;left:1582;top:9;width:360;height:269" type="#_x0000_t75" stroked="false">
              <v:imagedata r:id="rId15" o:title=""/>
            </v:shape>
            <v:shape style="position:absolute;left:1582;top:325;width:360;height:269" type="#_x0000_t75" stroked="false">
              <v:imagedata r:id="rId15" o:title=""/>
            </v:shape>
            <w10:wrap type="none"/>
          </v:group>
        </w:pict>
      </w:r>
      <w:r>
        <w:rPr/>
        <w:t>The Police Records Check very clearly includes all the required searches. Are less than 36 Months old when received by OAAS based upon the Police</w:t>
      </w:r>
    </w:p>
    <w:p>
      <w:pPr>
        <w:pStyle w:val="BodyText"/>
        <w:ind w:left="141"/>
      </w:pPr>
      <w:r>
        <w:rPr/>
        <w:t>Agency date stamp of completion.</w:t>
      </w:r>
    </w:p>
    <w:p>
      <w:pPr>
        <w:pStyle w:val="BodyText"/>
        <w:spacing w:before="1"/>
        <w:rPr>
          <w:sz w:val="31"/>
        </w:rPr>
      </w:pPr>
    </w:p>
    <w:p>
      <w:pPr>
        <w:pStyle w:val="Heading4"/>
        <w:spacing w:before="1"/>
        <w:rPr>
          <w:rFonts w:ascii="Arial"/>
        </w:rPr>
      </w:pPr>
      <w:r>
        <w:rPr>
          <w:rFonts w:ascii="Arial"/>
        </w:rPr>
        <w:t>Acceptance of On-Line Police Checks</w:t>
      </w:r>
    </w:p>
    <w:p>
      <w:pPr>
        <w:pStyle w:val="BodyText"/>
        <w:spacing w:before="3"/>
        <w:rPr>
          <w:b/>
          <w:sz w:val="31"/>
        </w:rPr>
      </w:pPr>
    </w:p>
    <w:p>
      <w:pPr>
        <w:pStyle w:val="BodyText"/>
        <w:spacing w:line="276" w:lineRule="auto"/>
        <w:ind w:left="141" w:right="786"/>
      </w:pPr>
      <w:r>
        <w:rPr/>
        <w:t>Police Records Check competed by an outside Organization using the services of an approved agency will be accepted by OAAS providing the check was completed within thirty-six months.</w:t>
      </w:r>
    </w:p>
    <w:p>
      <w:pPr>
        <w:spacing w:after="0" w:line="276" w:lineRule="auto"/>
        <w:sectPr>
          <w:pgSz w:w="12240" w:h="15840"/>
          <w:pgMar w:header="0" w:footer="502" w:top="680" w:bottom="740" w:left="720" w:right="220"/>
        </w:sectPr>
      </w:pPr>
    </w:p>
    <w:p>
      <w:pPr>
        <w:pStyle w:val="Heading4"/>
        <w:spacing w:before="81"/>
        <w:rPr>
          <w:rFonts w:ascii="Arial"/>
        </w:rPr>
      </w:pPr>
      <w:r>
        <w:rPr>
          <w:rFonts w:ascii="Arial"/>
        </w:rPr>
        <w:t>Releasing Police Records Check information</w:t>
      </w:r>
    </w:p>
    <w:p>
      <w:pPr>
        <w:pStyle w:val="BodyText"/>
        <w:spacing w:before="1"/>
        <w:rPr>
          <w:b/>
          <w:sz w:val="31"/>
        </w:rPr>
      </w:pPr>
    </w:p>
    <w:p>
      <w:pPr>
        <w:pStyle w:val="BodyText"/>
        <w:spacing w:line="276" w:lineRule="auto" w:before="1"/>
        <w:ind w:left="141" w:right="1062"/>
        <w:jc w:val="both"/>
      </w:pPr>
      <w:r>
        <w:rPr/>
        <w:t>Results of the Require appropriate Police Record information will only be released to the</w:t>
      </w:r>
      <w:r>
        <w:rPr>
          <w:spacing w:val="-47"/>
        </w:rPr>
        <w:t> </w:t>
      </w:r>
      <w:r>
        <w:rPr/>
        <w:t>OAAS Executive as </w:t>
      </w:r>
      <w:r>
        <w:rPr>
          <w:spacing w:val="-3"/>
        </w:rPr>
        <w:t>necessary. </w:t>
      </w:r>
      <w:r>
        <w:rPr/>
        <w:t>No third-party requests will be honored unless judicially requested and bound by</w:t>
      </w:r>
      <w:r>
        <w:rPr>
          <w:spacing w:val="-3"/>
        </w:rPr>
        <w:t> </w:t>
      </w:r>
      <w:r>
        <w:rPr>
          <w:spacing w:val="-4"/>
        </w:rPr>
        <w:t>law.</w:t>
      </w:r>
    </w:p>
    <w:p>
      <w:pPr>
        <w:pStyle w:val="BodyText"/>
        <w:spacing w:before="6"/>
        <w:rPr>
          <w:sz w:val="27"/>
        </w:rPr>
      </w:pPr>
    </w:p>
    <w:p>
      <w:pPr>
        <w:pStyle w:val="Heading4"/>
        <w:spacing w:before="1"/>
        <w:rPr>
          <w:rFonts w:ascii="Arial"/>
        </w:rPr>
      </w:pPr>
      <w:r>
        <w:rPr>
          <w:rFonts w:ascii="Arial"/>
        </w:rPr>
        <w:t>Retained copies of Police Records Check</w:t>
      </w:r>
    </w:p>
    <w:p>
      <w:pPr>
        <w:pStyle w:val="BodyText"/>
        <w:spacing w:before="3"/>
        <w:rPr>
          <w:b/>
          <w:sz w:val="31"/>
        </w:rPr>
      </w:pPr>
    </w:p>
    <w:p>
      <w:pPr>
        <w:pStyle w:val="BodyText"/>
        <w:spacing w:line="276" w:lineRule="auto"/>
        <w:ind w:left="141" w:right="919"/>
      </w:pPr>
      <w:r>
        <w:rPr/>
        <w:t>File copies of Police Records Check shall be retained as a permanent record and may be archived electronically.</w:t>
      </w:r>
    </w:p>
    <w:p>
      <w:pPr>
        <w:pStyle w:val="BodyText"/>
        <w:spacing w:before="6"/>
        <w:rPr>
          <w:sz w:val="27"/>
        </w:rPr>
      </w:pPr>
    </w:p>
    <w:p>
      <w:pPr>
        <w:pStyle w:val="Heading4"/>
        <w:rPr>
          <w:rFonts w:ascii="Arial"/>
        </w:rPr>
      </w:pPr>
      <w:r>
        <w:rPr>
          <w:rFonts w:ascii="Arial"/>
        </w:rPr>
        <w:t>Zero Tolerance</w:t>
      </w:r>
    </w:p>
    <w:p>
      <w:pPr>
        <w:pStyle w:val="BodyText"/>
        <w:spacing w:before="3"/>
        <w:rPr>
          <w:b/>
          <w:sz w:val="31"/>
        </w:rPr>
      </w:pPr>
    </w:p>
    <w:p>
      <w:pPr>
        <w:pStyle w:val="BodyText"/>
        <w:spacing w:line="276" w:lineRule="auto"/>
        <w:ind w:left="141" w:right="919"/>
      </w:pPr>
      <w:r>
        <w:rPr/>
        <w:t>OAAS maintains a zero tolerance against individuals / volunteers who have charges or convictions relating to abuse, violence, sexual offences, crimes against children, weapons and selling of controlled drugs and substances. Individuals found to have these charges / convictions will not be accepted as volunteers.</w:t>
      </w:r>
    </w:p>
    <w:p>
      <w:pPr>
        <w:pStyle w:val="BodyText"/>
        <w:spacing w:before="7"/>
        <w:rPr>
          <w:sz w:val="27"/>
        </w:rPr>
      </w:pPr>
    </w:p>
    <w:p>
      <w:pPr>
        <w:pStyle w:val="Heading4"/>
        <w:rPr>
          <w:rFonts w:ascii="Arial"/>
        </w:rPr>
      </w:pPr>
      <w:r>
        <w:rPr>
          <w:rFonts w:ascii="Arial"/>
        </w:rPr>
        <w:t>Criminal Charges</w:t>
      </w:r>
    </w:p>
    <w:p>
      <w:pPr>
        <w:pStyle w:val="BodyText"/>
        <w:spacing w:before="1"/>
        <w:rPr>
          <w:b/>
          <w:sz w:val="31"/>
        </w:rPr>
      </w:pPr>
    </w:p>
    <w:p>
      <w:pPr>
        <w:pStyle w:val="BodyText"/>
        <w:spacing w:line="276" w:lineRule="auto"/>
        <w:ind w:left="141" w:right="1374"/>
      </w:pPr>
      <w:r>
        <w:rPr/>
        <w:t>Criminal convictions that lead the OAAS to believe that the safety of youth members, or the integrity of the OAAS will be jeopardized, will result in the non-acceptance or dismissal of an individual.</w:t>
      </w:r>
    </w:p>
    <w:p>
      <w:pPr>
        <w:pStyle w:val="BodyText"/>
        <w:spacing w:before="1"/>
        <w:ind w:left="141"/>
      </w:pPr>
      <w:r>
        <w:rPr/>
        <w:t>.</w:t>
      </w:r>
    </w:p>
    <w:p>
      <w:pPr>
        <w:pStyle w:val="BodyText"/>
        <w:spacing w:line="278" w:lineRule="auto" w:before="41"/>
        <w:ind w:left="141" w:right="786"/>
      </w:pPr>
      <w:r>
        <w:rPr/>
        <w:t>Volunteers with criminal charges or convictions may request their volunteer application or volunteer status </w:t>
      </w:r>
      <w:r>
        <w:rPr>
          <w:b/>
        </w:rPr>
        <w:t>be </w:t>
      </w:r>
      <w:r>
        <w:rPr/>
        <w:t>reviewed by the OAAS Appeals Committee.</w:t>
      </w:r>
    </w:p>
    <w:p>
      <w:pPr>
        <w:pStyle w:val="BodyText"/>
        <w:spacing w:before="2"/>
        <w:rPr>
          <w:sz w:val="27"/>
        </w:rPr>
      </w:pPr>
    </w:p>
    <w:p>
      <w:pPr>
        <w:pStyle w:val="BodyText"/>
        <w:spacing w:line="276" w:lineRule="auto"/>
        <w:ind w:left="141" w:right="786"/>
      </w:pPr>
      <w:r>
        <w:rPr/>
        <w:t>Where a volunteer is currently charged with an offense his/her volunteer responsibility will be suspended and placed on hold. They can be considered for reinstatement once all legal proceedings are finalized.</w:t>
      </w:r>
    </w:p>
    <w:p>
      <w:pPr>
        <w:pStyle w:val="BodyText"/>
        <w:spacing w:before="7"/>
        <w:rPr>
          <w:sz w:val="27"/>
        </w:rPr>
      </w:pPr>
    </w:p>
    <w:p>
      <w:pPr>
        <w:pStyle w:val="BodyText"/>
        <w:spacing w:line="276" w:lineRule="auto" w:before="1"/>
        <w:ind w:left="141" w:right="902"/>
      </w:pPr>
      <w:r>
        <w:rPr>
          <w:color w:val="000009"/>
        </w:rPr>
        <w:t>If a volunteer has previously submitted a VSC/PRC and has a valid one on record but has been charged criminally since it was filed, it is the duty of the volunteer to disclose the fact that they have been charged criminally to their supervisor. Each situation will then be reviewed on a case- by-case basis by an OAAS Appeals Committee as to whether the volunteer may continue their service or be suspended or terminated.</w:t>
      </w:r>
    </w:p>
    <w:p>
      <w:pPr>
        <w:spacing w:after="0" w:line="276" w:lineRule="auto"/>
        <w:sectPr>
          <w:pgSz w:w="12240" w:h="15840"/>
          <w:pgMar w:header="0" w:footer="502" w:top="680" w:bottom="740" w:left="720" w:right="220"/>
        </w:sectPr>
      </w:pPr>
    </w:p>
    <w:p>
      <w:pPr>
        <w:pStyle w:val="Heading4"/>
        <w:spacing w:before="81"/>
        <w:ind w:left="2407"/>
        <w:rPr>
          <w:rFonts w:ascii="Arial"/>
        </w:rPr>
      </w:pPr>
      <w:r>
        <w:rPr>
          <w:rFonts w:ascii="Arial"/>
          <w:color w:val="000009"/>
        </w:rPr>
        <w:t>OAAS Volunteers &amp; Youth Policies and Procedures</w:t>
      </w:r>
    </w:p>
    <w:p>
      <w:pPr>
        <w:pStyle w:val="BodyText"/>
        <w:rPr>
          <w:b/>
          <w:sz w:val="22"/>
        </w:rPr>
      </w:pPr>
      <w:r>
        <w:rPr/>
        <w:pict>
          <v:group style="position:absolute;margin-left:41.639999pt;margin-top:14.631172pt;width:519.7pt;height:1.45pt;mso-position-horizontal-relative:page;mso-position-vertical-relative:paragraph;z-index:1360;mso-wrap-distance-left:0;mso-wrap-distance-right:0" coordorigin="833,293" coordsize="10394,29">
            <v:line style="position:absolute" from="833,317" to="11227,317" stroked="true" strokeweight=".48pt" strokecolor="#000000">
              <v:stroke dashstyle="solid"/>
            </v:line>
            <v:line style="position:absolute" from="833,297" to="11227,297" stroked="true" strokeweight=".48pt" strokecolor="#000000">
              <v:stroke dashstyle="solid"/>
            </v:line>
            <w10:wrap type="topAndBottom"/>
          </v:group>
        </w:pict>
      </w:r>
    </w:p>
    <w:p>
      <w:pPr>
        <w:pStyle w:val="BodyText"/>
        <w:spacing w:before="8"/>
        <w:rPr>
          <w:b/>
          <w:sz w:val="13"/>
        </w:rPr>
      </w:pPr>
    </w:p>
    <w:p>
      <w:pPr>
        <w:tabs>
          <w:tab w:pos="2301" w:val="left" w:leader="none"/>
          <w:tab w:pos="9837" w:val="right" w:leader="none"/>
        </w:tabs>
        <w:spacing w:before="92"/>
        <w:ind w:left="141" w:right="0" w:firstLine="0"/>
        <w:jc w:val="left"/>
        <w:rPr>
          <w:sz w:val="24"/>
        </w:rPr>
      </w:pPr>
      <w:r>
        <w:rPr>
          <w:b/>
          <w:color w:val="000009"/>
          <w:sz w:val="24"/>
        </w:rPr>
        <w:t>Policy</w:t>
      </w:r>
      <w:r>
        <w:rPr>
          <w:b/>
          <w:color w:val="000009"/>
          <w:spacing w:val="-2"/>
          <w:sz w:val="24"/>
        </w:rPr>
        <w:t> </w:t>
      </w:r>
      <w:r>
        <w:rPr>
          <w:b/>
          <w:color w:val="000009"/>
          <w:spacing w:val="-4"/>
          <w:sz w:val="24"/>
        </w:rPr>
        <w:t>Type:</w:t>
        <w:tab/>
      </w:r>
      <w:r>
        <w:rPr>
          <w:color w:val="000009"/>
          <w:sz w:val="24"/>
        </w:rPr>
        <w:t>Volunteer – </w:t>
      </w:r>
      <w:r>
        <w:rPr>
          <w:color w:val="000009"/>
          <w:spacing w:val="-5"/>
          <w:sz w:val="24"/>
        </w:rPr>
        <w:t>Youth </w:t>
      </w:r>
      <w:r>
        <w:rPr>
          <w:color w:val="000009"/>
          <w:sz w:val="24"/>
        </w:rPr>
        <w:t>Policies</w:t>
      </w:r>
      <w:r>
        <w:rPr>
          <w:color w:val="000009"/>
          <w:spacing w:val="-3"/>
          <w:sz w:val="24"/>
        </w:rPr>
        <w:t> </w:t>
      </w:r>
      <w:r>
        <w:rPr>
          <w:color w:val="000009"/>
          <w:sz w:val="24"/>
        </w:rPr>
        <w:t>and</w:t>
      </w:r>
      <w:r>
        <w:rPr>
          <w:color w:val="000009"/>
          <w:spacing w:val="-1"/>
          <w:sz w:val="24"/>
        </w:rPr>
        <w:t> </w:t>
      </w:r>
      <w:r>
        <w:rPr>
          <w:color w:val="000009"/>
          <w:sz w:val="24"/>
        </w:rPr>
        <w:t>Procedures</w:t>
        <w:tab/>
        <w:t>7.3</w:t>
      </w:r>
    </w:p>
    <w:p>
      <w:pPr>
        <w:tabs>
          <w:tab w:pos="2301" w:val="left" w:leader="none"/>
        </w:tabs>
        <w:spacing w:before="0"/>
        <w:ind w:left="141" w:right="0" w:firstLine="0"/>
        <w:jc w:val="left"/>
        <w:rPr>
          <w:sz w:val="24"/>
        </w:rPr>
      </w:pPr>
      <w:r>
        <w:rPr>
          <w:b/>
          <w:color w:val="000009"/>
          <w:sz w:val="24"/>
        </w:rPr>
        <w:t>Policy</w:t>
      </w:r>
      <w:r>
        <w:rPr>
          <w:b/>
          <w:color w:val="000009"/>
          <w:spacing w:val="-3"/>
          <w:sz w:val="24"/>
        </w:rPr>
        <w:t> </w:t>
      </w:r>
      <w:r>
        <w:rPr>
          <w:b/>
          <w:color w:val="000009"/>
          <w:sz w:val="24"/>
        </w:rPr>
        <w:t>Title:</w:t>
        <w:tab/>
      </w:r>
      <w:r>
        <w:rPr>
          <w:color w:val="000009"/>
          <w:sz w:val="24"/>
        </w:rPr>
        <w:t>Transportation of</w:t>
      </w:r>
      <w:r>
        <w:rPr>
          <w:color w:val="000009"/>
          <w:spacing w:val="-5"/>
          <w:sz w:val="24"/>
        </w:rPr>
        <w:t> </w:t>
      </w:r>
      <w:r>
        <w:rPr>
          <w:color w:val="000009"/>
          <w:spacing w:val="-6"/>
          <w:sz w:val="24"/>
        </w:rPr>
        <w:t>Youth</w:t>
      </w:r>
    </w:p>
    <w:p>
      <w:pPr>
        <w:tabs>
          <w:tab w:pos="2301" w:val="left" w:leader="none"/>
        </w:tabs>
        <w:spacing w:before="0"/>
        <w:ind w:left="141" w:right="0" w:firstLine="0"/>
        <w:jc w:val="left"/>
        <w:rPr>
          <w:sz w:val="24"/>
        </w:rPr>
      </w:pPr>
      <w:r>
        <w:rPr>
          <w:b/>
          <w:color w:val="000009"/>
          <w:sz w:val="24"/>
        </w:rPr>
        <w:t>Adopted:</w:t>
        <w:tab/>
      </w:r>
      <w:r>
        <w:rPr>
          <w:color w:val="000009"/>
          <w:sz w:val="24"/>
        </w:rPr>
        <w:t>May 15,</w:t>
      </w:r>
      <w:r>
        <w:rPr>
          <w:color w:val="000009"/>
          <w:spacing w:val="-3"/>
          <w:sz w:val="24"/>
        </w:rPr>
        <w:t> </w:t>
      </w:r>
      <w:r>
        <w:rPr>
          <w:color w:val="000009"/>
          <w:sz w:val="24"/>
        </w:rPr>
        <w:t>2018</w:t>
      </w:r>
    </w:p>
    <w:p>
      <w:pPr>
        <w:pStyle w:val="Heading4"/>
        <w:spacing w:after="22"/>
        <w:rPr>
          <w:rFonts w:ascii="Arial"/>
        </w:rPr>
      </w:pPr>
      <w:r>
        <w:rPr>
          <w:rFonts w:ascii="Arial"/>
          <w:color w:val="000009"/>
        </w:rPr>
        <w:t>Reviewed and/or amended:</w:t>
      </w:r>
    </w:p>
    <w:p>
      <w:pPr>
        <w:pStyle w:val="BodyText"/>
        <w:spacing w:line="20" w:lineRule="exact"/>
        <w:ind w:left="107"/>
        <w:rPr>
          <w:sz w:val="2"/>
        </w:rPr>
      </w:pPr>
      <w:r>
        <w:rPr>
          <w:sz w:val="2"/>
        </w:rPr>
        <w:pict>
          <v:group style="width:519.7pt;height:.5pt;mso-position-horizontal-relative:char;mso-position-vertical-relative:line" coordorigin="0,0" coordsize="10394,10">
            <v:line style="position:absolute" from="0,5" to="10394,5" stroked="true" strokeweight=".48001pt" strokecolor="#000000">
              <v:stroke dashstyle="solid"/>
            </v:line>
          </v:group>
        </w:pict>
      </w:r>
      <w:r>
        <w:rPr>
          <w:sz w:val="2"/>
        </w:rPr>
      </w:r>
    </w:p>
    <w:p>
      <w:pPr>
        <w:pStyle w:val="BodyText"/>
        <w:spacing w:before="1"/>
        <w:rPr>
          <w:b/>
          <w:sz w:val="15"/>
        </w:rPr>
      </w:pPr>
    </w:p>
    <w:p>
      <w:pPr>
        <w:pStyle w:val="BodyText"/>
        <w:spacing w:line="276" w:lineRule="auto" w:before="92"/>
        <w:ind w:left="141" w:right="919"/>
      </w:pPr>
      <w:r>
        <w:rPr>
          <w:color w:val="000009"/>
        </w:rPr>
        <w:t>Parents are responsible for transporting or arranging for transport of their Youth to and from OAAS activities.</w:t>
      </w:r>
    </w:p>
    <w:p>
      <w:pPr>
        <w:pStyle w:val="BodyText"/>
        <w:spacing w:line="278" w:lineRule="auto"/>
        <w:ind w:left="141" w:right="919"/>
      </w:pPr>
      <w:r>
        <w:rPr>
          <w:color w:val="000009"/>
        </w:rPr>
        <w:t>The OAAS is not responsible for the transportation of youth to events sponsored by the OAAS and their Districts by non-related volunteers.</w:t>
      </w:r>
    </w:p>
    <w:p>
      <w:pPr>
        <w:pStyle w:val="BodyText"/>
        <w:spacing w:line="276" w:lineRule="auto"/>
        <w:ind w:left="141" w:right="1067"/>
      </w:pPr>
      <w:r>
        <w:rPr>
          <w:color w:val="000009"/>
        </w:rPr>
        <w:t>Where non-related volunteers are transporting youth to an OAAS Provincial or District event, at least one volunteer must have a VRC/PRC on file with the OAAS</w:t>
      </w:r>
    </w:p>
    <w:p>
      <w:pPr>
        <w:pStyle w:val="BodyText"/>
        <w:spacing w:line="275" w:lineRule="exact"/>
        <w:ind w:left="141"/>
      </w:pPr>
      <w:r>
        <w:rPr>
          <w:color w:val="000009"/>
        </w:rPr>
        <w:t>Where public transportation is not available or not feasible:</w:t>
      </w:r>
    </w:p>
    <w:p>
      <w:pPr>
        <w:pStyle w:val="ListParagraph"/>
        <w:numPr>
          <w:ilvl w:val="0"/>
          <w:numId w:val="2"/>
        </w:numPr>
        <w:tabs>
          <w:tab w:pos="914" w:val="left" w:leader="none"/>
          <w:tab w:pos="915" w:val="left" w:leader="none"/>
        </w:tabs>
        <w:spacing w:line="240" w:lineRule="auto" w:before="40" w:after="0"/>
        <w:ind w:left="914" w:right="0" w:hanging="360"/>
        <w:jc w:val="left"/>
        <w:rPr>
          <w:sz w:val="24"/>
        </w:rPr>
      </w:pPr>
      <w:r>
        <w:rPr>
          <w:color w:val="000009"/>
          <w:sz w:val="24"/>
        </w:rPr>
        <w:t>permission to transport youth must be granted by parents/guardian in</w:t>
      </w:r>
      <w:r>
        <w:rPr>
          <w:color w:val="000009"/>
          <w:spacing w:val="-19"/>
          <w:sz w:val="24"/>
        </w:rPr>
        <w:t> </w:t>
      </w:r>
      <w:r>
        <w:rPr>
          <w:color w:val="000009"/>
          <w:sz w:val="24"/>
        </w:rPr>
        <w:t>writing;</w:t>
      </w:r>
    </w:p>
    <w:p>
      <w:pPr>
        <w:pStyle w:val="ListParagraph"/>
        <w:numPr>
          <w:ilvl w:val="0"/>
          <w:numId w:val="2"/>
        </w:numPr>
        <w:tabs>
          <w:tab w:pos="914" w:val="left" w:leader="none"/>
          <w:tab w:pos="915" w:val="left" w:leader="none"/>
        </w:tabs>
        <w:spacing w:line="240" w:lineRule="auto" w:before="39" w:after="0"/>
        <w:ind w:left="914" w:right="0" w:hanging="360"/>
        <w:jc w:val="left"/>
        <w:rPr>
          <w:sz w:val="24"/>
        </w:rPr>
      </w:pPr>
      <w:r>
        <w:rPr>
          <w:color w:val="000009"/>
          <w:sz w:val="24"/>
        </w:rPr>
        <w:t>no youth must be allowed to be alone with an</w:t>
      </w:r>
      <w:r>
        <w:rPr>
          <w:color w:val="000009"/>
          <w:spacing w:val="-8"/>
          <w:sz w:val="24"/>
        </w:rPr>
        <w:t> </w:t>
      </w:r>
      <w:r>
        <w:rPr>
          <w:color w:val="000009"/>
          <w:sz w:val="24"/>
        </w:rPr>
        <w:t>adult;</w:t>
      </w:r>
    </w:p>
    <w:p>
      <w:pPr>
        <w:pStyle w:val="ListParagraph"/>
        <w:numPr>
          <w:ilvl w:val="0"/>
          <w:numId w:val="2"/>
        </w:numPr>
        <w:tabs>
          <w:tab w:pos="914" w:val="left" w:leader="none"/>
          <w:tab w:pos="915" w:val="left" w:leader="none"/>
        </w:tabs>
        <w:spacing w:line="271" w:lineRule="auto" w:before="40" w:after="0"/>
        <w:ind w:left="914" w:right="1406" w:hanging="360"/>
        <w:jc w:val="left"/>
        <w:rPr>
          <w:sz w:val="24"/>
        </w:rPr>
      </w:pPr>
      <w:r>
        <w:rPr>
          <w:color w:val="000009"/>
          <w:sz w:val="24"/>
        </w:rPr>
        <w:t>vehicles owned and operated by volunteers must be insured by the owner under the Provincial law of their domicile and be operated by duly licensed and insured</w:t>
      </w:r>
      <w:r>
        <w:rPr>
          <w:color w:val="000009"/>
          <w:spacing w:val="-33"/>
          <w:sz w:val="24"/>
        </w:rPr>
        <w:t> </w:t>
      </w:r>
      <w:r>
        <w:rPr>
          <w:color w:val="000009"/>
          <w:sz w:val="24"/>
        </w:rPr>
        <w:t>drivers;</w:t>
      </w:r>
    </w:p>
    <w:p>
      <w:pPr>
        <w:pStyle w:val="ListParagraph"/>
        <w:numPr>
          <w:ilvl w:val="0"/>
          <w:numId w:val="2"/>
        </w:numPr>
        <w:tabs>
          <w:tab w:pos="981" w:val="left" w:leader="none"/>
          <w:tab w:pos="983" w:val="left" w:leader="none"/>
        </w:tabs>
        <w:spacing w:line="273" w:lineRule="auto" w:before="6" w:after="0"/>
        <w:ind w:left="914" w:right="924" w:hanging="360"/>
        <w:jc w:val="left"/>
        <w:rPr>
          <w:sz w:val="24"/>
        </w:rPr>
      </w:pPr>
      <w:r>
        <w:rPr>
          <w:color w:val="000009"/>
          <w:sz w:val="24"/>
        </w:rPr>
        <w:t>OAAS strongly suggests volunteers who use their vehicles to transport passengers carry a minimum of $2,000,000 Liability insurance, and further recommends $1,000,000 per passenger on their vehicle to ensure they are fully</w:t>
      </w:r>
      <w:r>
        <w:rPr>
          <w:color w:val="000009"/>
          <w:spacing w:val="-15"/>
          <w:sz w:val="24"/>
        </w:rPr>
        <w:t> </w:t>
      </w:r>
      <w:r>
        <w:rPr>
          <w:color w:val="000009"/>
          <w:sz w:val="24"/>
        </w:rPr>
        <w:t>protected.</w:t>
      </w:r>
    </w:p>
    <w:p>
      <w:pPr>
        <w:pStyle w:val="ListParagraph"/>
        <w:numPr>
          <w:ilvl w:val="0"/>
          <w:numId w:val="2"/>
        </w:numPr>
        <w:tabs>
          <w:tab w:pos="914" w:val="left" w:leader="none"/>
          <w:tab w:pos="915" w:val="left" w:leader="none"/>
        </w:tabs>
        <w:spacing w:line="240" w:lineRule="auto" w:before="3" w:after="0"/>
        <w:ind w:left="914" w:right="0" w:hanging="360"/>
        <w:jc w:val="left"/>
        <w:rPr>
          <w:sz w:val="24"/>
        </w:rPr>
      </w:pPr>
      <w:r>
        <w:rPr>
          <w:color w:val="000009"/>
          <w:sz w:val="24"/>
        </w:rPr>
        <w:t>volunteers who drive passengers do so at their own</w:t>
      </w:r>
      <w:r>
        <w:rPr>
          <w:color w:val="000009"/>
          <w:spacing w:val="-8"/>
          <w:sz w:val="24"/>
        </w:rPr>
        <w:t> </w:t>
      </w:r>
      <w:r>
        <w:rPr>
          <w:color w:val="000009"/>
          <w:sz w:val="24"/>
        </w:rPr>
        <w:t>risk;</w:t>
      </w:r>
    </w:p>
    <w:p>
      <w:pPr>
        <w:pStyle w:val="BodyText"/>
        <w:spacing w:before="4"/>
        <w:rPr>
          <w:sz w:val="41"/>
        </w:rPr>
      </w:pPr>
    </w:p>
    <w:p>
      <w:pPr>
        <w:pStyle w:val="Heading4"/>
        <w:ind w:left="2407"/>
        <w:rPr>
          <w:rFonts w:ascii="Arial"/>
        </w:rPr>
      </w:pPr>
      <w:r>
        <w:rPr>
          <w:rFonts w:ascii="Arial"/>
          <w:color w:val="000009"/>
        </w:rPr>
        <w:t>OAAS Volunteers &amp; Youth Policies and Procedures</w:t>
      </w:r>
    </w:p>
    <w:p>
      <w:pPr>
        <w:pStyle w:val="BodyText"/>
        <w:spacing w:before="3"/>
        <w:rPr>
          <w:b/>
          <w:sz w:val="22"/>
        </w:rPr>
      </w:pPr>
      <w:r>
        <w:rPr/>
        <w:pict>
          <v:group style="position:absolute;margin-left:41.639999pt;margin-top:14.775345pt;width:519.7pt;height:1.45pt;mso-position-horizontal-relative:page;mso-position-vertical-relative:paragraph;z-index:1408;mso-wrap-distance-left:0;mso-wrap-distance-right:0" coordorigin="833,296" coordsize="10394,29">
            <v:line style="position:absolute" from="833,320" to="11227,320" stroked="true" strokeweight=".47998pt" strokecolor="#000000">
              <v:stroke dashstyle="solid"/>
            </v:line>
            <v:line style="position:absolute" from="833,300" to="11227,300" stroked="true" strokeweight=".47998pt" strokecolor="#000000">
              <v:stroke dashstyle="solid"/>
            </v:line>
            <w10:wrap type="topAndBottom"/>
          </v:group>
        </w:pict>
      </w:r>
    </w:p>
    <w:p>
      <w:pPr>
        <w:pStyle w:val="BodyText"/>
        <w:spacing w:before="8"/>
        <w:rPr>
          <w:b/>
          <w:sz w:val="13"/>
        </w:rPr>
      </w:pPr>
    </w:p>
    <w:p>
      <w:pPr>
        <w:tabs>
          <w:tab w:pos="2301" w:val="left" w:leader="none"/>
          <w:tab w:pos="9837" w:val="right" w:leader="none"/>
        </w:tabs>
        <w:spacing w:before="92"/>
        <w:ind w:left="141" w:right="0" w:firstLine="0"/>
        <w:jc w:val="left"/>
        <w:rPr>
          <w:sz w:val="24"/>
        </w:rPr>
      </w:pPr>
      <w:r>
        <w:rPr>
          <w:b/>
          <w:color w:val="000009"/>
          <w:sz w:val="24"/>
        </w:rPr>
        <w:t>Policy</w:t>
      </w:r>
      <w:r>
        <w:rPr>
          <w:b/>
          <w:color w:val="000009"/>
          <w:spacing w:val="-2"/>
          <w:sz w:val="24"/>
        </w:rPr>
        <w:t> </w:t>
      </w:r>
      <w:r>
        <w:rPr>
          <w:b/>
          <w:color w:val="000009"/>
          <w:spacing w:val="-4"/>
          <w:sz w:val="24"/>
        </w:rPr>
        <w:t>Type:</w:t>
        <w:tab/>
      </w:r>
      <w:r>
        <w:rPr>
          <w:color w:val="000009"/>
          <w:sz w:val="24"/>
        </w:rPr>
        <w:t>Volunteer – </w:t>
      </w:r>
      <w:r>
        <w:rPr>
          <w:color w:val="000009"/>
          <w:spacing w:val="-5"/>
          <w:sz w:val="24"/>
        </w:rPr>
        <w:t>Youth </w:t>
      </w:r>
      <w:r>
        <w:rPr>
          <w:color w:val="000009"/>
          <w:sz w:val="24"/>
        </w:rPr>
        <w:t>Policies</w:t>
      </w:r>
      <w:r>
        <w:rPr>
          <w:color w:val="000009"/>
          <w:spacing w:val="-3"/>
          <w:sz w:val="24"/>
        </w:rPr>
        <w:t> </w:t>
      </w:r>
      <w:r>
        <w:rPr>
          <w:color w:val="000009"/>
          <w:sz w:val="24"/>
        </w:rPr>
        <w:t>and</w:t>
      </w:r>
      <w:r>
        <w:rPr>
          <w:color w:val="000009"/>
          <w:spacing w:val="-1"/>
          <w:sz w:val="24"/>
        </w:rPr>
        <w:t> </w:t>
      </w:r>
      <w:r>
        <w:rPr>
          <w:color w:val="000009"/>
          <w:sz w:val="24"/>
        </w:rPr>
        <w:t>Procedures</w:t>
        <w:tab/>
        <w:t>7.4</w:t>
      </w:r>
    </w:p>
    <w:p>
      <w:pPr>
        <w:tabs>
          <w:tab w:pos="2301" w:val="left" w:leader="none"/>
        </w:tabs>
        <w:spacing w:before="0"/>
        <w:ind w:left="141" w:right="0" w:firstLine="0"/>
        <w:jc w:val="left"/>
        <w:rPr>
          <w:sz w:val="24"/>
        </w:rPr>
      </w:pPr>
      <w:r>
        <w:rPr>
          <w:b/>
          <w:color w:val="000009"/>
          <w:sz w:val="24"/>
        </w:rPr>
        <w:t>Policy</w:t>
      </w:r>
      <w:r>
        <w:rPr>
          <w:b/>
          <w:color w:val="000009"/>
          <w:spacing w:val="-3"/>
          <w:sz w:val="24"/>
        </w:rPr>
        <w:t> </w:t>
      </w:r>
      <w:r>
        <w:rPr>
          <w:b/>
          <w:color w:val="000009"/>
          <w:sz w:val="24"/>
        </w:rPr>
        <w:t>Title:</w:t>
        <w:tab/>
      </w:r>
      <w:r>
        <w:rPr>
          <w:color w:val="000009"/>
          <w:sz w:val="24"/>
        </w:rPr>
        <w:t>Abuse</w:t>
      </w:r>
    </w:p>
    <w:p>
      <w:pPr>
        <w:tabs>
          <w:tab w:pos="2301" w:val="left" w:leader="none"/>
        </w:tabs>
        <w:spacing w:before="0"/>
        <w:ind w:left="141" w:right="0" w:firstLine="0"/>
        <w:jc w:val="left"/>
        <w:rPr>
          <w:sz w:val="24"/>
        </w:rPr>
      </w:pPr>
      <w:r>
        <w:rPr>
          <w:b/>
          <w:color w:val="000009"/>
          <w:sz w:val="24"/>
        </w:rPr>
        <w:t>Adopted:</w:t>
        <w:tab/>
      </w:r>
      <w:r>
        <w:rPr>
          <w:color w:val="000009"/>
          <w:sz w:val="24"/>
        </w:rPr>
        <w:t>May 15,</w:t>
      </w:r>
      <w:r>
        <w:rPr>
          <w:color w:val="000009"/>
          <w:spacing w:val="-3"/>
          <w:sz w:val="24"/>
        </w:rPr>
        <w:t> </w:t>
      </w:r>
      <w:r>
        <w:rPr>
          <w:color w:val="000009"/>
          <w:sz w:val="24"/>
        </w:rPr>
        <w:t>2018</w:t>
      </w:r>
    </w:p>
    <w:p>
      <w:pPr>
        <w:pStyle w:val="Heading4"/>
        <w:spacing w:before="1" w:after="18"/>
        <w:rPr>
          <w:rFonts w:ascii="Arial"/>
        </w:rPr>
      </w:pPr>
      <w:r>
        <w:rPr>
          <w:rFonts w:ascii="Arial"/>
          <w:color w:val="000009"/>
        </w:rPr>
        <w:t>Reviewed and/or amended:</w:t>
      </w:r>
    </w:p>
    <w:p>
      <w:pPr>
        <w:pStyle w:val="BodyText"/>
        <w:spacing w:line="20" w:lineRule="exact"/>
        <w:ind w:left="107"/>
        <w:rPr>
          <w:sz w:val="2"/>
        </w:rPr>
      </w:pPr>
      <w:r>
        <w:rPr>
          <w:sz w:val="2"/>
        </w:rPr>
        <w:pict>
          <v:group style="width:519.7pt;height:.5pt;mso-position-horizontal-relative:char;mso-position-vertical-relative:line" coordorigin="0,0" coordsize="10394,10">
            <v:line style="position:absolute" from="0,5" to="10394,5" stroked="true" strokeweight=".47998pt" strokecolor="#000000">
              <v:stroke dashstyle="solid"/>
            </v:line>
          </v:group>
        </w:pict>
      </w:r>
      <w:r>
        <w:rPr>
          <w:sz w:val="2"/>
        </w:rPr>
      </w:r>
    </w:p>
    <w:p>
      <w:pPr>
        <w:pStyle w:val="BodyText"/>
        <w:rPr>
          <w:b/>
          <w:sz w:val="20"/>
        </w:rPr>
      </w:pPr>
    </w:p>
    <w:p>
      <w:pPr>
        <w:pStyle w:val="BodyText"/>
        <w:spacing w:before="1"/>
        <w:rPr>
          <w:b/>
          <w:sz w:val="19"/>
        </w:rPr>
      </w:pPr>
    </w:p>
    <w:p>
      <w:pPr>
        <w:pStyle w:val="BodyText"/>
        <w:spacing w:before="93"/>
        <w:ind w:left="141" w:right="1133"/>
      </w:pPr>
      <w:r>
        <w:rPr/>
        <w:t>Emotional, physical, verbal, mental or sexual abuse of any individual participating/attending an OAAS event/activity will not be tolerated, nor is the use of profanity, crude remarks or crude actions.</w:t>
      </w:r>
    </w:p>
    <w:p>
      <w:pPr>
        <w:pStyle w:val="BodyText"/>
        <w:spacing w:before="11"/>
        <w:rPr>
          <w:sz w:val="23"/>
        </w:rPr>
      </w:pPr>
    </w:p>
    <w:p>
      <w:pPr>
        <w:pStyle w:val="BodyText"/>
        <w:ind w:left="141" w:right="919"/>
      </w:pPr>
      <w:r>
        <w:rPr>
          <w:color w:val="000009"/>
        </w:rPr>
        <w:t>Alleged abuse of a Youth will result in the alleged abuser’s suspension of duties and removal from the event and will be reported to the Police (911) and/or Child Protection Authority.</w:t>
      </w:r>
    </w:p>
    <w:p>
      <w:pPr>
        <w:pStyle w:val="BodyText"/>
        <w:rPr>
          <w:sz w:val="26"/>
        </w:rPr>
      </w:pPr>
    </w:p>
    <w:p>
      <w:pPr>
        <w:pStyle w:val="BodyText"/>
        <w:rPr>
          <w:sz w:val="22"/>
        </w:rPr>
      </w:pPr>
    </w:p>
    <w:p>
      <w:pPr>
        <w:pStyle w:val="Heading4"/>
        <w:spacing w:before="1"/>
        <w:rPr>
          <w:rFonts w:ascii="Arial"/>
        </w:rPr>
      </w:pPr>
      <w:r>
        <w:rPr>
          <w:rFonts w:ascii="Arial"/>
        </w:rPr>
        <w:t>Child Abuse Prevention Policy Statement</w:t>
      </w:r>
    </w:p>
    <w:p>
      <w:pPr>
        <w:pStyle w:val="BodyText"/>
        <w:spacing w:before="11"/>
        <w:rPr>
          <w:b/>
          <w:sz w:val="23"/>
        </w:rPr>
      </w:pPr>
    </w:p>
    <w:p>
      <w:pPr>
        <w:pStyle w:val="BodyText"/>
        <w:ind w:left="141" w:right="919" w:firstLine="67"/>
      </w:pPr>
      <w:r>
        <w:rPr/>
        <w:t>All complaints or risk of physical, emotional and/or sexual abuse must be reported immediately to Police (911) and to Child Protection Authority. Failure to do so may result in suspension from the program and criminal charges under provincial child protection legislation. If the person is uncertain about circumstances, it is prudent to consult with local authorities.</w:t>
      </w:r>
    </w:p>
    <w:p>
      <w:pPr>
        <w:spacing w:after="0"/>
        <w:sectPr>
          <w:pgSz w:w="12240" w:h="15840"/>
          <w:pgMar w:header="0" w:footer="502" w:top="680" w:bottom="740" w:left="720" w:right="220"/>
        </w:sectPr>
      </w:pPr>
    </w:p>
    <w:p>
      <w:pPr>
        <w:pStyle w:val="BodyText"/>
        <w:spacing w:before="81"/>
        <w:ind w:left="141" w:right="919"/>
      </w:pPr>
      <w:r>
        <w:rPr/>
        <w:t>Information relating to a current situation must be reported to the local Child Protection Authorities. Information of an historical nature involving a former volunteer who is now an adult should be reported to police.</w:t>
      </w:r>
    </w:p>
    <w:p>
      <w:pPr>
        <w:pStyle w:val="BodyText"/>
      </w:pPr>
    </w:p>
    <w:p>
      <w:pPr>
        <w:pStyle w:val="BodyText"/>
        <w:ind w:left="141" w:right="879"/>
      </w:pPr>
      <w:r>
        <w:rPr>
          <w:color w:val="000009"/>
        </w:rPr>
        <w:t>Once the disclosure has been declared, the recipient reports the alleged disclosure, to the Police (911) and </w:t>
      </w:r>
      <w:r>
        <w:rPr/>
        <w:t>Child Protection Authorities.</w:t>
      </w:r>
    </w:p>
    <w:p>
      <w:pPr>
        <w:pStyle w:val="BodyText"/>
        <w:spacing w:before="1"/>
        <w:ind w:left="141" w:right="786"/>
      </w:pPr>
      <w:r>
        <w:rPr/>
        <w:t>Upon completing the report to authorities, the person must then report to the OAAS President, and/or the OAAS Manager.</w:t>
      </w:r>
    </w:p>
    <w:p>
      <w:pPr>
        <w:pStyle w:val="BodyText"/>
        <w:ind w:left="141" w:right="973"/>
      </w:pPr>
      <w:r>
        <w:rPr/>
        <w:t>The OAAS President and/or the OAAS Manager will immediately suspend the alleged abuser or inform the Agricultural Society President or Manager to do so.</w:t>
      </w:r>
    </w:p>
    <w:p>
      <w:pPr>
        <w:pStyle w:val="BodyText"/>
        <w:spacing w:before="11"/>
        <w:rPr>
          <w:sz w:val="23"/>
        </w:rPr>
      </w:pPr>
    </w:p>
    <w:p>
      <w:pPr>
        <w:pStyle w:val="Heading4"/>
        <w:rPr>
          <w:rFonts w:ascii="Arial"/>
        </w:rPr>
      </w:pPr>
      <w:r>
        <w:rPr>
          <w:rFonts w:ascii="Arial"/>
        </w:rPr>
        <w:t>Procedures</w:t>
      </w:r>
    </w:p>
    <w:p>
      <w:pPr>
        <w:pStyle w:val="BodyText"/>
        <w:spacing w:before="1"/>
        <w:rPr>
          <w:b/>
        </w:rPr>
      </w:pPr>
    </w:p>
    <w:p>
      <w:pPr>
        <w:pStyle w:val="BodyText"/>
        <w:ind w:left="141" w:right="907"/>
      </w:pPr>
      <w:r>
        <w:rPr/>
        <w:t>The following steps should be taken immediately when any member or parent contacts a member of OAAS with a complaint of abuse or neglect against a member, or if the police contact OAAS to inform us of allegations or charges against a current member:</w:t>
      </w:r>
    </w:p>
    <w:p>
      <w:pPr>
        <w:pStyle w:val="BodyText"/>
        <w:rPr>
          <w:sz w:val="26"/>
        </w:rPr>
      </w:pPr>
    </w:p>
    <w:p>
      <w:pPr>
        <w:pStyle w:val="BodyText"/>
        <w:spacing w:before="9"/>
        <w:rPr>
          <w:sz w:val="21"/>
        </w:rPr>
      </w:pPr>
    </w:p>
    <w:p>
      <w:pPr>
        <w:pStyle w:val="ListParagraph"/>
        <w:numPr>
          <w:ilvl w:val="0"/>
          <w:numId w:val="5"/>
        </w:numPr>
        <w:tabs>
          <w:tab w:pos="396" w:val="left" w:leader="none"/>
        </w:tabs>
        <w:spacing w:line="240" w:lineRule="auto" w:before="0" w:after="0"/>
        <w:ind w:left="141" w:right="979" w:firstLine="0"/>
        <w:jc w:val="left"/>
        <w:rPr>
          <w:sz w:val="24"/>
        </w:rPr>
      </w:pPr>
      <w:r>
        <w:rPr>
          <w:sz w:val="24"/>
        </w:rPr>
        <w:t>Advise the person that you </w:t>
      </w:r>
      <w:r>
        <w:rPr>
          <w:color w:val="000009"/>
          <w:sz w:val="24"/>
        </w:rPr>
        <w:t>report to and </w:t>
      </w:r>
      <w:r>
        <w:rPr>
          <w:sz w:val="24"/>
        </w:rPr>
        <w:t>ensure </w:t>
      </w:r>
      <w:r>
        <w:rPr>
          <w:color w:val="000009"/>
          <w:sz w:val="24"/>
        </w:rPr>
        <w:t>you or your supervisor or both </w:t>
      </w:r>
      <w:r>
        <w:rPr>
          <w:sz w:val="24"/>
        </w:rPr>
        <w:t>will report the occurrence to Police </w:t>
      </w:r>
      <w:r>
        <w:rPr>
          <w:spacing w:val="-5"/>
          <w:sz w:val="24"/>
        </w:rPr>
        <w:t>(911) </w:t>
      </w:r>
      <w:r>
        <w:rPr>
          <w:sz w:val="24"/>
        </w:rPr>
        <w:t>and Child Protection Authority and the OAAS President and or OAAS Manager. No judgment statement should be made about the alleged </w:t>
      </w:r>
      <w:r>
        <w:rPr>
          <w:spacing w:val="-3"/>
          <w:sz w:val="24"/>
        </w:rPr>
        <w:t>abuser, </w:t>
      </w:r>
      <w:r>
        <w:rPr>
          <w:sz w:val="24"/>
        </w:rPr>
        <w:t>nor should you show alarm or</w:t>
      </w:r>
      <w:r>
        <w:rPr>
          <w:spacing w:val="-5"/>
          <w:sz w:val="24"/>
        </w:rPr>
        <w:t> </w:t>
      </w:r>
      <w:r>
        <w:rPr>
          <w:spacing w:val="-3"/>
          <w:sz w:val="24"/>
        </w:rPr>
        <w:t>anger.</w:t>
      </w:r>
    </w:p>
    <w:p>
      <w:pPr>
        <w:pStyle w:val="BodyText"/>
      </w:pPr>
    </w:p>
    <w:p>
      <w:pPr>
        <w:pStyle w:val="ListParagraph"/>
        <w:numPr>
          <w:ilvl w:val="0"/>
          <w:numId w:val="5"/>
        </w:numPr>
        <w:tabs>
          <w:tab w:pos="410" w:val="left" w:leader="none"/>
        </w:tabs>
        <w:spacing w:line="240" w:lineRule="auto" w:before="1" w:after="0"/>
        <w:ind w:left="409" w:right="0" w:hanging="268"/>
        <w:jc w:val="left"/>
        <w:rPr>
          <w:sz w:val="24"/>
        </w:rPr>
      </w:pPr>
      <w:r>
        <w:rPr>
          <w:sz w:val="24"/>
        </w:rPr>
        <w:t>Remove the </w:t>
      </w:r>
      <w:r>
        <w:rPr>
          <w:spacing w:val="-5"/>
          <w:sz w:val="24"/>
        </w:rPr>
        <w:t>Youth </w:t>
      </w:r>
      <w:r>
        <w:rPr>
          <w:sz w:val="24"/>
        </w:rPr>
        <w:t>from any further danger if</w:t>
      </w:r>
      <w:r>
        <w:rPr>
          <w:spacing w:val="-8"/>
          <w:sz w:val="24"/>
        </w:rPr>
        <w:t> </w:t>
      </w:r>
      <w:r>
        <w:rPr>
          <w:sz w:val="24"/>
        </w:rPr>
        <w:t>warranted.</w:t>
      </w:r>
    </w:p>
    <w:p>
      <w:pPr>
        <w:pStyle w:val="BodyText"/>
        <w:spacing w:before="11"/>
        <w:rPr>
          <w:sz w:val="23"/>
        </w:rPr>
      </w:pPr>
    </w:p>
    <w:p>
      <w:pPr>
        <w:pStyle w:val="ListParagraph"/>
        <w:numPr>
          <w:ilvl w:val="0"/>
          <w:numId w:val="5"/>
        </w:numPr>
        <w:tabs>
          <w:tab w:pos="396" w:val="left" w:leader="none"/>
        </w:tabs>
        <w:spacing w:line="240" w:lineRule="auto" w:before="0" w:after="0"/>
        <w:ind w:left="141" w:right="0" w:firstLine="0"/>
        <w:jc w:val="left"/>
        <w:rPr>
          <w:sz w:val="24"/>
        </w:rPr>
      </w:pPr>
      <w:r>
        <w:rPr>
          <w:sz w:val="24"/>
        </w:rPr>
        <w:t>Advise the person he/she will hear directly from the Police and/or Child Protection</w:t>
      </w:r>
      <w:r>
        <w:rPr>
          <w:spacing w:val="-33"/>
          <w:sz w:val="24"/>
        </w:rPr>
        <w:t> </w:t>
      </w:r>
      <w:r>
        <w:rPr>
          <w:spacing w:val="-3"/>
          <w:sz w:val="24"/>
        </w:rPr>
        <w:t>Authority.</w:t>
      </w:r>
    </w:p>
    <w:p>
      <w:pPr>
        <w:pStyle w:val="BodyText"/>
      </w:pPr>
    </w:p>
    <w:p>
      <w:pPr>
        <w:pStyle w:val="ListParagraph"/>
        <w:numPr>
          <w:ilvl w:val="0"/>
          <w:numId w:val="5"/>
        </w:numPr>
        <w:tabs>
          <w:tab w:pos="396" w:val="left" w:leader="none"/>
        </w:tabs>
        <w:spacing w:line="240" w:lineRule="auto" w:before="0" w:after="0"/>
        <w:ind w:left="141" w:right="836" w:firstLine="0"/>
        <w:jc w:val="left"/>
        <w:rPr>
          <w:sz w:val="24"/>
        </w:rPr>
      </w:pPr>
      <w:r>
        <w:rPr>
          <w:sz w:val="24"/>
        </w:rPr>
        <w:t>Advise the </w:t>
      </w:r>
      <w:r>
        <w:rPr>
          <w:spacing w:val="-5"/>
          <w:sz w:val="24"/>
        </w:rPr>
        <w:t>Youth </w:t>
      </w:r>
      <w:r>
        <w:rPr>
          <w:sz w:val="24"/>
        </w:rPr>
        <w:t>or parent that all information will be kept confidential and will only be</w:t>
      </w:r>
      <w:r>
        <w:rPr>
          <w:spacing w:val="-43"/>
          <w:sz w:val="24"/>
        </w:rPr>
        <w:t> </w:t>
      </w:r>
      <w:r>
        <w:rPr>
          <w:sz w:val="24"/>
        </w:rPr>
        <w:t>provided to those who require it for the protection of all</w:t>
      </w:r>
      <w:r>
        <w:rPr>
          <w:spacing w:val="-10"/>
          <w:sz w:val="24"/>
        </w:rPr>
        <w:t> </w:t>
      </w:r>
      <w:r>
        <w:rPr>
          <w:sz w:val="24"/>
        </w:rPr>
        <w:t>involved.</w:t>
      </w:r>
    </w:p>
    <w:p>
      <w:pPr>
        <w:pStyle w:val="BodyText"/>
      </w:pPr>
    </w:p>
    <w:p>
      <w:pPr>
        <w:pStyle w:val="ListParagraph"/>
        <w:numPr>
          <w:ilvl w:val="0"/>
          <w:numId w:val="5"/>
        </w:numPr>
        <w:tabs>
          <w:tab w:pos="410" w:val="left" w:leader="none"/>
        </w:tabs>
        <w:spacing w:line="240" w:lineRule="auto" w:before="0" w:after="0"/>
        <w:ind w:left="141" w:right="1169" w:firstLine="0"/>
        <w:jc w:val="left"/>
        <w:rPr>
          <w:sz w:val="24"/>
        </w:rPr>
      </w:pPr>
      <w:r>
        <w:rPr>
          <w:sz w:val="24"/>
        </w:rPr>
        <w:t>Contact</w:t>
      </w:r>
      <w:r>
        <w:rPr>
          <w:spacing w:val="-6"/>
          <w:sz w:val="24"/>
        </w:rPr>
        <w:t> </w:t>
      </w:r>
      <w:r>
        <w:rPr>
          <w:sz w:val="24"/>
        </w:rPr>
        <w:t>the</w:t>
      </w:r>
      <w:r>
        <w:rPr>
          <w:spacing w:val="-6"/>
          <w:sz w:val="24"/>
        </w:rPr>
        <w:t> </w:t>
      </w:r>
      <w:r>
        <w:rPr>
          <w:sz w:val="24"/>
        </w:rPr>
        <w:t>Police</w:t>
      </w:r>
      <w:r>
        <w:rPr>
          <w:spacing w:val="-6"/>
          <w:sz w:val="24"/>
        </w:rPr>
        <w:t> </w:t>
      </w:r>
      <w:r>
        <w:rPr>
          <w:sz w:val="24"/>
        </w:rPr>
        <w:t>and/or</w:t>
      </w:r>
      <w:r>
        <w:rPr>
          <w:spacing w:val="-4"/>
          <w:sz w:val="24"/>
        </w:rPr>
        <w:t> </w:t>
      </w:r>
      <w:r>
        <w:rPr>
          <w:sz w:val="24"/>
        </w:rPr>
        <w:t>Child</w:t>
      </w:r>
      <w:r>
        <w:rPr>
          <w:spacing w:val="-6"/>
          <w:sz w:val="24"/>
        </w:rPr>
        <w:t> </w:t>
      </w:r>
      <w:r>
        <w:rPr>
          <w:sz w:val="24"/>
        </w:rPr>
        <w:t>Protection</w:t>
      </w:r>
      <w:r>
        <w:rPr>
          <w:spacing w:val="-19"/>
          <w:sz w:val="24"/>
        </w:rPr>
        <w:t> </w:t>
      </w:r>
      <w:r>
        <w:rPr>
          <w:sz w:val="24"/>
        </w:rPr>
        <w:t>Authority,</w:t>
      </w:r>
      <w:r>
        <w:rPr>
          <w:spacing w:val="-4"/>
          <w:sz w:val="24"/>
        </w:rPr>
        <w:t> </w:t>
      </w:r>
      <w:r>
        <w:rPr>
          <w:sz w:val="24"/>
        </w:rPr>
        <w:t>the</w:t>
      </w:r>
      <w:r>
        <w:rPr>
          <w:spacing w:val="-6"/>
          <w:sz w:val="24"/>
        </w:rPr>
        <w:t> </w:t>
      </w:r>
      <w:r>
        <w:rPr>
          <w:sz w:val="24"/>
        </w:rPr>
        <w:t>OAAS</w:t>
      </w:r>
      <w:r>
        <w:rPr>
          <w:spacing w:val="-6"/>
          <w:sz w:val="24"/>
        </w:rPr>
        <w:t> </w:t>
      </w:r>
      <w:r>
        <w:rPr>
          <w:sz w:val="24"/>
        </w:rPr>
        <w:t>President</w:t>
      </w:r>
      <w:r>
        <w:rPr>
          <w:spacing w:val="-4"/>
          <w:sz w:val="24"/>
        </w:rPr>
        <w:t> </w:t>
      </w:r>
      <w:r>
        <w:rPr>
          <w:sz w:val="24"/>
        </w:rPr>
        <w:t>and/or</w:t>
      </w:r>
      <w:r>
        <w:rPr>
          <w:spacing w:val="-18"/>
          <w:sz w:val="24"/>
        </w:rPr>
        <w:t> </w:t>
      </w:r>
      <w:r>
        <w:rPr>
          <w:sz w:val="24"/>
        </w:rPr>
        <w:t>Agricultural Society manager or president immediately following the</w:t>
      </w:r>
      <w:r>
        <w:rPr>
          <w:spacing w:val="-7"/>
          <w:sz w:val="24"/>
        </w:rPr>
        <w:t> </w:t>
      </w:r>
      <w:r>
        <w:rPr>
          <w:sz w:val="24"/>
        </w:rPr>
        <w:t>disclosure.</w:t>
      </w:r>
    </w:p>
    <w:p>
      <w:pPr>
        <w:pStyle w:val="BodyText"/>
      </w:pPr>
    </w:p>
    <w:p>
      <w:pPr>
        <w:pStyle w:val="ListParagraph"/>
        <w:numPr>
          <w:ilvl w:val="0"/>
          <w:numId w:val="5"/>
        </w:numPr>
        <w:tabs>
          <w:tab w:pos="396" w:val="left" w:leader="none"/>
        </w:tabs>
        <w:spacing w:line="240" w:lineRule="auto" w:before="0" w:after="0"/>
        <w:ind w:left="141" w:right="0" w:firstLine="0"/>
        <w:jc w:val="left"/>
        <w:rPr>
          <w:sz w:val="24"/>
        </w:rPr>
      </w:pPr>
      <w:r>
        <w:rPr>
          <w:sz w:val="24"/>
        </w:rPr>
        <w:t>As soon as possible, complete the </w:t>
      </w:r>
      <w:r>
        <w:rPr>
          <w:spacing w:val="-5"/>
          <w:sz w:val="24"/>
        </w:rPr>
        <w:t>Youth </w:t>
      </w:r>
      <w:r>
        <w:rPr>
          <w:sz w:val="24"/>
        </w:rPr>
        <w:t>Abuse Report form to be sent to the OAAS</w:t>
      </w:r>
      <w:r>
        <w:rPr>
          <w:spacing w:val="-32"/>
          <w:sz w:val="24"/>
        </w:rPr>
        <w:t> </w:t>
      </w:r>
      <w:r>
        <w:rPr>
          <w:spacing w:val="-3"/>
          <w:sz w:val="24"/>
        </w:rPr>
        <w:t>Manager.</w:t>
      </w:r>
    </w:p>
    <w:p>
      <w:pPr>
        <w:pStyle w:val="BodyText"/>
        <w:spacing w:before="1"/>
      </w:pPr>
    </w:p>
    <w:p>
      <w:pPr>
        <w:pStyle w:val="Heading4"/>
        <w:rPr>
          <w:rFonts w:ascii="Arial"/>
        </w:rPr>
      </w:pPr>
      <w:r>
        <w:rPr>
          <w:rFonts w:ascii="Times New Roman"/>
          <w:b w:val="0"/>
          <w:u w:val="thick"/>
        </w:rPr>
        <w:t> </w:t>
      </w:r>
      <w:r>
        <w:rPr>
          <w:rFonts w:ascii="Arial"/>
          <w:u w:val="thick"/>
        </w:rPr>
        <w:t>Appendix A</w:t>
      </w:r>
    </w:p>
    <w:p>
      <w:pPr>
        <w:pStyle w:val="BodyText"/>
        <w:ind w:left="141"/>
      </w:pPr>
      <w:r>
        <w:rPr/>
        <w:t>Abuse Policy: Dealing with Youth abuse or Youth protection allegations:</w:t>
      </w:r>
    </w:p>
    <w:p>
      <w:pPr>
        <w:pStyle w:val="BodyText"/>
      </w:pPr>
    </w:p>
    <w:p>
      <w:pPr>
        <w:pStyle w:val="ListParagraph"/>
        <w:numPr>
          <w:ilvl w:val="1"/>
          <w:numId w:val="5"/>
        </w:numPr>
        <w:tabs>
          <w:tab w:pos="929" w:val="left" w:leader="none"/>
          <w:tab w:pos="930" w:val="left" w:leader="none"/>
        </w:tabs>
        <w:spacing w:line="240" w:lineRule="auto" w:before="1" w:after="0"/>
        <w:ind w:left="929" w:right="903" w:hanging="361"/>
        <w:jc w:val="left"/>
        <w:rPr>
          <w:sz w:val="24"/>
        </w:rPr>
      </w:pPr>
      <w:r>
        <w:rPr>
          <w:sz w:val="24"/>
        </w:rPr>
        <w:t>Listen, believe and reassure. Stay calm. Don’t panic or overreact to the information. Listen compassionately and take what the person is saying </w:t>
      </w:r>
      <w:r>
        <w:rPr>
          <w:spacing w:val="-3"/>
          <w:sz w:val="24"/>
        </w:rPr>
        <w:t>seriously. </w:t>
      </w:r>
      <w:r>
        <w:rPr>
          <w:sz w:val="24"/>
        </w:rPr>
        <w:t>Don’t criticize or tell the person they misunderstood what</w:t>
      </w:r>
      <w:r>
        <w:rPr>
          <w:spacing w:val="-2"/>
          <w:sz w:val="24"/>
        </w:rPr>
        <w:t> </w:t>
      </w:r>
      <w:r>
        <w:rPr>
          <w:sz w:val="24"/>
        </w:rPr>
        <w:t>happened.</w:t>
      </w:r>
    </w:p>
    <w:p>
      <w:pPr>
        <w:pStyle w:val="ListParagraph"/>
        <w:numPr>
          <w:ilvl w:val="1"/>
          <w:numId w:val="5"/>
        </w:numPr>
        <w:tabs>
          <w:tab w:pos="929" w:val="left" w:leader="none"/>
          <w:tab w:pos="930" w:val="left" w:leader="none"/>
        </w:tabs>
        <w:spacing w:line="240" w:lineRule="auto" w:before="0" w:after="0"/>
        <w:ind w:left="929" w:right="1235" w:hanging="361"/>
        <w:jc w:val="left"/>
        <w:rPr>
          <w:sz w:val="24"/>
        </w:rPr>
      </w:pPr>
      <w:r>
        <w:rPr>
          <w:sz w:val="24"/>
        </w:rPr>
        <w:t>Ensure that discussions with the </w:t>
      </w:r>
      <w:r>
        <w:rPr>
          <w:spacing w:val="-5"/>
          <w:sz w:val="24"/>
        </w:rPr>
        <w:t>Youth </w:t>
      </w:r>
      <w:r>
        <w:rPr>
          <w:sz w:val="24"/>
        </w:rPr>
        <w:t>occur in a private setting, (using the “two</w:t>
      </w:r>
      <w:r>
        <w:rPr>
          <w:spacing w:val="-42"/>
          <w:sz w:val="24"/>
        </w:rPr>
        <w:t> </w:t>
      </w:r>
      <w:r>
        <w:rPr>
          <w:sz w:val="24"/>
        </w:rPr>
        <w:t>adult” rule)</w:t>
      </w:r>
    </w:p>
    <w:p>
      <w:pPr>
        <w:pStyle w:val="ListParagraph"/>
        <w:numPr>
          <w:ilvl w:val="1"/>
          <w:numId w:val="5"/>
        </w:numPr>
        <w:tabs>
          <w:tab w:pos="929" w:val="left" w:leader="none"/>
          <w:tab w:pos="930" w:val="left" w:leader="none"/>
        </w:tabs>
        <w:spacing w:line="237" w:lineRule="auto" w:before="0" w:after="0"/>
        <w:ind w:left="929" w:right="1233" w:hanging="361"/>
        <w:jc w:val="left"/>
        <w:rPr>
          <w:sz w:val="24"/>
        </w:rPr>
      </w:pPr>
      <w:r>
        <w:rPr>
          <w:sz w:val="24"/>
        </w:rPr>
        <w:t>It is critical to use open-ended questions. Do not lead. </w:t>
      </w:r>
      <w:r>
        <w:rPr>
          <w:spacing w:val="-6"/>
          <w:sz w:val="24"/>
        </w:rPr>
        <w:t>“Tell </w:t>
      </w:r>
      <w:r>
        <w:rPr>
          <w:sz w:val="24"/>
        </w:rPr>
        <w:t>me what is happening” is a good open-ended</w:t>
      </w:r>
      <w:r>
        <w:rPr>
          <w:spacing w:val="-1"/>
          <w:sz w:val="24"/>
        </w:rPr>
        <w:t> </w:t>
      </w:r>
      <w:r>
        <w:rPr>
          <w:sz w:val="24"/>
        </w:rPr>
        <w:t>question.</w:t>
      </w:r>
    </w:p>
    <w:p>
      <w:pPr>
        <w:pStyle w:val="Heading4"/>
        <w:numPr>
          <w:ilvl w:val="1"/>
          <w:numId w:val="5"/>
        </w:numPr>
        <w:tabs>
          <w:tab w:pos="929" w:val="left" w:leader="none"/>
          <w:tab w:pos="930" w:val="left" w:leader="none"/>
        </w:tabs>
        <w:spacing w:line="240" w:lineRule="auto" w:before="0" w:after="0"/>
        <w:ind w:left="929" w:right="1147" w:hanging="361"/>
        <w:jc w:val="left"/>
        <w:rPr>
          <w:rFonts w:ascii="Arial"/>
        </w:rPr>
      </w:pPr>
      <w:r>
        <w:rPr>
          <w:rFonts w:ascii="Arial"/>
        </w:rPr>
        <w:t>It is imperative that the </w:t>
      </w:r>
      <w:r>
        <w:rPr>
          <w:rFonts w:ascii="Arial"/>
          <w:spacing w:val="-5"/>
        </w:rPr>
        <w:t>Youth </w:t>
      </w:r>
      <w:r>
        <w:rPr>
          <w:rFonts w:ascii="Arial"/>
        </w:rPr>
        <w:t>does most of the talking so as to avoid any leading by the adult in the collection of</w:t>
      </w:r>
      <w:r>
        <w:rPr>
          <w:rFonts w:ascii="Arial"/>
          <w:spacing w:val="-5"/>
        </w:rPr>
        <w:t> </w:t>
      </w:r>
      <w:r>
        <w:rPr>
          <w:rFonts w:ascii="Arial"/>
        </w:rPr>
        <w:t>information.</w:t>
      </w:r>
    </w:p>
    <w:p>
      <w:pPr>
        <w:pStyle w:val="ListParagraph"/>
        <w:numPr>
          <w:ilvl w:val="1"/>
          <w:numId w:val="5"/>
        </w:numPr>
        <w:tabs>
          <w:tab w:pos="929" w:val="left" w:leader="none"/>
          <w:tab w:pos="930" w:val="left" w:leader="none"/>
        </w:tabs>
        <w:spacing w:line="240" w:lineRule="auto" w:before="0" w:after="0"/>
        <w:ind w:left="929" w:right="1374" w:hanging="361"/>
        <w:jc w:val="left"/>
        <w:rPr>
          <w:sz w:val="24"/>
        </w:rPr>
      </w:pPr>
      <w:r>
        <w:rPr>
          <w:sz w:val="24"/>
        </w:rPr>
        <w:t>When the disclosure has been given, it is now time to report it to Police </w:t>
      </w:r>
      <w:r>
        <w:rPr>
          <w:spacing w:val="-4"/>
          <w:sz w:val="24"/>
        </w:rPr>
        <w:t>(911) </w:t>
      </w:r>
      <w:r>
        <w:rPr>
          <w:sz w:val="24"/>
        </w:rPr>
        <w:t>and the Child Protection </w:t>
      </w:r>
      <w:r>
        <w:rPr>
          <w:spacing w:val="-3"/>
          <w:sz w:val="24"/>
        </w:rPr>
        <w:t>Authority. </w:t>
      </w:r>
      <w:r>
        <w:rPr>
          <w:sz w:val="24"/>
        </w:rPr>
        <w:t>Do not probe for any</w:t>
      </w:r>
      <w:r>
        <w:rPr>
          <w:spacing w:val="-20"/>
          <w:sz w:val="24"/>
        </w:rPr>
        <w:t> </w:t>
      </w:r>
      <w:r>
        <w:rPr>
          <w:sz w:val="24"/>
        </w:rPr>
        <w:t>details.</w:t>
      </w:r>
    </w:p>
    <w:p>
      <w:pPr>
        <w:pStyle w:val="ListParagraph"/>
        <w:numPr>
          <w:ilvl w:val="1"/>
          <w:numId w:val="5"/>
        </w:numPr>
        <w:tabs>
          <w:tab w:pos="929" w:val="left" w:leader="none"/>
          <w:tab w:pos="930" w:val="left" w:leader="none"/>
        </w:tabs>
        <w:spacing w:line="240" w:lineRule="auto" w:before="0" w:after="0"/>
        <w:ind w:left="929" w:right="994" w:hanging="361"/>
        <w:jc w:val="left"/>
        <w:rPr>
          <w:sz w:val="24"/>
        </w:rPr>
      </w:pPr>
      <w:r>
        <w:rPr>
          <w:sz w:val="24"/>
        </w:rPr>
        <w:t>Document the actions taken, (date, location, who is involved). Be careful not to delve</w:t>
      </w:r>
      <w:r>
        <w:rPr>
          <w:spacing w:val="-40"/>
          <w:sz w:val="24"/>
        </w:rPr>
        <w:t> </w:t>
      </w:r>
      <w:r>
        <w:rPr>
          <w:sz w:val="24"/>
        </w:rPr>
        <w:t>too deeply if you feel it will be a police</w:t>
      </w:r>
      <w:r>
        <w:rPr>
          <w:spacing w:val="-9"/>
          <w:sz w:val="24"/>
        </w:rPr>
        <w:t> </w:t>
      </w:r>
      <w:r>
        <w:rPr>
          <w:spacing w:val="-3"/>
          <w:sz w:val="24"/>
        </w:rPr>
        <w:t>matter.</w:t>
      </w:r>
    </w:p>
    <w:p>
      <w:pPr>
        <w:spacing w:after="0" w:line="240" w:lineRule="auto"/>
        <w:jc w:val="left"/>
        <w:rPr>
          <w:sz w:val="24"/>
        </w:rPr>
        <w:sectPr>
          <w:pgSz w:w="12240" w:h="15840"/>
          <w:pgMar w:header="0" w:footer="502" w:top="680" w:bottom="740" w:left="720" w:right="220"/>
        </w:sectPr>
      </w:pPr>
    </w:p>
    <w:p>
      <w:pPr>
        <w:pStyle w:val="Heading4"/>
        <w:spacing w:before="77"/>
        <w:ind w:left="2407"/>
        <w:rPr>
          <w:rFonts w:ascii="Arial"/>
        </w:rPr>
      </w:pPr>
      <w:r>
        <w:rPr>
          <w:rFonts w:ascii="Arial"/>
          <w:color w:val="000009"/>
        </w:rPr>
        <w:t>OAAS Volunteers &amp; Youth Policies and Procedures</w:t>
      </w:r>
    </w:p>
    <w:p>
      <w:pPr>
        <w:pStyle w:val="BodyText"/>
        <w:rPr>
          <w:b/>
          <w:sz w:val="22"/>
        </w:rPr>
      </w:pPr>
      <w:r>
        <w:rPr/>
        <w:pict>
          <v:group style="position:absolute;margin-left:41.639999pt;margin-top:14.651172pt;width:519.7pt;height:1.45pt;mso-position-horizontal-relative:page;mso-position-vertical-relative:paragraph;z-index:1456;mso-wrap-distance-left:0;mso-wrap-distance-right:0" coordorigin="833,293" coordsize="10394,29">
            <v:line style="position:absolute" from="833,317" to="11227,317" stroked="true" strokeweight=".48pt" strokecolor="#000000">
              <v:stroke dashstyle="solid"/>
            </v:line>
            <v:line style="position:absolute" from="833,298" to="11227,298" stroked="true" strokeweight=".48pt" strokecolor="#000000">
              <v:stroke dashstyle="solid"/>
            </v:line>
            <w10:wrap type="topAndBottom"/>
          </v:group>
        </w:pict>
      </w:r>
    </w:p>
    <w:p>
      <w:pPr>
        <w:pStyle w:val="BodyText"/>
        <w:spacing w:before="8"/>
        <w:rPr>
          <w:b/>
          <w:sz w:val="13"/>
        </w:rPr>
      </w:pPr>
    </w:p>
    <w:p>
      <w:pPr>
        <w:tabs>
          <w:tab w:pos="2301" w:val="left" w:leader="none"/>
          <w:tab w:pos="9837" w:val="right" w:leader="none"/>
        </w:tabs>
        <w:spacing w:before="92"/>
        <w:ind w:left="141" w:right="0" w:firstLine="0"/>
        <w:jc w:val="left"/>
        <w:rPr>
          <w:sz w:val="24"/>
        </w:rPr>
      </w:pPr>
      <w:r>
        <w:rPr>
          <w:b/>
          <w:color w:val="000009"/>
          <w:sz w:val="24"/>
        </w:rPr>
        <w:t>Policy</w:t>
      </w:r>
      <w:r>
        <w:rPr>
          <w:b/>
          <w:color w:val="000009"/>
          <w:spacing w:val="-2"/>
          <w:sz w:val="24"/>
        </w:rPr>
        <w:t> </w:t>
      </w:r>
      <w:r>
        <w:rPr>
          <w:b/>
          <w:color w:val="000009"/>
          <w:spacing w:val="-4"/>
          <w:sz w:val="24"/>
        </w:rPr>
        <w:t>Type:</w:t>
        <w:tab/>
      </w:r>
      <w:r>
        <w:rPr>
          <w:color w:val="000009"/>
          <w:sz w:val="24"/>
        </w:rPr>
        <w:t>Volunteer – </w:t>
      </w:r>
      <w:r>
        <w:rPr>
          <w:color w:val="000009"/>
          <w:spacing w:val="-5"/>
          <w:sz w:val="24"/>
        </w:rPr>
        <w:t>Youth </w:t>
      </w:r>
      <w:r>
        <w:rPr>
          <w:color w:val="000009"/>
          <w:sz w:val="24"/>
        </w:rPr>
        <w:t>Policies</w:t>
      </w:r>
      <w:r>
        <w:rPr>
          <w:color w:val="000009"/>
          <w:spacing w:val="-3"/>
          <w:sz w:val="24"/>
        </w:rPr>
        <w:t> </w:t>
      </w:r>
      <w:r>
        <w:rPr>
          <w:color w:val="000009"/>
          <w:sz w:val="24"/>
        </w:rPr>
        <w:t>and</w:t>
      </w:r>
      <w:r>
        <w:rPr>
          <w:color w:val="000009"/>
          <w:spacing w:val="-1"/>
          <w:sz w:val="24"/>
        </w:rPr>
        <w:t> </w:t>
      </w:r>
      <w:r>
        <w:rPr>
          <w:color w:val="000009"/>
          <w:sz w:val="24"/>
        </w:rPr>
        <w:t>Procedures</w:t>
        <w:tab/>
        <w:t>7.5</w:t>
      </w:r>
    </w:p>
    <w:p>
      <w:pPr>
        <w:tabs>
          <w:tab w:pos="2301" w:val="left" w:leader="none"/>
        </w:tabs>
        <w:spacing w:before="0"/>
        <w:ind w:left="141" w:right="0" w:firstLine="0"/>
        <w:jc w:val="left"/>
        <w:rPr>
          <w:sz w:val="24"/>
        </w:rPr>
      </w:pPr>
      <w:r>
        <w:rPr>
          <w:b/>
          <w:color w:val="000009"/>
          <w:sz w:val="24"/>
        </w:rPr>
        <w:t>Policy</w:t>
      </w:r>
      <w:r>
        <w:rPr>
          <w:b/>
          <w:color w:val="000009"/>
          <w:spacing w:val="-2"/>
          <w:sz w:val="24"/>
        </w:rPr>
        <w:t> </w:t>
      </w:r>
      <w:r>
        <w:rPr>
          <w:b/>
          <w:color w:val="000009"/>
          <w:sz w:val="24"/>
        </w:rPr>
        <w:t>Title:</w:t>
        <w:tab/>
      </w:r>
      <w:r>
        <w:rPr>
          <w:color w:val="000009"/>
          <w:sz w:val="24"/>
        </w:rPr>
        <w:t>Chaperones</w:t>
      </w:r>
    </w:p>
    <w:p>
      <w:pPr>
        <w:tabs>
          <w:tab w:pos="2301" w:val="left" w:leader="none"/>
        </w:tabs>
        <w:spacing w:before="0"/>
        <w:ind w:left="141" w:right="0" w:firstLine="0"/>
        <w:jc w:val="left"/>
        <w:rPr>
          <w:sz w:val="24"/>
        </w:rPr>
      </w:pPr>
      <w:r>
        <w:rPr>
          <w:b/>
          <w:color w:val="000009"/>
          <w:sz w:val="24"/>
        </w:rPr>
        <w:t>Adopted:</w:t>
        <w:tab/>
      </w:r>
      <w:r>
        <w:rPr>
          <w:color w:val="000009"/>
          <w:sz w:val="24"/>
        </w:rPr>
        <w:t>May 15,</w:t>
      </w:r>
      <w:r>
        <w:rPr>
          <w:color w:val="000009"/>
          <w:spacing w:val="-3"/>
          <w:sz w:val="24"/>
        </w:rPr>
        <w:t> </w:t>
      </w:r>
      <w:r>
        <w:rPr>
          <w:color w:val="000009"/>
          <w:sz w:val="24"/>
        </w:rPr>
        <w:t>2018</w:t>
      </w:r>
    </w:p>
    <w:p>
      <w:pPr>
        <w:pStyle w:val="Heading4"/>
        <w:spacing w:after="21"/>
        <w:rPr>
          <w:rFonts w:ascii="Arial"/>
        </w:rPr>
      </w:pPr>
      <w:r>
        <w:rPr>
          <w:rFonts w:ascii="Arial"/>
          <w:color w:val="000009"/>
        </w:rPr>
        <w:t>Reviewed and/or amended:</w:t>
      </w:r>
    </w:p>
    <w:p>
      <w:pPr>
        <w:pStyle w:val="BodyText"/>
        <w:spacing w:line="20" w:lineRule="exact"/>
        <w:ind w:left="107"/>
        <w:rPr>
          <w:sz w:val="2"/>
        </w:rPr>
      </w:pPr>
      <w:r>
        <w:rPr>
          <w:sz w:val="2"/>
        </w:rPr>
        <w:pict>
          <v:group style="width:519.7pt;height:.5pt;mso-position-horizontal-relative:char;mso-position-vertical-relative:line" coordorigin="0,0" coordsize="10394,10">
            <v:line style="position:absolute" from="0,5" to="10394,5" stroked="true" strokeweight=".48pt" strokecolor="#000000">
              <v:stroke dashstyle="solid"/>
            </v:line>
          </v:group>
        </w:pict>
      </w:r>
      <w:r>
        <w:rPr>
          <w:sz w:val="2"/>
        </w:rPr>
      </w:r>
    </w:p>
    <w:p>
      <w:pPr>
        <w:pStyle w:val="BodyText"/>
        <w:rPr>
          <w:b/>
          <w:sz w:val="20"/>
        </w:rPr>
      </w:pPr>
    </w:p>
    <w:p>
      <w:pPr>
        <w:pStyle w:val="BodyText"/>
        <w:spacing w:before="1"/>
        <w:rPr>
          <w:b/>
          <w:sz w:val="19"/>
        </w:rPr>
      </w:pPr>
    </w:p>
    <w:p>
      <w:pPr>
        <w:pStyle w:val="BodyText"/>
        <w:spacing w:before="93"/>
        <w:ind w:left="141" w:right="786"/>
      </w:pPr>
      <w:r>
        <w:rPr>
          <w:color w:val="000009"/>
        </w:rPr>
        <w:t>The safety and protection of our volunteers and youth participants is of the utmost importance to the OAAS. At no time should an adult volunteer be alone in a private place with a non-related youth. Where youth are present, or expected to be present in a private place, a minimum of two adults, who have completed their Police Name/Record Check are required to be in attendance.</w:t>
      </w:r>
    </w:p>
    <w:p>
      <w:pPr>
        <w:pStyle w:val="BodyText"/>
      </w:pPr>
    </w:p>
    <w:p>
      <w:pPr>
        <w:pStyle w:val="Heading4"/>
        <w:rPr>
          <w:rFonts w:ascii="Arial"/>
        </w:rPr>
      </w:pPr>
      <w:r>
        <w:rPr>
          <w:rFonts w:ascii="Arial"/>
        </w:rPr>
        <w:t>Requirements for Overnight Chaperones:</w:t>
      </w:r>
    </w:p>
    <w:p>
      <w:pPr>
        <w:pStyle w:val="BodyText"/>
        <w:rPr>
          <w:b/>
        </w:rPr>
      </w:pPr>
    </w:p>
    <w:p>
      <w:pPr>
        <w:pStyle w:val="BodyText"/>
        <w:ind w:left="141"/>
      </w:pPr>
      <w:r>
        <w:rPr/>
        <w:t>For any activities or events that include an overnight portion:</w:t>
      </w:r>
    </w:p>
    <w:p>
      <w:pPr>
        <w:pStyle w:val="ListParagraph"/>
        <w:numPr>
          <w:ilvl w:val="0"/>
          <w:numId w:val="6"/>
        </w:numPr>
        <w:tabs>
          <w:tab w:pos="861" w:val="left" w:leader="none"/>
          <w:tab w:pos="863" w:val="left" w:leader="none"/>
        </w:tabs>
        <w:spacing w:line="292" w:lineRule="exact" w:before="1" w:after="0"/>
        <w:ind w:left="862" w:right="0" w:hanging="361"/>
        <w:jc w:val="left"/>
        <w:rPr>
          <w:rFonts w:ascii="Symbol"/>
          <w:sz w:val="24"/>
        </w:rPr>
      </w:pPr>
      <w:r>
        <w:rPr>
          <w:sz w:val="24"/>
        </w:rPr>
        <w:t>Overnight Chaperones are required, and the following requirements must be</w:t>
      </w:r>
      <w:r>
        <w:rPr>
          <w:spacing w:val="-17"/>
          <w:sz w:val="24"/>
        </w:rPr>
        <w:t> </w:t>
      </w:r>
      <w:r>
        <w:rPr>
          <w:sz w:val="24"/>
        </w:rPr>
        <w:t>met:</w:t>
      </w:r>
    </w:p>
    <w:p>
      <w:pPr>
        <w:pStyle w:val="ListParagraph"/>
        <w:numPr>
          <w:ilvl w:val="0"/>
          <w:numId w:val="6"/>
        </w:numPr>
        <w:tabs>
          <w:tab w:pos="861" w:val="left" w:leader="none"/>
          <w:tab w:pos="863" w:val="left" w:leader="none"/>
        </w:tabs>
        <w:spacing w:line="292" w:lineRule="exact" w:before="0" w:after="0"/>
        <w:ind w:left="862" w:right="0" w:hanging="361"/>
        <w:jc w:val="left"/>
        <w:rPr>
          <w:rFonts w:ascii="Symbol"/>
          <w:sz w:val="24"/>
        </w:rPr>
      </w:pPr>
      <w:r>
        <w:rPr>
          <w:sz w:val="24"/>
        </w:rPr>
        <w:t>Chaperones are required to stay on the same premises as the</w:t>
      </w:r>
      <w:r>
        <w:rPr>
          <w:spacing w:val="-16"/>
          <w:sz w:val="24"/>
        </w:rPr>
        <w:t> </w:t>
      </w:r>
      <w:r>
        <w:rPr>
          <w:sz w:val="24"/>
        </w:rPr>
        <w:t>delegates.</w:t>
      </w:r>
    </w:p>
    <w:p>
      <w:pPr>
        <w:pStyle w:val="ListParagraph"/>
        <w:numPr>
          <w:ilvl w:val="0"/>
          <w:numId w:val="6"/>
        </w:numPr>
        <w:tabs>
          <w:tab w:pos="861" w:val="left" w:leader="none"/>
          <w:tab w:pos="863" w:val="left" w:leader="none"/>
        </w:tabs>
        <w:spacing w:line="240" w:lineRule="auto" w:before="0" w:after="0"/>
        <w:ind w:left="862" w:right="992" w:hanging="361"/>
        <w:jc w:val="left"/>
        <w:rPr>
          <w:rFonts w:ascii="Symbol"/>
          <w:sz w:val="24"/>
        </w:rPr>
      </w:pPr>
      <w:r>
        <w:rPr>
          <w:sz w:val="24"/>
        </w:rPr>
        <w:t>Where the overnight activity has both male and female participants at least one male</w:t>
      </w:r>
      <w:r>
        <w:rPr>
          <w:spacing w:val="-31"/>
          <w:sz w:val="24"/>
        </w:rPr>
        <w:t> </w:t>
      </w:r>
      <w:r>
        <w:rPr>
          <w:sz w:val="24"/>
        </w:rPr>
        <w:t>and one female chaperone must be</w:t>
      </w:r>
      <w:r>
        <w:rPr>
          <w:spacing w:val="-7"/>
          <w:sz w:val="24"/>
        </w:rPr>
        <w:t> </w:t>
      </w:r>
      <w:r>
        <w:rPr>
          <w:sz w:val="24"/>
        </w:rPr>
        <w:t>available.</w:t>
      </w:r>
    </w:p>
    <w:p>
      <w:pPr>
        <w:pStyle w:val="BodyText"/>
        <w:spacing w:before="9"/>
        <w:rPr>
          <w:sz w:val="23"/>
        </w:rPr>
      </w:pPr>
    </w:p>
    <w:p>
      <w:pPr>
        <w:pStyle w:val="Heading4"/>
        <w:rPr>
          <w:rFonts w:ascii="Arial"/>
        </w:rPr>
      </w:pPr>
      <w:r>
        <w:rPr>
          <w:rFonts w:ascii="Arial"/>
        </w:rPr>
        <w:t>Chaperone/Youth Rooming Option Guidelines:</w:t>
      </w:r>
    </w:p>
    <w:p>
      <w:pPr>
        <w:pStyle w:val="BodyText"/>
        <w:spacing w:before="1"/>
        <w:rPr>
          <w:b/>
        </w:rPr>
      </w:pPr>
    </w:p>
    <w:p>
      <w:pPr>
        <w:pStyle w:val="ListParagraph"/>
        <w:numPr>
          <w:ilvl w:val="0"/>
          <w:numId w:val="6"/>
        </w:numPr>
        <w:tabs>
          <w:tab w:pos="861" w:val="left" w:leader="none"/>
          <w:tab w:pos="863" w:val="left" w:leader="none"/>
        </w:tabs>
        <w:spacing w:line="240" w:lineRule="auto" w:before="0" w:after="0"/>
        <w:ind w:left="862" w:right="1593" w:hanging="361"/>
        <w:jc w:val="left"/>
        <w:rPr>
          <w:rFonts w:ascii="Symbol"/>
          <w:sz w:val="24"/>
        </w:rPr>
      </w:pPr>
      <w:r>
        <w:rPr>
          <w:sz w:val="24"/>
        </w:rPr>
        <w:t>It is strongly recommended that each youth be chaperoned by a blood</w:t>
      </w:r>
      <w:r>
        <w:rPr>
          <w:spacing w:val="-37"/>
          <w:sz w:val="24"/>
        </w:rPr>
        <w:t> </w:t>
      </w:r>
      <w:r>
        <w:rPr>
          <w:sz w:val="24"/>
        </w:rPr>
        <w:t>relative/legal guardian.</w:t>
      </w:r>
    </w:p>
    <w:p>
      <w:pPr>
        <w:pStyle w:val="ListParagraph"/>
        <w:numPr>
          <w:ilvl w:val="0"/>
          <w:numId w:val="6"/>
        </w:numPr>
        <w:tabs>
          <w:tab w:pos="861" w:val="left" w:leader="none"/>
          <w:tab w:pos="863" w:val="left" w:leader="none"/>
        </w:tabs>
        <w:spacing w:line="237" w:lineRule="auto" w:before="0" w:after="0"/>
        <w:ind w:left="862" w:right="1205" w:hanging="361"/>
        <w:jc w:val="left"/>
        <w:rPr>
          <w:rFonts w:ascii="Symbol"/>
          <w:sz w:val="24"/>
        </w:rPr>
      </w:pPr>
      <w:r>
        <w:rPr>
          <w:sz w:val="24"/>
        </w:rPr>
        <w:t>Under no circumstances will one individual chaperone share a room with one</w:t>
      </w:r>
      <w:r>
        <w:rPr>
          <w:spacing w:val="-39"/>
          <w:sz w:val="24"/>
        </w:rPr>
        <w:t> </w:t>
      </w:r>
      <w:r>
        <w:rPr>
          <w:sz w:val="24"/>
        </w:rPr>
        <w:t>individual youth.</w:t>
      </w:r>
    </w:p>
    <w:p>
      <w:pPr>
        <w:pStyle w:val="BodyText"/>
      </w:pPr>
    </w:p>
    <w:p>
      <w:pPr>
        <w:pStyle w:val="BodyText"/>
        <w:ind w:left="141" w:right="786"/>
      </w:pPr>
      <w:r>
        <w:rPr/>
        <w:t>Staff and volunteers who hold a Duty of Care towards youth serve in responsible positions and must conduct themselves in accordance with OAAS’s Code of Conduct. Those serving in responsible positions have a clear obligation to care for and ensure the safety of youth. As such, these volunteers serve in safety-sensitive positions. This means that persons in responsible positions are (a) prohibited from the use of, and (b) must not be affected by, alcohol, any drugs or substances that impair their performance while they are responsible for ensuring the safety of youth under their care.</w:t>
      </w:r>
    </w:p>
    <w:p>
      <w:pPr>
        <w:pStyle w:val="BodyText"/>
        <w:spacing w:before="1"/>
      </w:pPr>
    </w:p>
    <w:p>
      <w:pPr>
        <w:pStyle w:val="BodyText"/>
        <w:ind w:left="141"/>
      </w:pPr>
      <w:r>
        <w:rPr>
          <w:color w:val="000009"/>
        </w:rPr>
        <w:t>See Chaperones Code of Conduct F14.10</w:t>
      </w:r>
    </w:p>
    <w:p>
      <w:pPr>
        <w:spacing w:after="0"/>
        <w:sectPr>
          <w:pgSz w:w="12240" w:h="15840"/>
          <w:pgMar w:header="0" w:footer="502" w:top="960" w:bottom="740" w:left="720" w:right="220"/>
        </w:sectPr>
      </w:pPr>
    </w:p>
    <w:p>
      <w:pPr>
        <w:pStyle w:val="Heading4"/>
        <w:spacing w:before="77"/>
        <w:ind w:left="2407"/>
        <w:rPr>
          <w:rFonts w:ascii="Arial"/>
        </w:rPr>
      </w:pPr>
      <w:r>
        <w:rPr>
          <w:rFonts w:ascii="Arial"/>
          <w:color w:val="000009"/>
        </w:rPr>
        <w:t>OAAS Volunteers &amp; Youth Policies and Procedures</w:t>
      </w:r>
    </w:p>
    <w:p>
      <w:pPr>
        <w:pStyle w:val="BodyText"/>
        <w:rPr>
          <w:b/>
          <w:sz w:val="22"/>
        </w:rPr>
      </w:pPr>
      <w:r>
        <w:rPr/>
        <w:pict>
          <v:group style="position:absolute;margin-left:41.639999pt;margin-top:14.651172pt;width:519.7pt;height:1.45pt;mso-position-horizontal-relative:page;mso-position-vertical-relative:paragraph;z-index:1504;mso-wrap-distance-left:0;mso-wrap-distance-right:0" coordorigin="833,293" coordsize="10394,29">
            <v:line style="position:absolute" from="833,317" to="11227,317" stroked="true" strokeweight=".48pt" strokecolor="#000000">
              <v:stroke dashstyle="solid"/>
            </v:line>
            <v:line style="position:absolute" from="833,298" to="11227,298" stroked="true" strokeweight=".48pt" strokecolor="#000000">
              <v:stroke dashstyle="solid"/>
            </v:line>
            <w10:wrap type="topAndBottom"/>
          </v:group>
        </w:pict>
      </w:r>
    </w:p>
    <w:p>
      <w:pPr>
        <w:pStyle w:val="BodyText"/>
        <w:spacing w:before="8"/>
        <w:rPr>
          <w:b/>
          <w:sz w:val="13"/>
        </w:rPr>
      </w:pPr>
    </w:p>
    <w:p>
      <w:pPr>
        <w:tabs>
          <w:tab w:pos="2301" w:val="left" w:leader="none"/>
          <w:tab w:pos="9837" w:val="right" w:leader="none"/>
        </w:tabs>
        <w:spacing w:before="92"/>
        <w:ind w:left="141" w:right="0" w:firstLine="0"/>
        <w:jc w:val="left"/>
        <w:rPr>
          <w:sz w:val="24"/>
        </w:rPr>
      </w:pPr>
      <w:r>
        <w:rPr>
          <w:b/>
          <w:color w:val="000009"/>
          <w:sz w:val="24"/>
        </w:rPr>
        <w:t>Policy</w:t>
      </w:r>
      <w:r>
        <w:rPr>
          <w:b/>
          <w:color w:val="000009"/>
          <w:spacing w:val="-1"/>
          <w:sz w:val="24"/>
        </w:rPr>
        <w:t> </w:t>
      </w:r>
      <w:r>
        <w:rPr>
          <w:b/>
          <w:color w:val="000009"/>
          <w:spacing w:val="-4"/>
          <w:sz w:val="24"/>
        </w:rPr>
        <w:t>Type:</w:t>
        <w:tab/>
      </w:r>
      <w:r>
        <w:rPr>
          <w:color w:val="000009"/>
          <w:sz w:val="24"/>
        </w:rPr>
        <w:t>Volunteer – </w:t>
      </w:r>
      <w:r>
        <w:rPr>
          <w:color w:val="000009"/>
          <w:spacing w:val="-5"/>
          <w:sz w:val="24"/>
        </w:rPr>
        <w:t>Youth </w:t>
      </w:r>
      <w:r>
        <w:rPr>
          <w:color w:val="000009"/>
          <w:sz w:val="24"/>
        </w:rPr>
        <w:t>Policies</w:t>
      </w:r>
      <w:r>
        <w:rPr>
          <w:color w:val="000009"/>
          <w:spacing w:val="-3"/>
          <w:sz w:val="24"/>
        </w:rPr>
        <w:t> </w:t>
      </w:r>
      <w:r>
        <w:rPr>
          <w:color w:val="000009"/>
          <w:sz w:val="24"/>
        </w:rPr>
        <w:t>and</w:t>
      </w:r>
      <w:r>
        <w:rPr>
          <w:color w:val="000009"/>
          <w:spacing w:val="-1"/>
          <w:sz w:val="24"/>
        </w:rPr>
        <w:t> </w:t>
      </w:r>
      <w:r>
        <w:rPr>
          <w:color w:val="000009"/>
          <w:sz w:val="24"/>
        </w:rPr>
        <w:t>Procedures</w:t>
        <w:tab/>
        <w:t>7.6</w:t>
      </w:r>
    </w:p>
    <w:p>
      <w:pPr>
        <w:tabs>
          <w:tab w:pos="2301" w:val="left" w:leader="none"/>
        </w:tabs>
        <w:spacing w:before="0"/>
        <w:ind w:left="141" w:right="0" w:firstLine="0"/>
        <w:jc w:val="left"/>
        <w:rPr>
          <w:sz w:val="24"/>
        </w:rPr>
      </w:pPr>
      <w:r>
        <w:rPr>
          <w:b/>
          <w:color w:val="000009"/>
          <w:sz w:val="24"/>
        </w:rPr>
        <w:t>Policy</w:t>
      </w:r>
      <w:r>
        <w:rPr>
          <w:b/>
          <w:color w:val="000009"/>
          <w:spacing w:val="-3"/>
          <w:sz w:val="24"/>
        </w:rPr>
        <w:t> </w:t>
      </w:r>
      <w:r>
        <w:rPr>
          <w:b/>
          <w:color w:val="000009"/>
          <w:sz w:val="24"/>
        </w:rPr>
        <w:t>Title:</w:t>
        <w:tab/>
      </w:r>
      <w:r>
        <w:rPr>
          <w:color w:val="000009"/>
          <w:sz w:val="24"/>
        </w:rPr>
        <w:t>Position of</w:t>
      </w:r>
      <w:r>
        <w:rPr>
          <w:color w:val="000009"/>
          <w:spacing w:val="-6"/>
          <w:sz w:val="24"/>
        </w:rPr>
        <w:t> </w:t>
      </w:r>
      <w:r>
        <w:rPr>
          <w:color w:val="000009"/>
          <w:sz w:val="24"/>
        </w:rPr>
        <w:t>Trust</w:t>
      </w:r>
    </w:p>
    <w:p>
      <w:pPr>
        <w:tabs>
          <w:tab w:pos="2301" w:val="left" w:leader="none"/>
        </w:tabs>
        <w:spacing w:before="0"/>
        <w:ind w:left="141" w:right="0" w:firstLine="0"/>
        <w:jc w:val="left"/>
        <w:rPr>
          <w:sz w:val="24"/>
        </w:rPr>
      </w:pPr>
      <w:r>
        <w:rPr>
          <w:b/>
          <w:color w:val="000009"/>
          <w:sz w:val="24"/>
        </w:rPr>
        <w:t>Adopted:</w:t>
        <w:tab/>
      </w:r>
      <w:r>
        <w:rPr>
          <w:color w:val="000009"/>
          <w:sz w:val="24"/>
        </w:rPr>
        <w:t>May 15,</w:t>
      </w:r>
      <w:r>
        <w:rPr>
          <w:color w:val="000009"/>
          <w:spacing w:val="-3"/>
          <w:sz w:val="24"/>
        </w:rPr>
        <w:t> </w:t>
      </w:r>
      <w:r>
        <w:rPr>
          <w:color w:val="000009"/>
          <w:sz w:val="24"/>
        </w:rPr>
        <w:t>2018</w:t>
      </w:r>
    </w:p>
    <w:p>
      <w:pPr>
        <w:pStyle w:val="Heading4"/>
        <w:spacing w:after="21"/>
        <w:rPr>
          <w:rFonts w:ascii="Arial"/>
        </w:rPr>
      </w:pPr>
      <w:r>
        <w:rPr>
          <w:rFonts w:ascii="Arial"/>
          <w:color w:val="000009"/>
        </w:rPr>
        <w:t>Reviewed and/or amended: July 3, 2018</w:t>
      </w:r>
    </w:p>
    <w:p>
      <w:pPr>
        <w:pStyle w:val="BodyText"/>
        <w:spacing w:line="20" w:lineRule="exact"/>
        <w:ind w:left="107"/>
        <w:rPr>
          <w:sz w:val="2"/>
        </w:rPr>
      </w:pPr>
      <w:r>
        <w:rPr>
          <w:sz w:val="2"/>
        </w:rPr>
        <w:pict>
          <v:group style="width:519.7pt;height:.5pt;mso-position-horizontal-relative:char;mso-position-vertical-relative:line" coordorigin="0,0" coordsize="10394,10">
            <v:line style="position:absolute" from="0,5" to="10394,5" stroked="true" strokeweight=".48pt" strokecolor="#000000">
              <v:stroke dashstyle="solid"/>
            </v:line>
          </v:group>
        </w:pict>
      </w:r>
      <w:r>
        <w:rPr>
          <w:sz w:val="2"/>
        </w:rPr>
      </w:r>
    </w:p>
    <w:p>
      <w:pPr>
        <w:pStyle w:val="BodyText"/>
        <w:spacing w:before="1"/>
        <w:rPr>
          <w:b/>
          <w:sz w:val="15"/>
        </w:rPr>
      </w:pPr>
    </w:p>
    <w:p>
      <w:pPr>
        <w:pStyle w:val="BodyText"/>
        <w:spacing w:line="276" w:lineRule="auto" w:before="92"/>
        <w:ind w:left="141" w:right="786"/>
      </w:pPr>
      <w:r>
        <w:rPr/>
        <w:t>Volunteers are often in a “Position of Trust” with young people while carrying out their volunteer duties. Parents entrust their children with OAAS volunteers who are responsible for the supervision and safety of youth members. </w:t>
      </w:r>
      <w:r>
        <w:rPr>
          <w:color w:val="000009"/>
        </w:rPr>
        <w:t>As such, the volunteers have an obligation to take reasonable care to avoid causing foreseeable harm to a person.</w:t>
      </w:r>
    </w:p>
    <w:p>
      <w:pPr>
        <w:pStyle w:val="BodyText"/>
        <w:rPr>
          <w:sz w:val="26"/>
        </w:rPr>
      </w:pPr>
    </w:p>
    <w:p>
      <w:pPr>
        <w:pStyle w:val="BodyText"/>
        <w:spacing w:before="2"/>
        <w:rPr>
          <w:sz w:val="29"/>
        </w:rPr>
      </w:pPr>
    </w:p>
    <w:p>
      <w:pPr>
        <w:pStyle w:val="BodyText"/>
        <w:spacing w:line="276" w:lineRule="auto"/>
        <w:ind w:left="141" w:right="919"/>
      </w:pPr>
      <w:r>
        <w:rPr/>
        <w:t>Volunteers uphold the values and policies of the OAAS and their local agricultural society. Examples of Positions of Trust may include but are not limited to: chaperone, event volunteer, OAAS District Director</w:t>
      </w:r>
      <w:r>
        <w:rPr>
          <w:color w:val="000009"/>
        </w:rPr>
        <w:t>, </w:t>
      </w:r>
      <w:r>
        <w:rPr/>
        <w:t>local agricultural society representative, or member of the OAAS Provincial Board of Directors.</w:t>
      </w:r>
    </w:p>
    <w:p>
      <w:pPr>
        <w:pStyle w:val="BodyText"/>
      </w:pPr>
    </w:p>
    <w:p>
      <w:pPr>
        <w:pStyle w:val="Heading4"/>
        <w:ind w:left="2407"/>
        <w:rPr>
          <w:rFonts w:ascii="Arial"/>
        </w:rPr>
      </w:pPr>
      <w:r>
        <w:rPr>
          <w:rFonts w:ascii="Arial"/>
          <w:color w:val="000009"/>
        </w:rPr>
        <w:t>OAAS Volunteers &amp; Youth Policies and Procedures</w:t>
      </w:r>
    </w:p>
    <w:p>
      <w:pPr>
        <w:pStyle w:val="BodyText"/>
        <w:spacing w:before="3"/>
        <w:rPr>
          <w:b/>
          <w:sz w:val="22"/>
        </w:rPr>
      </w:pPr>
      <w:r>
        <w:rPr/>
        <w:pict>
          <v:group style="position:absolute;margin-left:41.639999pt;margin-top:14.796533pt;width:519.7pt;height:1.45pt;mso-position-horizontal-relative:page;mso-position-vertical-relative:paragraph;z-index:1552;mso-wrap-distance-left:0;mso-wrap-distance-right:0" coordorigin="833,296" coordsize="10394,29">
            <v:line style="position:absolute" from="833,320" to="11227,320" stroked="true" strokeweight=".48001pt" strokecolor="#000000">
              <v:stroke dashstyle="solid"/>
            </v:line>
            <v:line style="position:absolute" from="833,301" to="11227,301" stroked="true" strokeweight=".48001pt" strokecolor="#000000">
              <v:stroke dashstyle="solid"/>
            </v:line>
            <w10:wrap type="topAndBottom"/>
          </v:group>
        </w:pict>
      </w:r>
    </w:p>
    <w:p>
      <w:pPr>
        <w:pStyle w:val="BodyText"/>
        <w:spacing w:before="8"/>
        <w:rPr>
          <w:b/>
          <w:sz w:val="13"/>
        </w:rPr>
      </w:pPr>
    </w:p>
    <w:p>
      <w:pPr>
        <w:tabs>
          <w:tab w:pos="2301" w:val="left" w:leader="none"/>
          <w:tab w:pos="9837" w:val="right" w:leader="none"/>
        </w:tabs>
        <w:spacing w:before="92"/>
        <w:ind w:left="141" w:right="0" w:firstLine="0"/>
        <w:jc w:val="left"/>
        <w:rPr>
          <w:sz w:val="24"/>
        </w:rPr>
      </w:pPr>
      <w:r>
        <w:rPr>
          <w:b/>
          <w:color w:val="000009"/>
          <w:sz w:val="24"/>
        </w:rPr>
        <w:t>Policy</w:t>
      </w:r>
      <w:r>
        <w:rPr>
          <w:b/>
          <w:color w:val="000009"/>
          <w:spacing w:val="-2"/>
          <w:sz w:val="24"/>
        </w:rPr>
        <w:t> </w:t>
      </w:r>
      <w:r>
        <w:rPr>
          <w:b/>
          <w:color w:val="000009"/>
          <w:spacing w:val="-4"/>
          <w:sz w:val="24"/>
        </w:rPr>
        <w:t>Type:</w:t>
        <w:tab/>
      </w:r>
      <w:r>
        <w:rPr>
          <w:color w:val="000009"/>
          <w:sz w:val="24"/>
        </w:rPr>
        <w:t>Volunteer – </w:t>
      </w:r>
      <w:r>
        <w:rPr>
          <w:color w:val="000009"/>
          <w:spacing w:val="-5"/>
          <w:sz w:val="24"/>
        </w:rPr>
        <w:t>Youth </w:t>
      </w:r>
      <w:r>
        <w:rPr>
          <w:color w:val="000009"/>
          <w:sz w:val="24"/>
        </w:rPr>
        <w:t>Policies</w:t>
      </w:r>
      <w:r>
        <w:rPr>
          <w:color w:val="000009"/>
          <w:spacing w:val="-2"/>
          <w:sz w:val="24"/>
        </w:rPr>
        <w:t> </w:t>
      </w:r>
      <w:r>
        <w:rPr>
          <w:color w:val="000009"/>
          <w:sz w:val="24"/>
        </w:rPr>
        <w:t>and</w:t>
      </w:r>
      <w:r>
        <w:rPr>
          <w:color w:val="000009"/>
          <w:spacing w:val="-1"/>
          <w:sz w:val="24"/>
        </w:rPr>
        <w:t> </w:t>
      </w:r>
      <w:r>
        <w:rPr>
          <w:color w:val="000009"/>
          <w:sz w:val="24"/>
        </w:rPr>
        <w:t>Procedures</w:t>
        <w:tab/>
        <w:t>7.7</w:t>
      </w:r>
    </w:p>
    <w:p>
      <w:pPr>
        <w:tabs>
          <w:tab w:pos="2301" w:val="left" w:leader="none"/>
        </w:tabs>
        <w:spacing w:before="0"/>
        <w:ind w:left="141" w:right="0" w:firstLine="0"/>
        <w:jc w:val="left"/>
        <w:rPr>
          <w:sz w:val="24"/>
        </w:rPr>
      </w:pPr>
      <w:r>
        <w:rPr>
          <w:b/>
          <w:color w:val="000009"/>
          <w:sz w:val="24"/>
        </w:rPr>
        <w:t>Policy</w:t>
      </w:r>
      <w:r>
        <w:rPr>
          <w:b/>
          <w:color w:val="000009"/>
          <w:spacing w:val="-3"/>
          <w:sz w:val="24"/>
        </w:rPr>
        <w:t> </w:t>
      </w:r>
      <w:r>
        <w:rPr>
          <w:b/>
          <w:color w:val="000009"/>
          <w:sz w:val="24"/>
        </w:rPr>
        <w:t>Title:</w:t>
        <w:tab/>
      </w:r>
      <w:r>
        <w:rPr>
          <w:color w:val="000009"/>
          <w:sz w:val="24"/>
        </w:rPr>
        <w:t>Activities Involving</w:t>
      </w:r>
      <w:r>
        <w:rPr>
          <w:color w:val="000009"/>
          <w:spacing w:val="-5"/>
          <w:sz w:val="24"/>
        </w:rPr>
        <w:t> </w:t>
      </w:r>
      <w:r>
        <w:rPr>
          <w:color w:val="000009"/>
          <w:spacing w:val="-6"/>
          <w:sz w:val="24"/>
        </w:rPr>
        <w:t>Youth</w:t>
      </w:r>
    </w:p>
    <w:p>
      <w:pPr>
        <w:tabs>
          <w:tab w:pos="2301" w:val="left" w:leader="none"/>
        </w:tabs>
        <w:spacing w:before="0"/>
        <w:ind w:left="141" w:right="0" w:firstLine="0"/>
        <w:jc w:val="left"/>
        <w:rPr>
          <w:sz w:val="24"/>
        </w:rPr>
      </w:pPr>
      <w:r>
        <w:rPr>
          <w:b/>
          <w:color w:val="000009"/>
          <w:sz w:val="24"/>
        </w:rPr>
        <w:t>Adopted:</w:t>
        <w:tab/>
      </w:r>
      <w:r>
        <w:rPr>
          <w:color w:val="000009"/>
          <w:sz w:val="24"/>
        </w:rPr>
        <w:t>May 15,</w:t>
      </w:r>
      <w:r>
        <w:rPr>
          <w:color w:val="000009"/>
          <w:spacing w:val="-3"/>
          <w:sz w:val="24"/>
        </w:rPr>
        <w:t> </w:t>
      </w:r>
      <w:r>
        <w:rPr>
          <w:color w:val="000009"/>
          <w:sz w:val="24"/>
        </w:rPr>
        <w:t>2018</w:t>
      </w:r>
    </w:p>
    <w:p>
      <w:pPr>
        <w:pStyle w:val="Heading4"/>
        <w:spacing w:after="21"/>
        <w:rPr>
          <w:rFonts w:ascii="Arial"/>
        </w:rPr>
      </w:pPr>
      <w:r>
        <w:rPr>
          <w:rFonts w:ascii="Arial"/>
          <w:color w:val="000009"/>
        </w:rPr>
        <w:t>Reviewed and/or amended:</w:t>
      </w:r>
    </w:p>
    <w:p>
      <w:pPr>
        <w:pStyle w:val="BodyText"/>
        <w:spacing w:line="20" w:lineRule="exact"/>
        <w:ind w:left="107"/>
        <w:rPr>
          <w:sz w:val="2"/>
        </w:rPr>
      </w:pPr>
      <w:r>
        <w:rPr>
          <w:sz w:val="2"/>
        </w:rPr>
        <w:pict>
          <v:group style="width:519.7pt;height:.5pt;mso-position-horizontal-relative:char;mso-position-vertical-relative:line" coordorigin="0,0" coordsize="10394,10">
            <v:line style="position:absolute" from="0,5" to="10394,5" stroked="true" strokeweight=".47998pt" strokecolor="#000000">
              <v:stroke dashstyle="solid"/>
            </v:line>
          </v:group>
        </w:pict>
      </w:r>
      <w:r>
        <w:rPr>
          <w:sz w:val="2"/>
        </w:rPr>
      </w:r>
    </w:p>
    <w:p>
      <w:pPr>
        <w:pStyle w:val="BodyText"/>
        <w:rPr>
          <w:b/>
          <w:sz w:val="20"/>
        </w:rPr>
      </w:pPr>
    </w:p>
    <w:p>
      <w:pPr>
        <w:pStyle w:val="BodyText"/>
        <w:spacing w:before="1"/>
        <w:rPr>
          <w:b/>
          <w:sz w:val="19"/>
        </w:rPr>
      </w:pPr>
    </w:p>
    <w:p>
      <w:pPr>
        <w:pStyle w:val="BodyText"/>
        <w:spacing w:before="93"/>
        <w:ind w:left="141" w:right="786"/>
      </w:pPr>
      <w:r>
        <w:rPr/>
        <w:t>Programs should be planned in such ways that eliminate situations where there would be access to a youth in private by an adult. In this way, we are taking steps to ensure no harm comes to a youth by an adult as well as to avoid false accusations.</w:t>
      </w:r>
    </w:p>
    <w:p>
      <w:pPr>
        <w:pStyle w:val="BodyText"/>
        <w:spacing w:before="9"/>
        <w:rPr>
          <w:sz w:val="23"/>
        </w:rPr>
      </w:pPr>
    </w:p>
    <w:p>
      <w:pPr>
        <w:pStyle w:val="BodyText"/>
        <w:ind w:left="141" w:right="2375"/>
      </w:pPr>
      <w:r>
        <w:rPr/>
        <w:t>Compliance with this Policy is mandatory for all OAAS Provincial or District events. Compliance with this Policy is strongly recommended to all Agricultural Societies.</w:t>
      </w:r>
    </w:p>
    <w:p>
      <w:pPr>
        <w:pStyle w:val="BodyText"/>
        <w:rPr>
          <w:sz w:val="20"/>
        </w:rPr>
      </w:pPr>
    </w:p>
    <w:p>
      <w:pPr>
        <w:pStyle w:val="BodyText"/>
        <w:rPr>
          <w:sz w:val="20"/>
        </w:rPr>
      </w:pPr>
    </w:p>
    <w:p>
      <w:pPr>
        <w:pStyle w:val="BodyText"/>
        <w:rPr>
          <w:sz w:val="20"/>
        </w:rPr>
      </w:pPr>
    </w:p>
    <w:p>
      <w:pPr>
        <w:pStyle w:val="BodyText"/>
        <w:spacing w:before="3"/>
        <w:rPr>
          <w:sz w:val="10"/>
        </w:rPr>
      </w:pPr>
      <w:r>
        <w:rPr/>
        <w:pict>
          <v:group style="position:absolute;margin-left:41.639999pt;margin-top:7.871826pt;width:519.7pt;height:1.45pt;mso-position-horizontal-relative:page;mso-position-vertical-relative:paragraph;z-index:1600;mso-wrap-distance-left:0;mso-wrap-distance-right:0" coordorigin="833,157" coordsize="10394,29">
            <v:line style="position:absolute" from="833,181" to="11227,181" stroked="true" strokeweight=".48004pt" strokecolor="#000000">
              <v:stroke dashstyle="solid"/>
            </v:line>
            <v:line style="position:absolute" from="833,162" to="11227,162" stroked="true" strokeweight=".47998pt" strokecolor="#000000">
              <v:stroke dashstyle="solid"/>
            </v:line>
            <w10:wrap type="topAndBottom"/>
          </v:group>
        </w:pict>
      </w:r>
    </w:p>
    <w:p>
      <w:pPr>
        <w:spacing w:after="0"/>
        <w:rPr>
          <w:sz w:val="10"/>
        </w:rPr>
        <w:sectPr>
          <w:pgSz w:w="12240" w:h="15840"/>
          <w:pgMar w:header="0" w:footer="502" w:top="960" w:bottom="740" w:left="720" w:right="220"/>
        </w:sectPr>
      </w:pPr>
    </w:p>
    <w:p>
      <w:pPr>
        <w:pStyle w:val="Heading4"/>
        <w:spacing w:before="81"/>
        <w:ind w:left="2407"/>
        <w:rPr>
          <w:rFonts w:ascii="Arial"/>
        </w:rPr>
      </w:pPr>
      <w:r>
        <w:rPr>
          <w:rFonts w:ascii="Arial"/>
          <w:color w:val="000009"/>
        </w:rPr>
        <w:t>OAAS Volunteers &amp; Youth Policies and Procedures</w:t>
      </w:r>
    </w:p>
    <w:p>
      <w:pPr>
        <w:pStyle w:val="BodyText"/>
        <w:rPr>
          <w:b/>
          <w:sz w:val="22"/>
        </w:rPr>
      </w:pPr>
      <w:r>
        <w:rPr/>
        <w:pict>
          <v:group style="position:absolute;margin-left:41.639999pt;margin-top:14.631172pt;width:519.7pt;height:1.45pt;mso-position-horizontal-relative:page;mso-position-vertical-relative:paragraph;z-index:1624;mso-wrap-distance-left:0;mso-wrap-distance-right:0" coordorigin="833,293" coordsize="10394,29">
            <v:line style="position:absolute" from="833,317" to="11227,317" stroked="true" strokeweight=".48pt" strokecolor="#000000">
              <v:stroke dashstyle="solid"/>
            </v:line>
            <v:line style="position:absolute" from="833,297" to="11227,297" stroked="true" strokeweight=".48pt" strokecolor="#000000">
              <v:stroke dashstyle="solid"/>
            </v:line>
            <w10:wrap type="topAndBottom"/>
          </v:group>
        </w:pict>
      </w:r>
    </w:p>
    <w:p>
      <w:pPr>
        <w:pStyle w:val="BodyText"/>
        <w:spacing w:before="8"/>
        <w:rPr>
          <w:b/>
          <w:sz w:val="13"/>
        </w:rPr>
      </w:pPr>
    </w:p>
    <w:p>
      <w:pPr>
        <w:tabs>
          <w:tab w:pos="2301" w:val="left" w:leader="none"/>
          <w:tab w:pos="9837" w:val="right" w:leader="none"/>
        </w:tabs>
        <w:spacing w:before="92"/>
        <w:ind w:left="141" w:right="0" w:firstLine="0"/>
        <w:jc w:val="left"/>
        <w:rPr>
          <w:sz w:val="24"/>
        </w:rPr>
      </w:pPr>
      <w:r>
        <w:rPr>
          <w:b/>
          <w:color w:val="000009"/>
          <w:sz w:val="24"/>
        </w:rPr>
        <w:t>Policy</w:t>
      </w:r>
      <w:r>
        <w:rPr>
          <w:b/>
          <w:color w:val="000009"/>
          <w:spacing w:val="-2"/>
          <w:sz w:val="24"/>
        </w:rPr>
        <w:t> </w:t>
      </w:r>
      <w:r>
        <w:rPr>
          <w:b/>
          <w:color w:val="000009"/>
          <w:spacing w:val="-4"/>
          <w:sz w:val="24"/>
        </w:rPr>
        <w:t>Type:</w:t>
        <w:tab/>
      </w:r>
      <w:r>
        <w:rPr>
          <w:color w:val="000009"/>
          <w:sz w:val="24"/>
        </w:rPr>
        <w:t>Volunteer – </w:t>
      </w:r>
      <w:r>
        <w:rPr>
          <w:color w:val="000009"/>
          <w:spacing w:val="-5"/>
          <w:sz w:val="24"/>
        </w:rPr>
        <w:t>Youth </w:t>
      </w:r>
      <w:r>
        <w:rPr>
          <w:color w:val="000009"/>
          <w:sz w:val="24"/>
        </w:rPr>
        <w:t>Policies</w:t>
      </w:r>
      <w:r>
        <w:rPr>
          <w:color w:val="000009"/>
          <w:spacing w:val="-3"/>
          <w:sz w:val="24"/>
        </w:rPr>
        <w:t> </w:t>
      </w:r>
      <w:r>
        <w:rPr>
          <w:color w:val="000009"/>
          <w:sz w:val="24"/>
        </w:rPr>
        <w:t>and</w:t>
      </w:r>
      <w:r>
        <w:rPr>
          <w:color w:val="000009"/>
          <w:spacing w:val="-1"/>
          <w:sz w:val="24"/>
        </w:rPr>
        <w:t> </w:t>
      </w:r>
      <w:r>
        <w:rPr>
          <w:color w:val="000009"/>
          <w:sz w:val="24"/>
        </w:rPr>
        <w:t>Procedures</w:t>
        <w:tab/>
        <w:t>7.8</w:t>
      </w:r>
    </w:p>
    <w:p>
      <w:pPr>
        <w:tabs>
          <w:tab w:pos="2301" w:val="left" w:leader="none"/>
        </w:tabs>
        <w:spacing w:before="0"/>
        <w:ind w:left="141" w:right="0" w:firstLine="0"/>
        <w:jc w:val="left"/>
        <w:rPr>
          <w:sz w:val="24"/>
        </w:rPr>
      </w:pPr>
      <w:r>
        <w:rPr>
          <w:b/>
          <w:color w:val="000009"/>
          <w:sz w:val="24"/>
        </w:rPr>
        <w:t>Policy</w:t>
      </w:r>
      <w:r>
        <w:rPr>
          <w:b/>
          <w:color w:val="000009"/>
          <w:spacing w:val="-3"/>
          <w:sz w:val="24"/>
        </w:rPr>
        <w:t> </w:t>
      </w:r>
      <w:r>
        <w:rPr>
          <w:b/>
          <w:color w:val="000009"/>
          <w:sz w:val="24"/>
        </w:rPr>
        <w:t>Title:</w:t>
        <w:tab/>
      </w:r>
      <w:r>
        <w:rPr>
          <w:color w:val="000009"/>
          <w:sz w:val="24"/>
        </w:rPr>
        <w:t>Code of Conduct</w:t>
      </w:r>
      <w:r>
        <w:rPr>
          <w:color w:val="000009"/>
          <w:spacing w:val="-10"/>
          <w:sz w:val="24"/>
        </w:rPr>
        <w:t> </w:t>
      </w:r>
      <w:r>
        <w:rPr>
          <w:color w:val="000009"/>
          <w:spacing w:val="-5"/>
          <w:sz w:val="24"/>
        </w:rPr>
        <w:t>Youth</w:t>
      </w:r>
    </w:p>
    <w:p>
      <w:pPr>
        <w:tabs>
          <w:tab w:pos="2301" w:val="left" w:leader="none"/>
        </w:tabs>
        <w:spacing w:before="0"/>
        <w:ind w:left="141" w:right="0" w:firstLine="0"/>
        <w:jc w:val="left"/>
        <w:rPr>
          <w:sz w:val="24"/>
        </w:rPr>
      </w:pPr>
      <w:r>
        <w:rPr>
          <w:b/>
          <w:color w:val="000009"/>
          <w:sz w:val="24"/>
        </w:rPr>
        <w:t>Adopted:</w:t>
        <w:tab/>
      </w:r>
      <w:r>
        <w:rPr>
          <w:color w:val="000009"/>
          <w:sz w:val="24"/>
        </w:rPr>
        <w:t>May 15,</w:t>
      </w:r>
      <w:r>
        <w:rPr>
          <w:color w:val="000009"/>
          <w:spacing w:val="-3"/>
          <w:sz w:val="24"/>
        </w:rPr>
        <w:t> </w:t>
      </w:r>
      <w:r>
        <w:rPr>
          <w:color w:val="000009"/>
          <w:sz w:val="24"/>
        </w:rPr>
        <w:t>2018</w:t>
      </w:r>
    </w:p>
    <w:p>
      <w:pPr>
        <w:pStyle w:val="Heading4"/>
        <w:spacing w:after="22"/>
        <w:rPr>
          <w:rFonts w:ascii="Arial"/>
        </w:rPr>
      </w:pPr>
      <w:r>
        <w:rPr>
          <w:rFonts w:ascii="Arial"/>
          <w:color w:val="000009"/>
        </w:rPr>
        <w:t>Reviewed and/or amended:</w:t>
      </w:r>
    </w:p>
    <w:p>
      <w:pPr>
        <w:pStyle w:val="BodyText"/>
        <w:spacing w:line="20" w:lineRule="exact"/>
        <w:ind w:left="107"/>
        <w:rPr>
          <w:sz w:val="2"/>
        </w:rPr>
      </w:pPr>
      <w:r>
        <w:rPr>
          <w:sz w:val="2"/>
        </w:rPr>
        <w:pict>
          <v:group style="width:519.7pt;height:.5pt;mso-position-horizontal-relative:char;mso-position-vertical-relative:line" coordorigin="0,0" coordsize="10394,10">
            <v:line style="position:absolute" from="0,5" to="10394,5" stroked="true" strokeweight=".48001pt" strokecolor="#000000">
              <v:stroke dashstyle="solid"/>
            </v:line>
          </v:group>
        </w:pict>
      </w:r>
      <w:r>
        <w:rPr>
          <w:sz w:val="2"/>
        </w:rPr>
      </w:r>
    </w:p>
    <w:p>
      <w:pPr>
        <w:pStyle w:val="BodyText"/>
        <w:rPr>
          <w:b/>
          <w:sz w:val="20"/>
        </w:rPr>
      </w:pPr>
    </w:p>
    <w:p>
      <w:pPr>
        <w:pStyle w:val="BodyText"/>
        <w:spacing w:before="6"/>
        <w:rPr>
          <w:b/>
          <w:sz w:val="19"/>
        </w:rPr>
      </w:pPr>
    </w:p>
    <w:p>
      <w:pPr>
        <w:pStyle w:val="BodyText"/>
        <w:spacing w:line="276" w:lineRule="auto" w:before="92"/>
        <w:ind w:left="141" w:right="1947"/>
      </w:pPr>
      <w:r>
        <w:rPr/>
        <w:t>The OAAS is committed to ensuring we have the right volunteers </w:t>
      </w:r>
      <w:r>
        <w:rPr>
          <w:color w:val="000009"/>
        </w:rPr>
        <w:t>in the right </w:t>
      </w:r>
      <w:r>
        <w:rPr/>
        <w:t>roles. Our volunteers lead the way by providing meaningful, leadership experience for our youth.</w:t>
      </w:r>
    </w:p>
    <w:p>
      <w:pPr>
        <w:pStyle w:val="BodyText"/>
        <w:spacing w:before="4"/>
      </w:pPr>
    </w:p>
    <w:p>
      <w:pPr>
        <w:pStyle w:val="BodyText"/>
        <w:spacing w:line="276" w:lineRule="auto" w:before="1"/>
        <w:ind w:left="141" w:right="786"/>
      </w:pPr>
      <w:r>
        <w:rPr>
          <w:color w:val="000009"/>
        </w:rPr>
        <w:t>Staff and volunteers who hold a Duty of Care towards youth serve in responsible positions and must conduct themselves in accordance with OAAS’s Code of Conduct. Those serving in responsible positions have a clear obligation to care for and ensure the safety of youth. As such, these volunteers serve in safety-sensitive positions. This means that persons in responsible positions are (a) prohibited from the use of, and (b) must not be affected by, alcohol, any drugs or substances that impair their performance while they are responsible for ensuring the safety of youth under their care.</w:t>
      </w:r>
    </w:p>
    <w:p>
      <w:pPr>
        <w:pStyle w:val="BodyText"/>
        <w:spacing w:before="3"/>
      </w:pPr>
    </w:p>
    <w:p>
      <w:pPr>
        <w:pStyle w:val="BodyText"/>
        <w:spacing w:line="276" w:lineRule="auto"/>
        <w:ind w:left="141" w:right="1099"/>
        <w:jc w:val="both"/>
      </w:pPr>
      <w:r>
        <w:rPr/>
        <w:t>The OAAS is dedicated to the personal development of youth while providing a positive impact on partners, </w:t>
      </w:r>
      <w:r>
        <w:rPr>
          <w:color w:val="000009"/>
        </w:rPr>
        <w:t>Member Societies</w:t>
      </w:r>
      <w:r>
        <w:rPr/>
        <w:t>, volunteers and communities in Ontario. In order to achieve this mission, the OAAS Code of Conduct applies to all participants of the program,</w:t>
      </w:r>
    </w:p>
    <w:p>
      <w:pPr>
        <w:pStyle w:val="BodyText"/>
        <w:spacing w:line="276" w:lineRule="auto" w:before="1"/>
        <w:ind w:left="141" w:right="786"/>
      </w:pPr>
      <w:r>
        <w:rPr/>
        <w:t>staff</w:t>
      </w:r>
      <w:r>
        <w:rPr>
          <w:color w:val="000009"/>
        </w:rPr>
        <w:t>, Directors </w:t>
      </w:r>
      <w:r>
        <w:rPr/>
        <w:t>and volunteers. It addresses the general rules of conduct necessary to maintain the standards of the OAAS, and each individual is expected to follow the code of Conduct.</w:t>
      </w:r>
    </w:p>
    <w:p>
      <w:pPr>
        <w:pStyle w:val="BodyText"/>
        <w:spacing w:line="275" w:lineRule="exact"/>
        <w:ind w:left="141"/>
      </w:pPr>
      <w:r>
        <w:rPr/>
        <w:t>Failure to do so may result in dismissal from the OAAS program.</w:t>
      </w:r>
    </w:p>
    <w:p>
      <w:pPr>
        <w:pStyle w:val="BodyText"/>
        <w:spacing w:before="11"/>
        <w:rPr>
          <w:sz w:val="27"/>
        </w:rPr>
      </w:pPr>
    </w:p>
    <w:p>
      <w:pPr>
        <w:pStyle w:val="ListParagraph"/>
        <w:numPr>
          <w:ilvl w:val="0"/>
          <w:numId w:val="6"/>
        </w:numPr>
        <w:tabs>
          <w:tab w:pos="861" w:val="left" w:leader="none"/>
          <w:tab w:pos="863" w:val="left" w:leader="none"/>
        </w:tabs>
        <w:spacing w:line="276" w:lineRule="auto" w:before="0" w:after="0"/>
        <w:ind w:left="862" w:right="1035" w:hanging="361"/>
        <w:jc w:val="left"/>
        <w:rPr>
          <w:rFonts w:ascii="Symbol"/>
          <w:sz w:val="20"/>
        </w:rPr>
      </w:pPr>
      <w:r>
        <w:rPr>
          <w:sz w:val="24"/>
        </w:rPr>
        <w:t>Participants will respect, adhere to and enforce rules, policies and guidelines</w:t>
      </w:r>
      <w:r>
        <w:rPr>
          <w:spacing w:val="-40"/>
          <w:sz w:val="24"/>
        </w:rPr>
        <w:t> </w:t>
      </w:r>
      <w:r>
        <w:rPr>
          <w:sz w:val="24"/>
        </w:rPr>
        <w:t>established by the</w:t>
      </w:r>
      <w:r>
        <w:rPr>
          <w:spacing w:val="-1"/>
          <w:sz w:val="24"/>
        </w:rPr>
        <w:t> </w:t>
      </w:r>
      <w:r>
        <w:rPr>
          <w:sz w:val="24"/>
        </w:rPr>
        <w:t>OAAS.</w:t>
      </w:r>
    </w:p>
    <w:p>
      <w:pPr>
        <w:pStyle w:val="ListParagraph"/>
        <w:numPr>
          <w:ilvl w:val="0"/>
          <w:numId w:val="6"/>
        </w:numPr>
        <w:tabs>
          <w:tab w:pos="861" w:val="left" w:leader="none"/>
          <w:tab w:pos="863" w:val="left" w:leader="none"/>
        </w:tabs>
        <w:spacing w:line="276" w:lineRule="auto" w:before="1" w:after="0"/>
        <w:ind w:left="862" w:right="980" w:hanging="361"/>
        <w:jc w:val="left"/>
        <w:rPr>
          <w:rFonts w:ascii="Symbol"/>
          <w:sz w:val="20"/>
        </w:rPr>
      </w:pPr>
      <w:r>
        <w:rPr>
          <w:sz w:val="24"/>
        </w:rPr>
        <w:t>OAAS members, volunteers, guests and stakeholders shall be treated using appropriate and courteous manners as the participant himself or herself would like to be treated</w:t>
      </w:r>
      <w:r>
        <w:rPr>
          <w:spacing w:val="-36"/>
          <w:sz w:val="24"/>
        </w:rPr>
        <w:t> </w:t>
      </w:r>
      <w:r>
        <w:rPr>
          <w:sz w:val="24"/>
        </w:rPr>
        <w:t>while ensuring respect for people and</w:t>
      </w:r>
      <w:r>
        <w:rPr>
          <w:spacing w:val="-9"/>
          <w:sz w:val="24"/>
        </w:rPr>
        <w:t> </w:t>
      </w:r>
      <w:r>
        <w:rPr>
          <w:spacing w:val="-3"/>
          <w:sz w:val="24"/>
        </w:rPr>
        <w:t>property.</w:t>
      </w:r>
    </w:p>
    <w:p>
      <w:pPr>
        <w:pStyle w:val="ListParagraph"/>
        <w:numPr>
          <w:ilvl w:val="0"/>
          <w:numId w:val="6"/>
        </w:numPr>
        <w:tabs>
          <w:tab w:pos="861" w:val="left" w:leader="none"/>
          <w:tab w:pos="863" w:val="left" w:leader="none"/>
        </w:tabs>
        <w:spacing w:line="276" w:lineRule="auto" w:before="0" w:after="0"/>
        <w:ind w:left="862" w:right="831" w:hanging="361"/>
        <w:jc w:val="left"/>
        <w:rPr>
          <w:rFonts w:ascii="Symbol"/>
          <w:color w:val="000009"/>
          <w:sz w:val="20"/>
        </w:rPr>
      </w:pPr>
      <w:r>
        <w:rPr>
          <w:color w:val="000009"/>
          <w:sz w:val="24"/>
        </w:rPr>
        <w:t>Positive image is expected at all times. Participants will conduct themselves in a courteous and respectful </w:t>
      </w:r>
      <w:r>
        <w:rPr>
          <w:color w:val="000009"/>
          <w:spacing w:val="-3"/>
          <w:sz w:val="24"/>
        </w:rPr>
        <w:t>manner, </w:t>
      </w:r>
      <w:r>
        <w:rPr>
          <w:color w:val="000009"/>
          <w:sz w:val="24"/>
        </w:rPr>
        <w:t>exhibit good sportsmanship, and act as a positive role model for those around them. Behavior must be conducive to a </w:t>
      </w:r>
      <w:r>
        <w:rPr>
          <w:color w:val="000009"/>
          <w:spacing w:val="-3"/>
          <w:sz w:val="24"/>
        </w:rPr>
        <w:t>friendly, </w:t>
      </w:r>
      <w:r>
        <w:rPr>
          <w:color w:val="000009"/>
          <w:sz w:val="24"/>
        </w:rPr>
        <w:t>safe and fun learning environment.</w:t>
      </w:r>
    </w:p>
    <w:p>
      <w:pPr>
        <w:pStyle w:val="ListParagraph"/>
        <w:numPr>
          <w:ilvl w:val="0"/>
          <w:numId w:val="6"/>
        </w:numPr>
        <w:tabs>
          <w:tab w:pos="861" w:val="left" w:leader="none"/>
          <w:tab w:pos="863" w:val="left" w:leader="none"/>
        </w:tabs>
        <w:spacing w:line="276" w:lineRule="auto" w:before="0" w:after="0"/>
        <w:ind w:left="862" w:right="1775" w:hanging="361"/>
        <w:jc w:val="left"/>
        <w:rPr>
          <w:rFonts w:ascii="Symbol"/>
          <w:color w:val="000009"/>
          <w:sz w:val="20"/>
        </w:rPr>
      </w:pPr>
      <w:r>
        <w:rPr>
          <w:color w:val="000009"/>
          <w:sz w:val="24"/>
        </w:rPr>
        <w:t>Emotional, physical, verbal, mental or sexual abuse of any individual participating/attending an OAAS Provincial and/or District event/activity will not be tolerated, nor is the use of profanity, crude remarks or crude</w:t>
      </w:r>
      <w:r>
        <w:rPr>
          <w:color w:val="000009"/>
          <w:spacing w:val="-21"/>
          <w:sz w:val="24"/>
        </w:rPr>
        <w:t> </w:t>
      </w:r>
      <w:r>
        <w:rPr>
          <w:color w:val="000009"/>
          <w:sz w:val="24"/>
        </w:rPr>
        <w:t>actions.</w:t>
      </w:r>
    </w:p>
    <w:p>
      <w:pPr>
        <w:pStyle w:val="ListParagraph"/>
        <w:numPr>
          <w:ilvl w:val="0"/>
          <w:numId w:val="6"/>
        </w:numPr>
        <w:tabs>
          <w:tab w:pos="861" w:val="left" w:leader="none"/>
          <w:tab w:pos="863" w:val="left" w:leader="none"/>
        </w:tabs>
        <w:spacing w:line="276" w:lineRule="auto" w:before="0" w:after="0"/>
        <w:ind w:left="862" w:right="1501" w:hanging="361"/>
        <w:jc w:val="left"/>
        <w:rPr>
          <w:rFonts w:ascii="Symbol"/>
          <w:color w:val="000009"/>
          <w:sz w:val="20"/>
        </w:rPr>
      </w:pPr>
      <w:r>
        <w:rPr>
          <w:color w:val="000009"/>
          <w:sz w:val="24"/>
        </w:rPr>
        <w:t>Maintaining the privacy of participants is important. Respect will be given to the confidential nature of information received regarding fellow participants and</w:t>
      </w:r>
      <w:r>
        <w:rPr>
          <w:color w:val="000009"/>
          <w:spacing w:val="-36"/>
          <w:sz w:val="24"/>
        </w:rPr>
        <w:t> </w:t>
      </w:r>
      <w:r>
        <w:rPr>
          <w:color w:val="000009"/>
          <w:sz w:val="24"/>
        </w:rPr>
        <w:t>program affairs.</w:t>
      </w:r>
    </w:p>
    <w:p>
      <w:pPr>
        <w:pStyle w:val="ListParagraph"/>
        <w:numPr>
          <w:ilvl w:val="0"/>
          <w:numId w:val="6"/>
        </w:numPr>
        <w:tabs>
          <w:tab w:pos="861" w:val="left" w:leader="none"/>
          <w:tab w:pos="863" w:val="left" w:leader="none"/>
        </w:tabs>
        <w:spacing w:line="276" w:lineRule="auto" w:before="1" w:after="0"/>
        <w:ind w:left="862" w:right="1286" w:hanging="361"/>
        <w:jc w:val="left"/>
        <w:rPr>
          <w:rFonts w:ascii="Symbol"/>
          <w:color w:val="000009"/>
          <w:sz w:val="20"/>
        </w:rPr>
      </w:pPr>
      <w:r>
        <w:rPr>
          <w:color w:val="000009"/>
          <w:sz w:val="24"/>
        </w:rPr>
        <w:t>Any acts of discrimination and/or harassment on the basis of race, nationality or</w:t>
      </w:r>
      <w:r>
        <w:rPr>
          <w:color w:val="000009"/>
          <w:spacing w:val="-35"/>
          <w:sz w:val="24"/>
        </w:rPr>
        <w:t> </w:t>
      </w:r>
      <w:r>
        <w:rPr>
          <w:color w:val="000009"/>
          <w:sz w:val="24"/>
        </w:rPr>
        <w:t>ethnic origin, </w:t>
      </w:r>
      <w:r>
        <w:rPr>
          <w:color w:val="000009"/>
          <w:spacing w:val="-3"/>
          <w:sz w:val="24"/>
        </w:rPr>
        <w:t>color, </w:t>
      </w:r>
      <w:r>
        <w:rPr>
          <w:color w:val="000009"/>
          <w:sz w:val="24"/>
        </w:rPr>
        <w:t>age, religion, family status, sexuality or disability is</w:t>
      </w:r>
      <w:r>
        <w:rPr>
          <w:color w:val="000009"/>
          <w:spacing w:val="-14"/>
          <w:sz w:val="24"/>
        </w:rPr>
        <w:t> </w:t>
      </w:r>
      <w:r>
        <w:rPr>
          <w:color w:val="000009"/>
          <w:sz w:val="24"/>
        </w:rPr>
        <w:t>unacceptable.</w:t>
      </w:r>
    </w:p>
    <w:p>
      <w:pPr>
        <w:spacing w:after="0" w:line="276" w:lineRule="auto"/>
        <w:jc w:val="left"/>
        <w:rPr>
          <w:rFonts w:ascii="Symbol"/>
          <w:sz w:val="20"/>
        </w:rPr>
        <w:sectPr>
          <w:pgSz w:w="12240" w:h="15840"/>
          <w:pgMar w:header="0" w:footer="502" w:top="680" w:bottom="740" w:left="720" w:right="220"/>
        </w:sectPr>
      </w:pPr>
    </w:p>
    <w:p>
      <w:pPr>
        <w:pStyle w:val="ListParagraph"/>
        <w:numPr>
          <w:ilvl w:val="0"/>
          <w:numId w:val="6"/>
        </w:numPr>
        <w:tabs>
          <w:tab w:pos="861" w:val="left" w:leader="none"/>
          <w:tab w:pos="863" w:val="left" w:leader="none"/>
        </w:tabs>
        <w:spacing w:line="276" w:lineRule="auto" w:before="81" w:after="0"/>
        <w:ind w:left="862" w:right="873" w:hanging="361"/>
        <w:jc w:val="left"/>
        <w:rPr>
          <w:rFonts w:ascii="Symbol"/>
          <w:color w:val="000009"/>
          <w:sz w:val="20"/>
        </w:rPr>
      </w:pPr>
      <w:r>
        <w:rPr>
          <w:color w:val="000009"/>
          <w:sz w:val="24"/>
        </w:rPr>
        <w:t>Possession and/or use of alcohol, recreational or illegal drugs, or illegal inhalants is forbidden by participants (regardless of age of majority) at activities held for attendance</w:t>
      </w:r>
      <w:r>
        <w:rPr>
          <w:color w:val="000009"/>
          <w:spacing w:val="-30"/>
          <w:sz w:val="24"/>
        </w:rPr>
        <w:t> </w:t>
      </w:r>
      <w:r>
        <w:rPr>
          <w:color w:val="000009"/>
          <w:sz w:val="24"/>
        </w:rPr>
        <w:t>by OAAS</w:t>
      </w:r>
      <w:r>
        <w:rPr>
          <w:color w:val="000009"/>
          <w:spacing w:val="-1"/>
          <w:sz w:val="24"/>
        </w:rPr>
        <w:t> </w:t>
      </w:r>
      <w:r>
        <w:rPr>
          <w:color w:val="000009"/>
          <w:sz w:val="24"/>
        </w:rPr>
        <w:t>members.</w:t>
      </w:r>
    </w:p>
    <w:p>
      <w:pPr>
        <w:pStyle w:val="ListParagraph"/>
        <w:numPr>
          <w:ilvl w:val="0"/>
          <w:numId w:val="6"/>
        </w:numPr>
        <w:tabs>
          <w:tab w:pos="861" w:val="left" w:leader="none"/>
          <w:tab w:pos="863" w:val="left" w:leader="none"/>
        </w:tabs>
        <w:spacing w:line="278" w:lineRule="auto" w:before="0" w:after="0"/>
        <w:ind w:left="862" w:right="1220" w:hanging="361"/>
        <w:jc w:val="left"/>
        <w:rPr>
          <w:rFonts w:ascii="Symbol"/>
          <w:color w:val="000009"/>
          <w:sz w:val="20"/>
        </w:rPr>
      </w:pPr>
      <w:r>
        <w:rPr>
          <w:color w:val="000009"/>
          <w:sz w:val="24"/>
        </w:rPr>
        <w:t>Participants will regard it as their personal duty to know their responsibilities</w:t>
      </w:r>
      <w:r>
        <w:rPr>
          <w:color w:val="000009"/>
          <w:spacing w:val="-38"/>
          <w:sz w:val="24"/>
        </w:rPr>
        <w:t> </w:t>
      </w:r>
      <w:r>
        <w:rPr>
          <w:color w:val="000009"/>
          <w:sz w:val="24"/>
        </w:rPr>
        <w:t>thoroughly and are expected to be responsible to their</w:t>
      </w:r>
      <w:r>
        <w:rPr>
          <w:color w:val="000009"/>
          <w:spacing w:val="-11"/>
          <w:sz w:val="24"/>
        </w:rPr>
        <w:t> </w:t>
      </w:r>
      <w:r>
        <w:rPr>
          <w:color w:val="000009"/>
          <w:sz w:val="24"/>
        </w:rPr>
        <w:t>peers.</w:t>
      </w:r>
    </w:p>
    <w:p>
      <w:pPr>
        <w:pStyle w:val="ListParagraph"/>
        <w:numPr>
          <w:ilvl w:val="0"/>
          <w:numId w:val="6"/>
        </w:numPr>
        <w:tabs>
          <w:tab w:pos="861" w:val="left" w:leader="none"/>
          <w:tab w:pos="863" w:val="left" w:leader="none"/>
        </w:tabs>
        <w:spacing w:line="276" w:lineRule="auto" w:before="0" w:after="0"/>
        <w:ind w:left="862" w:right="1744" w:hanging="361"/>
        <w:jc w:val="left"/>
        <w:rPr>
          <w:rFonts w:ascii="Symbol"/>
          <w:color w:val="000009"/>
          <w:sz w:val="20"/>
        </w:rPr>
      </w:pPr>
      <w:r>
        <w:rPr>
          <w:color w:val="000009"/>
          <w:sz w:val="24"/>
        </w:rPr>
        <w:t>Participants will ensure that outside interests do not jeopardize their judgment</w:t>
      </w:r>
      <w:r>
        <w:rPr>
          <w:color w:val="000009"/>
          <w:spacing w:val="-40"/>
          <w:sz w:val="24"/>
        </w:rPr>
        <w:t> </w:t>
      </w:r>
      <w:r>
        <w:rPr>
          <w:color w:val="000009"/>
          <w:sz w:val="24"/>
        </w:rPr>
        <w:t>and competence as contributing</w:t>
      </w:r>
      <w:r>
        <w:rPr>
          <w:color w:val="000009"/>
          <w:spacing w:val="-5"/>
          <w:sz w:val="24"/>
        </w:rPr>
        <w:t> </w:t>
      </w:r>
      <w:r>
        <w:rPr>
          <w:color w:val="000009"/>
          <w:sz w:val="24"/>
        </w:rPr>
        <w:t>participants.</w:t>
      </w:r>
    </w:p>
    <w:p>
      <w:pPr>
        <w:pStyle w:val="ListParagraph"/>
        <w:numPr>
          <w:ilvl w:val="0"/>
          <w:numId w:val="6"/>
        </w:numPr>
        <w:tabs>
          <w:tab w:pos="861" w:val="left" w:leader="none"/>
          <w:tab w:pos="863" w:val="left" w:leader="none"/>
        </w:tabs>
        <w:spacing w:line="276" w:lineRule="auto" w:before="0" w:after="0"/>
        <w:ind w:left="862" w:right="834" w:hanging="361"/>
        <w:jc w:val="left"/>
        <w:rPr>
          <w:rFonts w:ascii="Symbol"/>
          <w:sz w:val="20"/>
        </w:rPr>
      </w:pPr>
      <w:r>
        <w:rPr>
          <w:color w:val="000009"/>
          <w:sz w:val="24"/>
        </w:rPr>
        <w:t>Districts may have additional guidelines and/or policies that need to be adhered to. It is</w:t>
      </w:r>
      <w:r>
        <w:rPr>
          <w:color w:val="000009"/>
          <w:spacing w:val="-46"/>
          <w:sz w:val="24"/>
        </w:rPr>
        <w:t> </w:t>
      </w:r>
      <w:r>
        <w:rPr>
          <w:color w:val="000009"/>
          <w:sz w:val="24"/>
        </w:rPr>
        <w:t>the responsibility of the participant to ensure that he/she is aware of and understands these additional rules and</w:t>
      </w:r>
      <w:r>
        <w:rPr>
          <w:color w:val="000009"/>
          <w:spacing w:val="-5"/>
          <w:sz w:val="24"/>
        </w:rPr>
        <w:t> </w:t>
      </w:r>
      <w:r>
        <w:rPr>
          <w:color w:val="000009"/>
          <w:sz w:val="24"/>
        </w:rPr>
        <w:t>responsibilities.</w:t>
      </w:r>
    </w:p>
    <w:p>
      <w:pPr>
        <w:pStyle w:val="BodyText"/>
        <w:spacing w:before="1"/>
        <w:rPr>
          <w:sz w:val="27"/>
        </w:rPr>
      </w:pPr>
    </w:p>
    <w:p>
      <w:pPr>
        <w:pStyle w:val="BodyText"/>
        <w:ind w:left="141"/>
      </w:pPr>
      <w:r>
        <w:rPr/>
        <w:t>See OAAS Form F14.9</w:t>
      </w:r>
    </w:p>
    <w:p>
      <w:pPr>
        <w:pStyle w:val="BodyText"/>
        <w:rPr>
          <w:sz w:val="20"/>
        </w:rPr>
      </w:pPr>
    </w:p>
    <w:p>
      <w:pPr>
        <w:pStyle w:val="BodyText"/>
        <w:rPr>
          <w:sz w:val="20"/>
        </w:rPr>
      </w:pPr>
    </w:p>
    <w:p>
      <w:pPr>
        <w:pStyle w:val="BodyText"/>
        <w:spacing w:before="6"/>
        <w:rPr>
          <w:sz w:val="13"/>
        </w:rPr>
      </w:pPr>
      <w:r>
        <w:rPr/>
        <w:pict>
          <v:group style="position:absolute;margin-left:41.639999pt;margin-top:9.746933pt;width:519.7pt;height:1.45pt;mso-position-horizontal-relative:page;mso-position-vertical-relative:paragraph;z-index:1672;mso-wrap-distance-left:0;mso-wrap-distance-right:0" coordorigin="833,195" coordsize="10394,29">
            <v:line style="position:absolute" from="833,219" to="11227,219" stroked="true" strokeweight=".47998pt" strokecolor="#000000">
              <v:stroke dashstyle="solid"/>
            </v:line>
            <v:line style="position:absolute" from="833,200" to="11227,200" stroked="true" strokeweight=".48001pt" strokecolor="#000000">
              <v:stroke dashstyle="solid"/>
            </v:line>
            <w10:wrap type="topAndBottom"/>
          </v:group>
        </w:pict>
      </w:r>
    </w:p>
    <w:p>
      <w:pPr>
        <w:spacing w:after="0"/>
        <w:rPr>
          <w:sz w:val="13"/>
        </w:rPr>
        <w:sectPr>
          <w:pgSz w:w="12240" w:h="15840"/>
          <w:pgMar w:header="0" w:footer="502" w:top="680" w:bottom="740" w:left="720" w:right="220"/>
        </w:sectPr>
      </w:pPr>
    </w:p>
    <w:p>
      <w:pPr>
        <w:pStyle w:val="Heading4"/>
        <w:spacing w:line="276" w:lineRule="auto" w:before="81"/>
        <w:ind w:right="4578"/>
        <w:rPr>
          <w:rFonts w:ascii="Arial"/>
        </w:rPr>
      </w:pPr>
      <w:r>
        <w:rPr/>
        <w:pict>
          <v:rect style="position:absolute;margin-left:43.25pt;margin-top:608.981018pt;width:550.1pt;height:99.15pt;mso-position-horizontal-relative:page;mso-position-vertical-relative:page;z-index:-52168" filled="false" stroked="true" strokeweight=".72pt" strokecolor="#000000">
            <v:stroke dashstyle="solid"/>
            <w10:wrap type="none"/>
          </v:rect>
        </w:pict>
      </w:r>
      <w:r>
        <w:rPr/>
        <w:drawing>
          <wp:anchor distT="0" distB="0" distL="0" distR="0" allowOverlap="1" layoutInCell="1" locked="0" behindDoc="0" simplePos="0" relativeHeight="1720">
            <wp:simplePos x="0" y="0"/>
            <wp:positionH relativeFrom="page">
              <wp:posOffset>6449695</wp:posOffset>
            </wp:positionH>
            <wp:positionV relativeFrom="paragraph">
              <wp:posOffset>77976</wp:posOffset>
            </wp:positionV>
            <wp:extent cx="1109979" cy="1252804"/>
            <wp:effectExtent l="0" t="0" r="0" b="0"/>
            <wp:wrapNone/>
            <wp:docPr id="9" name="image11.png" descr=""/>
            <wp:cNvGraphicFramePr>
              <a:graphicFrameLocks noChangeAspect="1"/>
            </wp:cNvGraphicFramePr>
            <a:graphic>
              <a:graphicData uri="http://schemas.openxmlformats.org/drawingml/2006/picture">
                <pic:pic>
                  <pic:nvPicPr>
                    <pic:cNvPr id="10" name="image11.png"/>
                    <pic:cNvPicPr/>
                  </pic:nvPicPr>
                  <pic:blipFill>
                    <a:blip r:embed="rId16" cstate="print"/>
                    <a:stretch>
                      <a:fillRect/>
                    </a:stretch>
                  </pic:blipFill>
                  <pic:spPr>
                    <a:xfrm>
                      <a:off x="0" y="0"/>
                      <a:ext cx="1109979" cy="1252804"/>
                    </a:xfrm>
                    <a:prstGeom prst="rect">
                      <a:avLst/>
                    </a:prstGeom>
                  </pic:spPr>
                </pic:pic>
              </a:graphicData>
            </a:graphic>
          </wp:anchor>
        </w:drawing>
      </w:r>
      <w:r>
        <w:rPr>
          <w:rFonts w:ascii="Arial"/>
        </w:rPr>
        <w:t>ONTARIO ASSOCIATION OF AGRICULTURAL SOCIETIES PARTICIPATION AGREEMENT FORM</w:t>
      </w:r>
    </w:p>
    <w:p>
      <w:pPr>
        <w:pStyle w:val="BodyText"/>
        <w:spacing w:line="254" w:lineRule="auto" w:before="119"/>
        <w:ind w:left="290" w:right="2877"/>
      </w:pPr>
      <w:r>
        <w:rPr>
          <w:color w:val="000009"/>
          <w:w w:val="105"/>
        </w:rPr>
        <w:t>The Ontario Association of Agricultural Societies (OAAS) provides an annual educational program of Fair Ambassadors from across Ontario aged 16 and up. All participants must complete the Participant Agreement Form in order to participate in the OAAS Ambassador program. If the participant is under 18 years of age, the parent/guardian should complete this form prior to the participant’s involvement. It is the responsibility of the parent/guardian to notify/update the OAAS of any changes to the information on this form.</w:t>
      </w:r>
    </w:p>
    <w:p>
      <w:pPr>
        <w:pStyle w:val="BodyText"/>
        <w:rPr>
          <w:sz w:val="20"/>
        </w:rPr>
      </w:pPr>
    </w:p>
    <w:p>
      <w:pPr>
        <w:pStyle w:val="BodyText"/>
        <w:rPr>
          <w:sz w:val="25"/>
        </w:rPr>
      </w:pPr>
    </w:p>
    <w:p>
      <w:pPr>
        <w:pStyle w:val="BodyText"/>
        <w:spacing w:line="254" w:lineRule="auto" w:before="93"/>
        <w:ind w:left="290" w:right="1374"/>
      </w:pPr>
      <w:r>
        <w:rPr>
          <w:color w:val="000009"/>
          <w:w w:val="105"/>
        </w:rPr>
        <w:t>Within the Participant Agreement Form, some information that is requested may be sensitive in nature. OAAS staff and Volunteers collect a variety of information in order to ensure the connection, safety and care of all participants. The purpose of the information collected here is to provide the OAAS with the information needed to facilitate OAAS activities, and to be able to respond in the event of an emergency.</w:t>
      </w:r>
    </w:p>
    <w:p>
      <w:pPr>
        <w:pStyle w:val="BodyText"/>
        <w:spacing w:line="254" w:lineRule="auto"/>
        <w:ind w:left="290" w:right="1477"/>
      </w:pPr>
      <w:r>
        <w:rPr>
          <w:color w:val="000009"/>
          <w:w w:val="105"/>
        </w:rPr>
        <w:t>This information is also used to keep participants up to date on activities within the OAAS including programs, services, and initiatives. Information will be gathered, stored and destroyed in accordance with the Canada Health Act and privacy laws.</w:t>
      </w:r>
    </w:p>
    <w:p>
      <w:pPr>
        <w:pStyle w:val="BodyText"/>
        <w:rPr>
          <w:sz w:val="26"/>
        </w:rPr>
      </w:pPr>
    </w:p>
    <w:p>
      <w:pPr>
        <w:pStyle w:val="BodyText"/>
        <w:spacing w:before="9"/>
        <w:rPr>
          <w:sz w:val="26"/>
        </w:rPr>
      </w:pPr>
    </w:p>
    <w:p>
      <w:pPr>
        <w:spacing w:before="0"/>
        <w:ind w:left="287" w:right="0" w:firstLine="0"/>
        <w:jc w:val="left"/>
        <w:rPr>
          <w:sz w:val="24"/>
        </w:rPr>
      </w:pPr>
      <w:r>
        <w:rPr>
          <w:b/>
          <w:color w:val="000009"/>
          <w:w w:val="105"/>
          <w:sz w:val="24"/>
        </w:rPr>
        <w:t>SECTION 1: PARTICIPANT CONTACT INFORMATION </w:t>
      </w:r>
      <w:r>
        <w:rPr>
          <w:color w:val="000009"/>
          <w:w w:val="105"/>
          <w:sz w:val="24"/>
        </w:rPr>
        <w:t>(PLEASE PRINT)</w:t>
      </w:r>
    </w:p>
    <w:p>
      <w:pPr>
        <w:pStyle w:val="BodyText"/>
        <w:rPr>
          <w:sz w:val="20"/>
        </w:rPr>
      </w:pPr>
    </w:p>
    <w:p>
      <w:pPr>
        <w:pStyle w:val="BodyText"/>
        <w:spacing w:before="8"/>
        <w:rPr>
          <w:sz w:val="21"/>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1"/>
        <w:gridCol w:w="894"/>
        <w:gridCol w:w="224"/>
        <w:gridCol w:w="3969"/>
      </w:tblGrid>
      <w:tr>
        <w:trPr>
          <w:trHeight w:val="671" w:hRule="atLeast"/>
        </w:trPr>
        <w:tc>
          <w:tcPr>
            <w:tcW w:w="5471" w:type="dxa"/>
          </w:tcPr>
          <w:p>
            <w:pPr>
              <w:pStyle w:val="TableParagraph"/>
              <w:spacing w:before="52"/>
              <w:rPr>
                <w:sz w:val="22"/>
              </w:rPr>
            </w:pPr>
            <w:r>
              <w:rPr>
                <w:sz w:val="22"/>
              </w:rPr>
              <w:t>Agricultural Society:</w:t>
            </w:r>
          </w:p>
        </w:tc>
        <w:tc>
          <w:tcPr>
            <w:tcW w:w="5087" w:type="dxa"/>
            <w:gridSpan w:val="3"/>
          </w:tcPr>
          <w:p>
            <w:pPr>
              <w:pStyle w:val="TableParagraph"/>
              <w:spacing w:before="52"/>
              <w:ind w:left="107"/>
              <w:rPr>
                <w:sz w:val="22"/>
              </w:rPr>
            </w:pPr>
            <w:r>
              <w:rPr>
                <w:sz w:val="22"/>
              </w:rPr>
              <w:t>OAAS District:</w:t>
            </w:r>
          </w:p>
        </w:tc>
      </w:tr>
      <w:tr>
        <w:trPr>
          <w:trHeight w:val="678" w:hRule="atLeast"/>
        </w:trPr>
        <w:tc>
          <w:tcPr>
            <w:tcW w:w="5471" w:type="dxa"/>
          </w:tcPr>
          <w:p>
            <w:pPr>
              <w:pStyle w:val="TableParagraph"/>
              <w:spacing w:before="57"/>
              <w:rPr>
                <w:sz w:val="22"/>
              </w:rPr>
            </w:pPr>
            <w:r>
              <w:rPr>
                <w:sz w:val="22"/>
              </w:rPr>
              <w:t>Participant Full Name (First Middle Last):</w:t>
            </w:r>
          </w:p>
        </w:tc>
        <w:tc>
          <w:tcPr>
            <w:tcW w:w="5087" w:type="dxa"/>
            <w:gridSpan w:val="3"/>
          </w:tcPr>
          <w:p>
            <w:pPr>
              <w:pStyle w:val="TableParagraph"/>
              <w:spacing w:before="57"/>
              <w:ind w:left="107"/>
              <w:rPr>
                <w:i/>
                <w:sz w:val="22"/>
              </w:rPr>
            </w:pPr>
            <w:r>
              <w:rPr>
                <w:sz w:val="22"/>
              </w:rPr>
              <w:t>Preferred Name </w:t>
            </w:r>
            <w:r>
              <w:rPr>
                <w:i/>
                <w:sz w:val="22"/>
              </w:rPr>
              <w:t>(i.e. Chris instead of Christopher):</w:t>
            </w:r>
          </w:p>
          <w:p>
            <w:pPr>
              <w:pStyle w:val="TableParagraph"/>
              <w:spacing w:before="27"/>
              <w:ind w:left="866"/>
              <w:rPr>
                <w:rFonts w:ascii="Webdings" w:hAnsi="Webdings"/>
                <w:sz w:val="16"/>
              </w:rPr>
            </w:pPr>
            <w:r>
              <w:rPr>
                <w:rFonts w:ascii="Webdings" w:hAnsi="Webdings"/>
                <w:color w:val="000009"/>
                <w:w w:val="98"/>
                <w:sz w:val="16"/>
              </w:rPr>
              <w:t></w:t>
            </w:r>
          </w:p>
        </w:tc>
      </w:tr>
      <w:tr>
        <w:trPr>
          <w:trHeight w:val="556" w:hRule="atLeast"/>
        </w:trPr>
        <w:tc>
          <w:tcPr>
            <w:tcW w:w="5471" w:type="dxa"/>
          </w:tcPr>
          <w:p>
            <w:pPr>
              <w:pStyle w:val="TableParagraph"/>
              <w:spacing w:before="103"/>
              <w:rPr>
                <w:sz w:val="22"/>
              </w:rPr>
            </w:pPr>
            <w:r>
              <w:rPr>
                <w:sz w:val="22"/>
              </w:rPr>
              <w:t>Birth Date </w:t>
            </w:r>
            <w:r>
              <w:rPr>
                <w:i/>
                <w:sz w:val="22"/>
              </w:rPr>
              <w:t>(MM/DD/YYYY)</w:t>
            </w:r>
            <w:r>
              <w:rPr>
                <w:sz w:val="22"/>
              </w:rPr>
              <w:t>:</w:t>
            </w:r>
          </w:p>
        </w:tc>
        <w:tc>
          <w:tcPr>
            <w:tcW w:w="894" w:type="dxa"/>
            <w:tcBorders>
              <w:bottom w:val="single" w:sz="12" w:space="0" w:color="000000"/>
              <w:right w:val="single" w:sz="8" w:space="0" w:color="000000"/>
            </w:tcBorders>
          </w:tcPr>
          <w:p>
            <w:pPr>
              <w:pStyle w:val="TableParagraph"/>
              <w:spacing w:line="252" w:lineRule="exact"/>
              <w:ind w:left="107"/>
              <w:rPr>
                <w:sz w:val="22"/>
              </w:rPr>
            </w:pPr>
            <w:r>
              <w:rPr>
                <w:sz w:val="22"/>
              </w:rPr>
              <w:t>Gender</w:t>
            </w:r>
          </w:p>
          <w:p>
            <w:pPr>
              <w:pStyle w:val="TableParagraph"/>
              <w:spacing w:line="229" w:lineRule="exact" w:before="0"/>
              <w:ind w:left="107"/>
              <w:rPr>
                <w:sz w:val="22"/>
              </w:rPr>
            </w:pPr>
            <w:r>
              <w:rPr>
                <w:w w:val="100"/>
                <w:sz w:val="22"/>
              </w:rPr>
              <w:t>:</w:t>
            </w:r>
          </w:p>
        </w:tc>
        <w:tc>
          <w:tcPr>
            <w:tcW w:w="224" w:type="dxa"/>
            <w:tcBorders>
              <w:top w:val="thickThinMediumGap" w:sz="2" w:space="0" w:color="000000"/>
              <w:left w:val="single" w:sz="8" w:space="0" w:color="000000"/>
              <w:bottom w:val="single" w:sz="12" w:space="0" w:color="000000"/>
            </w:tcBorders>
          </w:tcPr>
          <w:p>
            <w:pPr>
              <w:pStyle w:val="TableParagraph"/>
              <w:spacing w:before="0"/>
              <w:ind w:left="0"/>
              <w:rPr>
                <w:rFonts w:ascii="Times New Roman"/>
                <w:sz w:val="24"/>
              </w:rPr>
            </w:pPr>
          </w:p>
        </w:tc>
        <w:tc>
          <w:tcPr>
            <w:tcW w:w="3969" w:type="dxa"/>
            <w:tcBorders>
              <w:bottom w:val="single" w:sz="12" w:space="0" w:color="000000"/>
            </w:tcBorders>
          </w:tcPr>
          <w:p>
            <w:pPr>
              <w:pStyle w:val="TableParagraph"/>
              <w:tabs>
                <w:tab w:pos="1276" w:val="left" w:leader="none"/>
                <w:tab w:pos="2621" w:val="left" w:leader="none"/>
              </w:tabs>
              <w:ind w:left="369"/>
              <w:rPr>
                <w:sz w:val="22"/>
              </w:rPr>
            </w:pPr>
            <w:r>
              <w:rPr>
                <w:sz w:val="22"/>
              </w:rPr>
              <w:t>Male:</w:t>
              <w:tab/>
              <w:t>Female:</w:t>
              <w:tab/>
              <w:t>Other:</w:t>
            </w:r>
          </w:p>
        </w:tc>
      </w:tr>
      <w:tr>
        <w:trPr>
          <w:trHeight w:val="522" w:hRule="atLeast"/>
        </w:trPr>
        <w:tc>
          <w:tcPr>
            <w:tcW w:w="5471" w:type="dxa"/>
          </w:tcPr>
          <w:p>
            <w:pPr>
              <w:pStyle w:val="TableParagraph"/>
              <w:spacing w:line="197" w:lineRule="exact" w:before="0"/>
              <w:rPr>
                <w:sz w:val="22"/>
              </w:rPr>
            </w:pPr>
            <w:r>
              <w:rPr>
                <w:sz w:val="22"/>
              </w:rPr>
              <w:t>Address:</w:t>
            </w:r>
          </w:p>
        </w:tc>
        <w:tc>
          <w:tcPr>
            <w:tcW w:w="5087" w:type="dxa"/>
            <w:gridSpan w:val="3"/>
            <w:tcBorders>
              <w:top w:val="single" w:sz="12" w:space="0" w:color="000000"/>
            </w:tcBorders>
          </w:tcPr>
          <w:p>
            <w:pPr>
              <w:pStyle w:val="TableParagraph"/>
              <w:spacing w:line="197" w:lineRule="exact" w:before="0"/>
              <w:ind w:left="107"/>
              <w:rPr>
                <w:sz w:val="22"/>
              </w:rPr>
            </w:pPr>
            <w:r>
              <w:rPr>
                <w:sz w:val="22"/>
              </w:rPr>
              <w:t>City/Town:</w:t>
            </w:r>
          </w:p>
        </w:tc>
      </w:tr>
      <w:tr>
        <w:trPr>
          <w:trHeight w:val="578" w:hRule="atLeast"/>
        </w:trPr>
        <w:tc>
          <w:tcPr>
            <w:tcW w:w="5471" w:type="dxa"/>
          </w:tcPr>
          <w:p>
            <w:pPr>
              <w:pStyle w:val="TableParagraph"/>
              <w:spacing w:before="57"/>
              <w:rPr>
                <w:sz w:val="22"/>
              </w:rPr>
            </w:pPr>
            <w:r>
              <w:rPr>
                <w:sz w:val="22"/>
              </w:rPr>
              <w:t>Postal Code:</w:t>
            </w:r>
          </w:p>
        </w:tc>
        <w:tc>
          <w:tcPr>
            <w:tcW w:w="5087" w:type="dxa"/>
            <w:gridSpan w:val="3"/>
          </w:tcPr>
          <w:p>
            <w:pPr>
              <w:pStyle w:val="TableParagraph"/>
              <w:spacing w:before="57"/>
              <w:ind w:left="107"/>
              <w:rPr>
                <w:sz w:val="22"/>
              </w:rPr>
            </w:pPr>
            <w:r>
              <w:rPr>
                <w:sz w:val="22"/>
              </w:rPr>
              <w:t>Phone Number:</w:t>
            </w:r>
          </w:p>
        </w:tc>
      </w:tr>
      <w:tr>
        <w:trPr>
          <w:trHeight w:val="424" w:hRule="atLeast"/>
        </w:trPr>
        <w:tc>
          <w:tcPr>
            <w:tcW w:w="10558" w:type="dxa"/>
            <w:gridSpan w:val="4"/>
          </w:tcPr>
          <w:p>
            <w:pPr>
              <w:pStyle w:val="TableParagraph"/>
              <w:spacing w:before="57"/>
              <w:rPr>
                <w:sz w:val="22"/>
              </w:rPr>
            </w:pPr>
            <w:r>
              <w:rPr>
                <w:sz w:val="22"/>
              </w:rPr>
              <w:t>Email Address:</w:t>
            </w:r>
          </w:p>
        </w:tc>
      </w:tr>
    </w:tbl>
    <w:p>
      <w:pPr>
        <w:pStyle w:val="BodyText"/>
        <w:rPr>
          <w:sz w:val="20"/>
        </w:rPr>
      </w:pPr>
    </w:p>
    <w:p>
      <w:pPr>
        <w:pStyle w:val="BodyText"/>
        <w:rPr>
          <w:sz w:val="20"/>
        </w:rPr>
      </w:pPr>
    </w:p>
    <w:p>
      <w:pPr>
        <w:pStyle w:val="BodyText"/>
        <w:rPr>
          <w:sz w:val="20"/>
        </w:rPr>
      </w:pPr>
    </w:p>
    <w:p>
      <w:pPr>
        <w:pStyle w:val="BodyText"/>
        <w:spacing w:before="9"/>
        <w:rPr>
          <w:sz w:val="21"/>
        </w:rPr>
      </w:pP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31"/>
        <w:gridCol w:w="5243"/>
      </w:tblGrid>
      <w:tr>
        <w:trPr>
          <w:trHeight w:val="552" w:hRule="atLeast"/>
        </w:trPr>
        <w:tc>
          <w:tcPr>
            <w:tcW w:w="5531" w:type="dxa"/>
            <w:shd w:val="clear" w:color="auto" w:fill="C0C0C0"/>
          </w:tcPr>
          <w:p>
            <w:pPr>
              <w:pStyle w:val="TableParagraph"/>
              <w:spacing w:before="58"/>
              <w:rPr>
                <w:sz w:val="24"/>
              </w:rPr>
            </w:pPr>
            <w:r>
              <w:rPr>
                <w:sz w:val="24"/>
              </w:rPr>
              <w:t>Participants Room Number:</w:t>
            </w:r>
          </w:p>
        </w:tc>
        <w:tc>
          <w:tcPr>
            <w:tcW w:w="5243" w:type="dxa"/>
            <w:shd w:val="clear" w:color="auto" w:fill="C0C0C0"/>
          </w:tcPr>
          <w:p>
            <w:pPr>
              <w:pStyle w:val="TableParagraph"/>
              <w:spacing w:before="58"/>
              <w:ind w:left="107"/>
              <w:rPr>
                <w:sz w:val="24"/>
              </w:rPr>
            </w:pPr>
            <w:r>
              <w:rPr>
                <w:sz w:val="24"/>
              </w:rPr>
              <w:t>Cell Phone Number:</w:t>
            </w:r>
          </w:p>
        </w:tc>
      </w:tr>
      <w:tr>
        <w:trPr>
          <w:trHeight w:val="666" w:hRule="atLeast"/>
        </w:trPr>
        <w:tc>
          <w:tcPr>
            <w:tcW w:w="5531" w:type="dxa"/>
            <w:shd w:val="clear" w:color="auto" w:fill="C0C0C0"/>
          </w:tcPr>
          <w:p>
            <w:pPr>
              <w:pStyle w:val="TableParagraph"/>
              <w:rPr>
                <w:sz w:val="24"/>
              </w:rPr>
            </w:pPr>
            <w:r>
              <w:rPr>
                <w:sz w:val="24"/>
              </w:rPr>
              <w:t>Chaperone’s Full Name and Room Number:</w:t>
            </w:r>
          </w:p>
        </w:tc>
        <w:tc>
          <w:tcPr>
            <w:tcW w:w="5243" w:type="dxa"/>
            <w:shd w:val="clear" w:color="auto" w:fill="C0C0C0"/>
          </w:tcPr>
          <w:p>
            <w:pPr>
              <w:pStyle w:val="TableParagraph"/>
              <w:ind w:left="107"/>
              <w:rPr>
                <w:sz w:val="24"/>
              </w:rPr>
            </w:pPr>
            <w:r>
              <w:rPr>
                <w:sz w:val="24"/>
              </w:rPr>
              <w:t>Chaperone’s Cell Number:</w:t>
            </w:r>
          </w:p>
        </w:tc>
      </w:tr>
    </w:tbl>
    <w:p>
      <w:pPr>
        <w:spacing w:after="0"/>
        <w:rPr>
          <w:sz w:val="24"/>
        </w:rPr>
        <w:sectPr>
          <w:pgSz w:w="12240" w:h="15840"/>
          <w:pgMar w:header="0" w:footer="502" w:top="680" w:bottom="740" w:left="720" w:right="220"/>
        </w:sectPr>
      </w:pPr>
    </w:p>
    <w:p>
      <w:pPr>
        <w:pStyle w:val="BodyText"/>
        <w:spacing w:before="81"/>
        <w:ind w:left="287"/>
      </w:pPr>
      <w:r>
        <w:rPr>
          <w:w w:val="105"/>
        </w:rPr>
        <w:t>SECTION 2: PARTICIPANT RELATIONSHIPS</w:t>
      </w:r>
    </w:p>
    <w:p>
      <w:pPr>
        <w:spacing w:before="178"/>
        <w:ind w:left="141" w:right="0" w:firstLine="0"/>
        <w:jc w:val="left"/>
        <w:rPr>
          <w:b/>
          <w:i/>
          <w:sz w:val="24"/>
        </w:rPr>
      </w:pPr>
      <w:r>
        <w:rPr>
          <w:b/>
          <w:i/>
          <w:w w:val="105"/>
          <w:sz w:val="24"/>
        </w:rPr>
        <w:t>Primary Contact (Parent/Guardian)</w:t>
      </w:r>
    </w:p>
    <w:p>
      <w:pPr>
        <w:spacing w:before="12" w:after="2"/>
        <w:ind w:left="290" w:right="0" w:firstLine="0"/>
        <w:jc w:val="left"/>
        <w:rPr>
          <w:b/>
          <w:i/>
          <w:sz w:val="24"/>
        </w:rPr>
      </w:pPr>
      <w:r>
        <w:rPr>
          <w:b/>
          <w:i/>
          <w:color w:val="000009"/>
          <w:w w:val="105"/>
          <w:sz w:val="24"/>
        </w:rPr>
        <w:t>*In the event of an emergency this will be the first person contacted*</w:t>
      </w: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0"/>
        <w:gridCol w:w="5401"/>
      </w:tblGrid>
      <w:tr>
        <w:trPr>
          <w:trHeight w:val="520" w:hRule="atLeast"/>
        </w:trPr>
        <w:tc>
          <w:tcPr>
            <w:tcW w:w="5310" w:type="dxa"/>
          </w:tcPr>
          <w:p>
            <w:pPr>
              <w:pStyle w:val="TableParagraph"/>
              <w:rPr>
                <w:sz w:val="24"/>
              </w:rPr>
            </w:pPr>
            <w:r>
              <w:rPr>
                <w:sz w:val="24"/>
              </w:rPr>
              <w:t>Full Name (First Middle Last):</w:t>
            </w:r>
          </w:p>
        </w:tc>
        <w:tc>
          <w:tcPr>
            <w:tcW w:w="5401" w:type="dxa"/>
          </w:tcPr>
          <w:p>
            <w:pPr>
              <w:pStyle w:val="TableParagraph"/>
              <w:ind w:left="114"/>
              <w:rPr>
                <w:sz w:val="24"/>
              </w:rPr>
            </w:pPr>
            <w:r>
              <w:rPr>
                <w:sz w:val="24"/>
              </w:rPr>
              <w:t>Relationship to Participant:</w:t>
            </w:r>
          </w:p>
        </w:tc>
      </w:tr>
      <w:tr>
        <w:trPr>
          <w:trHeight w:val="484" w:hRule="atLeast"/>
        </w:trPr>
        <w:tc>
          <w:tcPr>
            <w:tcW w:w="5310" w:type="dxa"/>
          </w:tcPr>
          <w:p>
            <w:pPr>
              <w:pStyle w:val="TableParagraph"/>
              <w:rPr>
                <w:sz w:val="24"/>
              </w:rPr>
            </w:pPr>
            <w:r>
              <w:rPr>
                <w:sz w:val="24"/>
              </w:rPr>
              <w:t>Home Phone:</w:t>
            </w:r>
          </w:p>
        </w:tc>
        <w:tc>
          <w:tcPr>
            <w:tcW w:w="5401" w:type="dxa"/>
          </w:tcPr>
          <w:p>
            <w:pPr>
              <w:pStyle w:val="TableParagraph"/>
              <w:ind w:left="114"/>
              <w:rPr>
                <w:sz w:val="24"/>
              </w:rPr>
            </w:pPr>
            <w:r>
              <w:rPr>
                <w:sz w:val="24"/>
              </w:rPr>
              <w:t>Cell Phone:</w:t>
            </w:r>
          </w:p>
        </w:tc>
      </w:tr>
      <w:tr>
        <w:trPr>
          <w:trHeight w:val="479" w:hRule="atLeast"/>
        </w:trPr>
        <w:tc>
          <w:tcPr>
            <w:tcW w:w="5310" w:type="dxa"/>
          </w:tcPr>
          <w:p>
            <w:pPr>
              <w:pStyle w:val="TableParagraph"/>
              <w:rPr>
                <w:sz w:val="24"/>
              </w:rPr>
            </w:pPr>
            <w:r>
              <w:rPr>
                <w:sz w:val="24"/>
              </w:rPr>
              <w:t>Email:</w:t>
            </w:r>
          </w:p>
        </w:tc>
        <w:tc>
          <w:tcPr>
            <w:tcW w:w="5401" w:type="dxa"/>
          </w:tcPr>
          <w:p>
            <w:pPr>
              <w:pStyle w:val="TableParagraph"/>
              <w:ind w:left="114"/>
              <w:rPr>
                <w:sz w:val="24"/>
              </w:rPr>
            </w:pPr>
            <w:r>
              <w:rPr>
                <w:sz w:val="24"/>
              </w:rPr>
              <w:t>Address:</w:t>
            </w:r>
          </w:p>
        </w:tc>
      </w:tr>
    </w:tbl>
    <w:p>
      <w:pPr>
        <w:pStyle w:val="BodyText"/>
        <w:spacing w:before="2"/>
        <w:rPr>
          <w:b/>
          <w:i/>
        </w:rPr>
      </w:pPr>
    </w:p>
    <w:p>
      <w:pPr>
        <w:spacing w:before="1"/>
        <w:ind w:left="290" w:right="0" w:firstLine="0"/>
        <w:jc w:val="left"/>
        <w:rPr>
          <w:b/>
          <w:i/>
          <w:sz w:val="24"/>
        </w:rPr>
      </w:pPr>
      <w:r>
        <w:rPr>
          <w:b/>
          <w:i/>
          <w:color w:val="000009"/>
          <w:w w:val="105"/>
          <w:sz w:val="24"/>
        </w:rPr>
        <w:t>Secondary Contact</w:t>
      </w: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0"/>
        <w:gridCol w:w="5401"/>
      </w:tblGrid>
      <w:tr>
        <w:trPr>
          <w:trHeight w:val="523" w:hRule="atLeast"/>
        </w:trPr>
        <w:tc>
          <w:tcPr>
            <w:tcW w:w="5310" w:type="dxa"/>
          </w:tcPr>
          <w:p>
            <w:pPr>
              <w:pStyle w:val="TableParagraph"/>
              <w:rPr>
                <w:sz w:val="24"/>
              </w:rPr>
            </w:pPr>
            <w:r>
              <w:rPr>
                <w:sz w:val="24"/>
              </w:rPr>
              <w:t>Full Name (First Middle Last):</w:t>
            </w:r>
          </w:p>
        </w:tc>
        <w:tc>
          <w:tcPr>
            <w:tcW w:w="5401" w:type="dxa"/>
          </w:tcPr>
          <w:p>
            <w:pPr>
              <w:pStyle w:val="TableParagraph"/>
              <w:ind w:left="114"/>
              <w:rPr>
                <w:sz w:val="24"/>
              </w:rPr>
            </w:pPr>
            <w:r>
              <w:rPr>
                <w:sz w:val="24"/>
              </w:rPr>
              <w:t>Relationship to Participant:</w:t>
            </w:r>
          </w:p>
        </w:tc>
      </w:tr>
      <w:tr>
        <w:trPr>
          <w:trHeight w:val="484" w:hRule="atLeast"/>
        </w:trPr>
        <w:tc>
          <w:tcPr>
            <w:tcW w:w="5310" w:type="dxa"/>
          </w:tcPr>
          <w:p>
            <w:pPr>
              <w:pStyle w:val="TableParagraph"/>
              <w:rPr>
                <w:sz w:val="24"/>
              </w:rPr>
            </w:pPr>
            <w:r>
              <w:rPr>
                <w:sz w:val="24"/>
              </w:rPr>
              <w:t>Home Phone:</w:t>
            </w:r>
          </w:p>
        </w:tc>
        <w:tc>
          <w:tcPr>
            <w:tcW w:w="5401" w:type="dxa"/>
          </w:tcPr>
          <w:p>
            <w:pPr>
              <w:pStyle w:val="TableParagraph"/>
              <w:ind w:left="114"/>
              <w:rPr>
                <w:sz w:val="24"/>
              </w:rPr>
            </w:pPr>
            <w:r>
              <w:rPr>
                <w:sz w:val="24"/>
              </w:rPr>
              <w:t>Cell Phone:</w:t>
            </w:r>
          </w:p>
        </w:tc>
      </w:tr>
      <w:tr>
        <w:trPr>
          <w:trHeight w:val="479" w:hRule="atLeast"/>
        </w:trPr>
        <w:tc>
          <w:tcPr>
            <w:tcW w:w="5310" w:type="dxa"/>
          </w:tcPr>
          <w:p>
            <w:pPr>
              <w:pStyle w:val="TableParagraph"/>
              <w:rPr>
                <w:sz w:val="24"/>
              </w:rPr>
            </w:pPr>
            <w:r>
              <w:rPr>
                <w:sz w:val="24"/>
              </w:rPr>
              <w:t>Email:</w:t>
            </w:r>
          </w:p>
        </w:tc>
        <w:tc>
          <w:tcPr>
            <w:tcW w:w="5401" w:type="dxa"/>
          </w:tcPr>
          <w:p>
            <w:pPr>
              <w:pStyle w:val="TableParagraph"/>
              <w:ind w:left="114"/>
              <w:rPr>
                <w:sz w:val="24"/>
              </w:rPr>
            </w:pPr>
            <w:r>
              <w:rPr>
                <w:sz w:val="24"/>
              </w:rPr>
              <w:t>Address:</w:t>
            </w:r>
          </w:p>
        </w:tc>
      </w:tr>
    </w:tbl>
    <w:p>
      <w:pPr>
        <w:spacing w:before="72"/>
        <w:ind w:left="290" w:right="0" w:firstLine="0"/>
        <w:jc w:val="left"/>
        <w:rPr>
          <w:b/>
          <w:i/>
          <w:sz w:val="24"/>
        </w:rPr>
      </w:pPr>
      <w:r>
        <w:rPr>
          <w:b/>
          <w:i/>
          <w:color w:val="000009"/>
          <w:w w:val="105"/>
          <w:sz w:val="24"/>
        </w:rPr>
        <w:t>Agricultural Society Contact</w:t>
      </w:r>
    </w:p>
    <w:p>
      <w:pPr>
        <w:pStyle w:val="BodyText"/>
        <w:spacing w:before="7"/>
        <w:rPr>
          <w:b/>
          <w:i/>
          <w:sz w:val="15"/>
        </w:rPr>
      </w:pPr>
    </w:p>
    <w:tbl>
      <w:tblPr>
        <w:tblW w:w="0" w:type="auto"/>
        <w:jc w:val="left"/>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1"/>
        <w:gridCol w:w="5322"/>
      </w:tblGrid>
      <w:tr>
        <w:trPr>
          <w:trHeight w:val="506" w:hRule="atLeast"/>
        </w:trPr>
        <w:tc>
          <w:tcPr>
            <w:tcW w:w="5521" w:type="dxa"/>
          </w:tcPr>
          <w:p>
            <w:pPr>
              <w:pStyle w:val="TableParagraph"/>
              <w:spacing w:before="58"/>
              <w:rPr>
                <w:sz w:val="24"/>
              </w:rPr>
            </w:pPr>
            <w:r>
              <w:rPr>
                <w:sz w:val="24"/>
              </w:rPr>
              <w:t>Full Name (First Middle Last):</w:t>
            </w:r>
          </w:p>
        </w:tc>
        <w:tc>
          <w:tcPr>
            <w:tcW w:w="5322" w:type="dxa"/>
          </w:tcPr>
          <w:p>
            <w:pPr>
              <w:pStyle w:val="TableParagraph"/>
              <w:spacing w:before="58"/>
              <w:ind w:left="114"/>
              <w:rPr>
                <w:sz w:val="24"/>
              </w:rPr>
            </w:pPr>
            <w:r>
              <w:rPr>
                <w:sz w:val="24"/>
              </w:rPr>
              <w:t>Role at Ag Society:</w:t>
            </w:r>
          </w:p>
        </w:tc>
      </w:tr>
      <w:tr>
        <w:trPr>
          <w:trHeight w:val="460" w:hRule="atLeast"/>
        </w:trPr>
        <w:tc>
          <w:tcPr>
            <w:tcW w:w="5521" w:type="dxa"/>
          </w:tcPr>
          <w:p>
            <w:pPr>
              <w:pStyle w:val="TableParagraph"/>
              <w:spacing w:before="58"/>
              <w:rPr>
                <w:sz w:val="24"/>
              </w:rPr>
            </w:pPr>
            <w:r>
              <w:rPr>
                <w:sz w:val="24"/>
              </w:rPr>
              <w:t>Phone Number:</w:t>
            </w:r>
          </w:p>
        </w:tc>
        <w:tc>
          <w:tcPr>
            <w:tcW w:w="5322" w:type="dxa"/>
          </w:tcPr>
          <w:p>
            <w:pPr>
              <w:pStyle w:val="TableParagraph"/>
              <w:spacing w:before="58"/>
              <w:ind w:left="114"/>
              <w:rPr>
                <w:sz w:val="24"/>
              </w:rPr>
            </w:pPr>
            <w:r>
              <w:rPr>
                <w:sz w:val="24"/>
              </w:rPr>
              <w:t>Cell Phone:</w:t>
            </w:r>
          </w:p>
        </w:tc>
      </w:tr>
      <w:tr>
        <w:trPr>
          <w:trHeight w:val="465" w:hRule="atLeast"/>
        </w:trPr>
        <w:tc>
          <w:tcPr>
            <w:tcW w:w="5521" w:type="dxa"/>
          </w:tcPr>
          <w:p>
            <w:pPr>
              <w:pStyle w:val="TableParagraph"/>
              <w:rPr>
                <w:sz w:val="24"/>
              </w:rPr>
            </w:pPr>
            <w:r>
              <w:rPr>
                <w:sz w:val="24"/>
              </w:rPr>
              <w:t>Email:</w:t>
            </w:r>
          </w:p>
        </w:tc>
        <w:tc>
          <w:tcPr>
            <w:tcW w:w="5322" w:type="dxa"/>
          </w:tcPr>
          <w:p>
            <w:pPr>
              <w:pStyle w:val="TableParagraph"/>
              <w:ind w:left="114"/>
              <w:rPr>
                <w:sz w:val="24"/>
              </w:rPr>
            </w:pPr>
            <w:r>
              <w:rPr>
                <w:sz w:val="24"/>
              </w:rPr>
              <w:t>Address:</w:t>
            </w:r>
          </w:p>
        </w:tc>
      </w:tr>
    </w:tbl>
    <w:p>
      <w:pPr>
        <w:pStyle w:val="BodyText"/>
        <w:rPr>
          <w:b/>
          <w:i/>
          <w:sz w:val="26"/>
        </w:rPr>
      </w:pPr>
    </w:p>
    <w:p>
      <w:pPr>
        <w:pStyle w:val="BodyText"/>
        <w:rPr>
          <w:b/>
          <w:i/>
          <w:sz w:val="22"/>
        </w:rPr>
      </w:pPr>
    </w:p>
    <w:p>
      <w:pPr>
        <w:spacing w:before="0"/>
        <w:ind w:left="141" w:right="0" w:firstLine="0"/>
        <w:jc w:val="left"/>
        <w:rPr>
          <w:b/>
          <w:sz w:val="24"/>
        </w:rPr>
      </w:pPr>
      <w:r>
        <w:rPr>
          <w:b/>
          <w:color w:val="000009"/>
          <w:w w:val="105"/>
          <w:sz w:val="24"/>
        </w:rPr>
        <w:t>SECTION 3: HEALTH AND SAFETY INFORMATION</w:t>
      </w:r>
    </w:p>
    <w:p>
      <w:pPr>
        <w:pStyle w:val="BodyText"/>
        <w:rPr>
          <w:b/>
          <w:sz w:val="26"/>
        </w:rPr>
      </w:pPr>
    </w:p>
    <w:p>
      <w:pPr>
        <w:pStyle w:val="BodyText"/>
        <w:spacing w:line="254" w:lineRule="auto" w:before="176"/>
        <w:ind w:left="290" w:right="1477"/>
      </w:pPr>
      <w:r>
        <w:rPr>
          <w:color w:val="000009"/>
          <w:w w:val="105"/>
        </w:rPr>
        <w:t>This information is</w:t>
      </w:r>
      <w:r>
        <w:rPr>
          <w:color w:val="000009"/>
          <w:w w:val="105"/>
          <w:u w:val="thick" w:color="000009"/>
        </w:rPr>
        <w:t> </w:t>
      </w:r>
      <w:r>
        <w:rPr>
          <w:b/>
          <w:color w:val="000009"/>
          <w:w w:val="105"/>
          <w:u w:val="thick" w:color="000009"/>
        </w:rPr>
        <w:t>voluntary</w:t>
      </w:r>
      <w:r>
        <w:rPr>
          <w:b/>
          <w:color w:val="000009"/>
          <w:w w:val="105"/>
        </w:rPr>
        <w:t> </w:t>
      </w:r>
      <w:r>
        <w:rPr>
          <w:color w:val="000009"/>
          <w:w w:val="105"/>
        </w:rPr>
        <w:t>and participants are not required to complete this portion of the Participant</w:t>
      </w:r>
      <w:r>
        <w:rPr>
          <w:color w:val="000009"/>
          <w:spacing w:val="-55"/>
          <w:w w:val="105"/>
        </w:rPr>
        <w:t> </w:t>
      </w:r>
      <w:r>
        <w:rPr>
          <w:color w:val="000009"/>
          <w:w w:val="105"/>
        </w:rPr>
        <w:t>Agreement Form, </w:t>
      </w:r>
      <w:r>
        <w:rPr>
          <w:color w:val="000009"/>
          <w:spacing w:val="-3"/>
          <w:w w:val="105"/>
        </w:rPr>
        <w:t>however, </w:t>
      </w:r>
      <w:r>
        <w:rPr>
          <w:color w:val="000009"/>
          <w:w w:val="105"/>
        </w:rPr>
        <w:t>this information is gathered for communication with health care providers in the event of an emergency. Please include any information that the OAAS organizers may require to ensure the participant’s </w:t>
      </w:r>
      <w:r>
        <w:rPr>
          <w:color w:val="000009"/>
          <w:spacing w:val="-3"/>
          <w:w w:val="105"/>
        </w:rPr>
        <w:t>safety, </w:t>
      </w:r>
      <w:r>
        <w:rPr>
          <w:color w:val="000009"/>
          <w:w w:val="105"/>
        </w:rPr>
        <w:t>and a positive OAAS Ambassador Program experience.</w:t>
      </w:r>
    </w:p>
    <w:p>
      <w:pPr>
        <w:spacing w:before="139" w:after="2"/>
        <w:ind w:left="141" w:right="0" w:firstLine="0"/>
        <w:jc w:val="left"/>
        <w:rPr>
          <w:b/>
          <w:i/>
          <w:sz w:val="24"/>
        </w:rPr>
      </w:pPr>
      <w:r>
        <w:rPr>
          <w:b/>
          <w:i/>
          <w:color w:val="1F3762"/>
          <w:w w:val="105"/>
          <w:sz w:val="24"/>
        </w:rPr>
        <w:t>3 A) Emergency Contact (If parent/guardian not available)</w:t>
      </w:r>
    </w:p>
    <w:tbl>
      <w:tblPr>
        <w:tblW w:w="0" w:type="auto"/>
        <w:jc w:val="left"/>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7"/>
        <w:gridCol w:w="5283"/>
      </w:tblGrid>
      <w:tr>
        <w:trPr>
          <w:trHeight w:val="743" w:hRule="atLeast"/>
        </w:trPr>
        <w:tc>
          <w:tcPr>
            <w:tcW w:w="5247" w:type="dxa"/>
          </w:tcPr>
          <w:p>
            <w:pPr>
              <w:pStyle w:val="TableParagraph"/>
              <w:rPr>
                <w:sz w:val="24"/>
              </w:rPr>
            </w:pPr>
            <w:r>
              <w:rPr>
                <w:sz w:val="24"/>
              </w:rPr>
              <w:t>Name:</w:t>
            </w:r>
          </w:p>
        </w:tc>
        <w:tc>
          <w:tcPr>
            <w:tcW w:w="5283" w:type="dxa"/>
          </w:tcPr>
          <w:p>
            <w:pPr>
              <w:pStyle w:val="TableParagraph"/>
              <w:rPr>
                <w:sz w:val="24"/>
              </w:rPr>
            </w:pPr>
            <w:r>
              <w:rPr>
                <w:sz w:val="24"/>
              </w:rPr>
              <w:t>Relationship to Participant:</w:t>
            </w:r>
          </w:p>
        </w:tc>
      </w:tr>
      <w:tr>
        <w:trPr>
          <w:trHeight w:val="484" w:hRule="atLeast"/>
        </w:trPr>
        <w:tc>
          <w:tcPr>
            <w:tcW w:w="5247" w:type="dxa"/>
          </w:tcPr>
          <w:p>
            <w:pPr>
              <w:pStyle w:val="TableParagraph"/>
              <w:rPr>
                <w:sz w:val="24"/>
              </w:rPr>
            </w:pPr>
            <w:r>
              <w:rPr>
                <w:sz w:val="24"/>
              </w:rPr>
              <w:t>Phone:</w:t>
            </w:r>
          </w:p>
        </w:tc>
        <w:tc>
          <w:tcPr>
            <w:tcW w:w="5283" w:type="dxa"/>
          </w:tcPr>
          <w:p>
            <w:pPr>
              <w:pStyle w:val="TableParagraph"/>
              <w:rPr>
                <w:sz w:val="24"/>
              </w:rPr>
            </w:pPr>
            <w:r>
              <w:rPr>
                <w:sz w:val="24"/>
              </w:rPr>
              <w:t>Alternate Phone:</w:t>
            </w:r>
          </w:p>
        </w:tc>
      </w:tr>
    </w:tbl>
    <w:p>
      <w:pPr>
        <w:pStyle w:val="BodyText"/>
        <w:rPr>
          <w:b/>
          <w:i/>
          <w:sz w:val="26"/>
        </w:rPr>
      </w:pPr>
    </w:p>
    <w:p>
      <w:pPr>
        <w:spacing w:before="179" w:after="8"/>
        <w:ind w:left="290" w:right="0" w:firstLine="0"/>
        <w:jc w:val="left"/>
        <w:rPr>
          <w:b/>
          <w:i/>
          <w:sz w:val="24"/>
        </w:rPr>
      </w:pPr>
      <w:r>
        <w:rPr>
          <w:b/>
          <w:i/>
          <w:color w:val="000009"/>
          <w:w w:val="105"/>
          <w:sz w:val="24"/>
        </w:rPr>
        <w:t>3 B) Health Care Provider of Member</w:t>
      </w:r>
    </w:p>
    <w:p>
      <w:pPr>
        <w:pStyle w:val="BodyText"/>
        <w:ind w:left="297"/>
        <w:rPr>
          <w:sz w:val="20"/>
        </w:rPr>
      </w:pPr>
      <w:r>
        <w:rPr>
          <w:sz w:val="20"/>
        </w:rPr>
        <w:pict>
          <v:group style="width:527.1pt;height:25.25pt;mso-position-horizontal-relative:char;mso-position-vertical-relative:line" coordorigin="0,0" coordsize="10542,505">
            <v:line style="position:absolute" from="11,6" to="5247,6" stroked="true" strokeweight=".48pt" strokecolor="#000000">
              <v:stroke dashstyle="solid"/>
            </v:line>
            <v:line style="position:absolute" from="5257,6" to="10532,6" stroked="true" strokeweight=".48pt" strokecolor="#000000">
              <v:stroke dashstyle="solid"/>
            </v:line>
            <v:line style="position:absolute" from="11,500" to="5247,500" stroked="true" strokeweight=".48pt" strokecolor="#000000">
              <v:stroke dashstyle="solid"/>
            </v:line>
            <v:line style="position:absolute" from="5252,1" to="5252,505" stroked="true" strokeweight=".5pt" strokecolor="#000000">
              <v:stroke dashstyle="solid"/>
            </v:line>
            <v:line style="position:absolute" from="5257,500" to="10532,500" stroked="true" strokeweight=".48pt" strokecolor="#000000">
              <v:stroke dashstyle="solid"/>
            </v:line>
            <v:line style="position:absolute" from="10537,1" to="10537,505" stroked="true" strokeweight=".5pt" strokecolor="#000000">
              <v:stroke dashstyle="solid"/>
            </v:line>
            <v:shape style="position:absolute;left:5357;top:71;width:526;height:178" type="#_x0000_t75" stroked="false">
              <v:imagedata r:id="rId17" o:title=""/>
            </v:shape>
            <v:shape style="position:absolute;left:0;top:0;width:5257;height:505" type="#_x0000_t75" stroked="false">
              <v:imagedata r:id="rId18" o:title=""/>
            </v:shape>
            <v:shape style="position:absolute;left:0;top:0;width:10542;height:505" type="#_x0000_t202" filled="false" stroked="false">
              <v:textbox inset="0,0,0,0">
                <w:txbxContent>
                  <w:p>
                    <w:pPr>
                      <w:spacing w:before="67"/>
                      <w:ind w:left="110" w:right="0" w:firstLine="0"/>
                      <w:jc w:val="left"/>
                      <w:rPr>
                        <w:rFonts w:ascii="Times New Roman"/>
                        <w:sz w:val="20"/>
                      </w:rPr>
                    </w:pPr>
                    <w:r>
                      <w:rPr>
                        <w:rFonts w:ascii="Times New Roman"/>
                        <w:color w:val="000009"/>
                        <w:sz w:val="20"/>
                      </w:rPr>
                      <w:t>Physician/Medical Practice Name:</w:t>
                    </w:r>
                  </w:p>
                </w:txbxContent>
              </v:textbox>
              <w10:wrap type="none"/>
            </v:shape>
            <v:shape style="position:absolute;left:5358;top:37;width:521;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000009"/>
                        <w:sz w:val="20"/>
                      </w:rPr>
                      <w:t>Phone</w:t>
                    </w:r>
                  </w:p>
                </w:txbxContent>
              </v:textbox>
              <w10:wrap type="none"/>
            </v:shape>
          </v:group>
        </w:pict>
      </w:r>
      <w:r>
        <w:rPr>
          <w:sz w:val="20"/>
        </w:rPr>
      </w:r>
    </w:p>
    <w:p>
      <w:pPr>
        <w:spacing w:after="0"/>
        <w:rPr>
          <w:sz w:val="20"/>
        </w:rPr>
        <w:sectPr>
          <w:pgSz w:w="12240" w:h="15840"/>
          <w:pgMar w:header="0" w:footer="502" w:top="680" w:bottom="740" w:left="720" w:right="220"/>
        </w:sectPr>
      </w:pPr>
    </w:p>
    <w:p>
      <w:pPr>
        <w:spacing w:before="81"/>
        <w:ind w:left="290" w:right="0" w:firstLine="0"/>
        <w:jc w:val="left"/>
        <w:rPr>
          <w:b/>
          <w:i/>
          <w:sz w:val="24"/>
        </w:rPr>
      </w:pPr>
      <w:r>
        <w:rPr/>
        <w:pict>
          <v:shape style="position:absolute;margin-left:450.670013pt;margin-top:440.322632pt;width:7.05pt;height:8.950pt;mso-position-horizontal-relative:page;mso-position-vertical-relative:page;z-index:-51832" type="#_x0000_t202" filled="false" stroked="false">
            <v:textbox inset="0,0,0,0">
              <w:txbxContent>
                <w:p>
                  <w:pPr>
                    <w:spacing w:line="178" w:lineRule="exact" w:before="0"/>
                    <w:ind w:left="0" w:right="0" w:firstLine="0"/>
                    <w:jc w:val="left"/>
                    <w:rPr>
                      <w:rFonts w:ascii="MS UI Gothic" w:hAnsi="MS UI Gothic"/>
                      <w:sz w:val="16"/>
                    </w:rPr>
                  </w:pPr>
                  <w:r>
                    <w:rPr>
                      <w:rFonts w:ascii="MS UI Gothic" w:hAnsi="MS UI Gothic"/>
                      <w:color w:val="000009"/>
                      <w:w w:val="88"/>
                      <w:sz w:val="16"/>
                    </w:rPr>
                    <w:t>□</w:t>
                  </w:r>
                </w:p>
              </w:txbxContent>
            </v:textbox>
            <w10:wrap type="none"/>
          </v:shape>
        </w:pict>
      </w:r>
      <w:r>
        <w:rPr/>
        <w:pict>
          <v:shape style="position:absolute;margin-left:332.690002pt;margin-top:440.322632pt;width:7.05pt;height:8.950pt;mso-position-horizontal-relative:page;mso-position-vertical-relative:page;z-index:-51808" type="#_x0000_t202" filled="false" stroked="false">
            <v:textbox inset="0,0,0,0">
              <w:txbxContent>
                <w:p>
                  <w:pPr>
                    <w:spacing w:line="178" w:lineRule="exact" w:before="0"/>
                    <w:ind w:left="0" w:right="0" w:firstLine="0"/>
                    <w:jc w:val="left"/>
                    <w:rPr>
                      <w:rFonts w:ascii="MS UI Gothic" w:hAnsi="MS UI Gothic"/>
                      <w:sz w:val="16"/>
                    </w:rPr>
                  </w:pPr>
                  <w:r>
                    <w:rPr>
                      <w:rFonts w:ascii="MS UI Gothic" w:hAnsi="MS UI Gothic"/>
                      <w:color w:val="000009"/>
                      <w:w w:val="88"/>
                      <w:sz w:val="16"/>
                    </w:rPr>
                    <w:t>□</w:t>
                  </w:r>
                </w:p>
              </w:txbxContent>
            </v:textbox>
            <w10:wrap type="none"/>
          </v:shape>
        </w:pict>
      </w:r>
      <w:r>
        <w:rPr/>
        <w:pict>
          <v:shape style="position:absolute;margin-left:196.820007pt;margin-top:440.322632pt;width:7.05pt;height:8.950pt;mso-position-horizontal-relative:page;mso-position-vertical-relative:page;z-index:-51784" type="#_x0000_t202" filled="false" stroked="false">
            <v:textbox inset="0,0,0,0">
              <w:txbxContent>
                <w:p>
                  <w:pPr>
                    <w:spacing w:line="178" w:lineRule="exact" w:before="0"/>
                    <w:ind w:left="0" w:right="0" w:firstLine="0"/>
                    <w:jc w:val="left"/>
                    <w:rPr>
                      <w:rFonts w:ascii="MS UI Gothic" w:hAnsi="MS UI Gothic"/>
                      <w:sz w:val="16"/>
                    </w:rPr>
                  </w:pPr>
                  <w:r>
                    <w:rPr>
                      <w:rFonts w:ascii="MS UI Gothic" w:hAnsi="MS UI Gothic"/>
                      <w:color w:val="000009"/>
                      <w:w w:val="88"/>
                      <w:sz w:val="16"/>
                    </w:rPr>
                    <w:t>□</w:t>
                  </w:r>
                </w:p>
              </w:txbxContent>
            </v:textbox>
            <w10:wrap type="none"/>
          </v:shape>
        </w:pict>
      </w:r>
      <w:r>
        <w:rPr/>
        <w:pict>
          <v:shape style="position:absolute;margin-left:55.799999pt;margin-top:440.562622pt;width:7.05pt;height:8.950pt;mso-position-horizontal-relative:page;mso-position-vertical-relative:page;z-index:-51760" type="#_x0000_t202" filled="false" stroked="false">
            <v:textbox inset="0,0,0,0">
              <w:txbxContent>
                <w:p>
                  <w:pPr>
                    <w:spacing w:line="178" w:lineRule="exact" w:before="0"/>
                    <w:ind w:left="0" w:right="0" w:firstLine="0"/>
                    <w:jc w:val="left"/>
                    <w:rPr>
                      <w:rFonts w:ascii="MS UI Gothic" w:hAnsi="MS UI Gothic"/>
                      <w:sz w:val="16"/>
                    </w:rPr>
                  </w:pPr>
                  <w:r>
                    <w:rPr>
                      <w:rFonts w:ascii="MS UI Gothic" w:hAnsi="MS UI Gothic"/>
                      <w:color w:val="000009"/>
                      <w:w w:val="88"/>
                      <w:sz w:val="16"/>
                    </w:rPr>
                    <w:t>□</w:t>
                  </w:r>
                </w:p>
              </w:txbxContent>
            </v:textbox>
            <w10:wrap type="none"/>
          </v:shape>
        </w:pict>
      </w:r>
      <w:r>
        <w:rPr/>
        <w:pict>
          <v:group style="position:absolute;margin-left:446.899994pt;margin-top:435.130005pt;width:18.05pt;height:18.05pt;mso-position-horizontal-relative:page;mso-position-vertical-relative:page;z-index:-51712" coordorigin="8938,8703" coordsize="361,361">
            <v:rect style="position:absolute;left:8938;top:8702;width:361;height:361" filled="true" fillcolor="#ffffff" stroked="false">
              <v:fill type="solid"/>
            </v:rect>
            <v:rect style="position:absolute;left:8938;top:9042;width:361;height:20" filled="true" fillcolor="#000000" stroked="false">
              <v:fill type="solid"/>
            </v:rect>
            <v:line style="position:absolute" from="8948,8724" to="8948,9044" stroked="true" strokeweight="1pt" strokecolor="#000000">
              <v:stroke dashstyle="solid"/>
            </v:line>
            <v:rect style="position:absolute;left:8938;top:8702;width:361;height:20" filled="true" fillcolor="#000000" stroked="false">
              <v:fill type="solid"/>
            </v:rect>
            <v:line style="position:absolute" from="9289,8723" to="9289,9044" stroked="true" strokeweight="1pt" strokecolor="#000000">
              <v:stroke dashstyle="solid"/>
            </v:line>
            <w10:wrap type="none"/>
          </v:group>
        </w:pict>
      </w:r>
      <w:r>
        <w:rPr/>
        <w:pict>
          <v:group style="position:absolute;margin-left:328.75pt;margin-top:435.579987pt;width:18.05pt;height:18.05pt;mso-position-horizontal-relative:page;mso-position-vertical-relative:page;z-index:-51688" coordorigin="6575,8712" coordsize="361,361">
            <v:rect style="position:absolute;left:6575;top:8711;width:361;height:361" filled="true" fillcolor="#ffffff" stroked="false">
              <v:fill type="solid"/>
            </v:rect>
            <v:rect style="position:absolute;left:6575;top:9052;width:361;height:20" filled="true" fillcolor="#000000" stroked="false">
              <v:fill type="solid"/>
            </v:rect>
            <v:line style="position:absolute" from="6585,8733" to="6585,9053" stroked="true" strokeweight="1pt" strokecolor="#000000">
              <v:stroke dashstyle="solid"/>
            </v:line>
            <v:rect style="position:absolute;left:6575;top:8712;width:361;height:20" filled="true" fillcolor="#000000" stroked="false">
              <v:fill type="solid"/>
            </v:rect>
            <v:line style="position:absolute" from="6926,8733" to="6926,9053" stroked="true" strokeweight="1pt" strokecolor="#000000">
              <v:stroke dashstyle="solid"/>
            </v:line>
            <w10:wrap type="none"/>
          </v:group>
        </w:pict>
      </w:r>
      <w:r>
        <w:rPr/>
        <w:pict>
          <v:group style="position:absolute;margin-left:193.050003pt;margin-top:435.579987pt;width:18.05pt;height:18.05pt;mso-position-horizontal-relative:page;mso-position-vertical-relative:page;z-index:-51664" coordorigin="3861,8712" coordsize="361,361">
            <v:rect style="position:absolute;left:3861;top:8711;width:361;height:361" filled="true" fillcolor="#ffffff" stroked="false">
              <v:fill type="solid"/>
            </v:rect>
            <v:rect style="position:absolute;left:3861;top:9052;width:361;height:20" filled="true" fillcolor="#000000" stroked="false">
              <v:fill type="solid"/>
            </v:rect>
            <v:line style="position:absolute" from="3872,8733" to="3872,9053" stroked="true" strokeweight="1pt" strokecolor="#000000">
              <v:stroke dashstyle="solid"/>
            </v:line>
            <v:rect style="position:absolute;left:3861;top:8712;width:361;height:20" filled="true" fillcolor="#000000" stroked="false">
              <v:fill type="solid"/>
            </v:rect>
            <v:line style="position:absolute" from="4212,8733" to="4212,9053" stroked="true" strokeweight="1pt" strokecolor="#000000">
              <v:stroke dashstyle="solid"/>
            </v:line>
            <w10:wrap type="none"/>
          </v:group>
        </w:pict>
      </w:r>
      <w:r>
        <w:rPr>
          <w:b/>
          <w:i/>
          <w:color w:val="000009"/>
          <w:w w:val="105"/>
          <w:sz w:val="24"/>
        </w:rPr>
        <w:t>3 C) Medical / Behavioural / Allergies / Dietary</w:t>
      </w:r>
    </w:p>
    <w:p>
      <w:pPr>
        <w:pStyle w:val="BodyText"/>
        <w:spacing w:line="254" w:lineRule="auto" w:before="10"/>
        <w:ind w:left="290" w:right="1477"/>
      </w:pPr>
      <w:r>
        <w:rPr>
          <w:color w:val="000009"/>
          <w:w w:val="105"/>
        </w:rPr>
        <w:t>Are there any medical conditions, disabilities, family circumstances, cultural requirements or other concerns of which the OAAS Ambassador Program organizers should be aware? If so, please explain here, or speak directly with the activity organizer.</w:t>
      </w:r>
    </w:p>
    <w:p>
      <w:pPr>
        <w:pStyle w:val="BodyText"/>
        <w:rPr>
          <w:sz w:val="26"/>
        </w:rPr>
      </w:pPr>
    </w:p>
    <w:p>
      <w:pPr>
        <w:pStyle w:val="BodyText"/>
        <w:rPr>
          <w:sz w:val="26"/>
        </w:rPr>
      </w:pPr>
    </w:p>
    <w:p>
      <w:pPr>
        <w:spacing w:before="171"/>
        <w:ind w:left="141" w:right="0" w:firstLine="0"/>
        <w:jc w:val="left"/>
        <w:rPr>
          <w:b/>
          <w:i/>
          <w:sz w:val="24"/>
        </w:rPr>
      </w:pPr>
      <w:r>
        <w:rPr>
          <w:b/>
          <w:i/>
          <w:w w:val="105"/>
          <w:sz w:val="24"/>
        </w:rPr>
        <w:t>Medical / Behavioural</w:t>
      </w:r>
    </w:p>
    <w:p>
      <w:pPr>
        <w:pStyle w:val="BodyText"/>
        <w:spacing w:before="10"/>
        <w:rPr>
          <w:b/>
          <w:i/>
          <w:sz w:val="16"/>
        </w:rPr>
      </w:pPr>
      <w:r>
        <w:rPr/>
        <w:pict>
          <v:group style="position:absolute;margin-left:48.950001pt;margin-top:11.667851pt;width:526.550pt;height:53.05pt;mso-position-horizontal-relative:page;mso-position-vertical-relative:paragraph;z-index:1840;mso-wrap-distance-left:0;mso-wrap-distance-right:0" coordorigin="979,233" coordsize="10531,1061">
            <v:shape style="position:absolute;left:979;top:233;width:10531;height:1061" type="#_x0000_t75" stroked="false">
              <v:imagedata r:id="rId19" o:title=""/>
            </v:shape>
            <v:shape style="position:absolute;left:1113;top:315;width:1310;height:179" type="#_x0000_t202" filled="false" stroked="false">
              <v:textbox inset="0,0,0,0">
                <w:txbxContent>
                  <w:p>
                    <w:pPr>
                      <w:spacing w:line="178" w:lineRule="exact" w:before="0"/>
                      <w:ind w:left="0" w:right="0" w:firstLine="0"/>
                      <w:jc w:val="left"/>
                      <w:rPr>
                        <w:rFonts w:ascii="Times New Roman"/>
                        <w:sz w:val="16"/>
                      </w:rPr>
                    </w:pPr>
                    <w:r>
                      <w:rPr>
                        <w:rFonts w:ascii="Times New Roman"/>
                        <w:color w:val="000009"/>
                        <w:sz w:val="16"/>
                      </w:rPr>
                      <w:t>Description/Details:</w:t>
                    </w:r>
                  </w:p>
                </w:txbxContent>
              </v:textbox>
              <w10:wrap type="none"/>
            </v:shape>
            <w10:wrap type="topAndBottom"/>
          </v:group>
        </w:pict>
      </w:r>
    </w:p>
    <w:p>
      <w:pPr>
        <w:pStyle w:val="BodyText"/>
        <w:spacing w:before="9"/>
        <w:rPr>
          <w:b/>
          <w:i/>
          <w:sz w:val="25"/>
        </w:rPr>
      </w:pPr>
    </w:p>
    <w:p>
      <w:pPr>
        <w:spacing w:before="92" w:after="19"/>
        <w:ind w:left="290" w:right="0" w:firstLine="0"/>
        <w:jc w:val="left"/>
        <w:rPr>
          <w:b/>
          <w:i/>
          <w:sz w:val="24"/>
        </w:rPr>
      </w:pPr>
      <w:r>
        <w:rPr>
          <w:b/>
          <w:i/>
          <w:color w:val="000009"/>
          <w:w w:val="105"/>
          <w:sz w:val="24"/>
        </w:rPr>
        <w:t>Allergies</w:t>
      </w:r>
    </w:p>
    <w:p>
      <w:pPr>
        <w:pStyle w:val="BodyText"/>
        <w:spacing w:line="20" w:lineRule="exact"/>
        <w:ind w:left="265"/>
        <w:rPr>
          <w:sz w:val="2"/>
        </w:rPr>
      </w:pPr>
      <w:r>
        <w:rPr>
          <w:sz w:val="2"/>
        </w:rPr>
        <w:pict>
          <v:group style="width:526.550pt;height:.5pt;mso-position-horizontal-relative:char;mso-position-vertical-relative:line" coordorigin="0,0" coordsize="10531,10">
            <v:line style="position:absolute" from="0,5" to="10531,5" stroked="true" strokeweight=".48pt" strokecolor="#000000">
              <v:stroke dashstyle="solid"/>
            </v:line>
          </v:group>
        </w:pict>
      </w:r>
      <w:r>
        <w:rPr>
          <w:sz w:val="2"/>
        </w:rPr>
      </w:r>
    </w:p>
    <w:p>
      <w:pPr>
        <w:tabs>
          <w:tab w:pos="5957" w:val="left" w:leader="none"/>
          <w:tab w:pos="8386" w:val="left" w:leader="none"/>
        </w:tabs>
        <w:spacing w:before="72"/>
        <w:ind w:left="3283" w:right="0" w:firstLine="0"/>
        <w:jc w:val="left"/>
        <w:rPr>
          <w:rFonts w:ascii="MS UI Gothic" w:hAnsi="MS UI Gothic"/>
          <w:sz w:val="16"/>
        </w:rPr>
      </w:pPr>
      <w:r>
        <w:rPr>
          <w:rFonts w:ascii="MS UI Gothic" w:hAnsi="MS UI Gothic"/>
          <w:color w:val="000009"/>
          <w:sz w:val="16"/>
        </w:rPr>
        <w:t>□</w:t>
        <w:tab/>
        <w:t></w:t>
        <w:tab/>
        <w:t></w:t>
      </w:r>
    </w:p>
    <w:p>
      <w:pPr>
        <w:pStyle w:val="BodyText"/>
        <w:spacing w:before="3"/>
        <w:rPr>
          <w:rFonts w:ascii="MS UI Gothic"/>
          <w:sz w:val="26"/>
        </w:rPr>
      </w:pPr>
    </w:p>
    <w:p>
      <w:pPr>
        <w:pStyle w:val="BodyText"/>
        <w:tabs>
          <w:tab w:pos="3192" w:val="left" w:leader="none"/>
          <w:tab w:pos="6029" w:val="left" w:leader="none"/>
          <w:tab w:pos="8696" w:val="left" w:leader="none"/>
        </w:tabs>
        <w:spacing w:before="97"/>
        <w:ind w:left="770"/>
      </w:pPr>
      <w:r>
        <w:rPr/>
        <w:pict>
          <v:shape style="position:absolute;margin-left:56.639999pt;margin-top:5.158504pt;width:7.05pt;height:8.950pt;mso-position-horizontal-relative:page;mso-position-vertical-relative:paragraph;z-index:-51736" type="#_x0000_t202" filled="false" stroked="false">
            <v:textbox inset="0,0,0,0">
              <w:txbxContent>
                <w:p>
                  <w:pPr>
                    <w:spacing w:line="178" w:lineRule="exact" w:before="0"/>
                    <w:ind w:left="0" w:right="0" w:firstLine="0"/>
                    <w:jc w:val="left"/>
                    <w:rPr>
                      <w:rFonts w:ascii="MS UI Gothic" w:hAnsi="MS UI Gothic"/>
                      <w:sz w:val="16"/>
                    </w:rPr>
                  </w:pPr>
                  <w:r>
                    <w:rPr>
                      <w:rFonts w:ascii="MS UI Gothic" w:hAnsi="MS UI Gothic"/>
                      <w:color w:val="000009"/>
                      <w:w w:val="88"/>
                      <w:sz w:val="16"/>
                    </w:rPr>
                    <w:t>□</w:t>
                  </w:r>
                </w:p>
              </w:txbxContent>
            </v:textbox>
            <w10:wrap type="none"/>
          </v:shape>
        </w:pict>
      </w:r>
      <w:r>
        <w:rPr/>
        <w:pict>
          <v:group style="position:absolute;margin-left:439pt;margin-top:5.655868pt;width:18.05pt;height:18pt;mso-position-horizontal-relative:page;mso-position-vertical-relative:paragraph;z-index:-51640" coordorigin="8780,113" coordsize="361,360">
            <v:line style="position:absolute" from="8780,463" to="9141,463" stroked="true" strokeweight="1pt" strokecolor="#000000">
              <v:stroke dashstyle="solid"/>
            </v:line>
            <v:line style="position:absolute" from="8790,133" to="8790,453" stroked="true" strokeweight="1pt" strokecolor="#000000">
              <v:stroke dashstyle="solid"/>
            </v:line>
            <v:line style="position:absolute" from="8780,123" to="9141,123" stroked="true" strokeweight="1pt" strokecolor="#000000">
              <v:stroke dashstyle="solid"/>
            </v:line>
            <v:line style="position:absolute" from="9131,133" to="9131,453" stroked="true" strokeweight="1pt" strokecolor="#000000">
              <v:stroke dashstyle="solid"/>
            </v:line>
            <w10:wrap type="none"/>
          </v:group>
        </w:pict>
      </w:r>
      <w:r>
        <w:rPr/>
        <w:pict>
          <v:group style="position:absolute;margin-left:305pt;margin-top:5.605868pt;width:18.05pt;height:18pt;mso-position-horizontal-relative:page;mso-position-vertical-relative:paragraph;z-index:-51616" coordorigin="6100,112" coordsize="361,360">
            <v:line style="position:absolute" from="6100,462" to="6461,462" stroked="true" strokeweight="1pt" strokecolor="#000000">
              <v:stroke dashstyle="solid"/>
            </v:line>
            <v:line style="position:absolute" from="6111,133" to="6111,453" stroked="true" strokeweight="1pt" strokecolor="#000000">
              <v:stroke dashstyle="solid"/>
            </v:line>
            <v:line style="position:absolute" from="6100,122" to="6461,122" stroked="true" strokeweight="1pt" strokecolor="#000000">
              <v:stroke dashstyle="solid"/>
            </v:line>
            <v:line style="position:absolute" from="6451,132" to="6451,453" stroked="true" strokeweight="1pt" strokecolor="#000000">
              <v:stroke dashstyle="solid"/>
            </v:line>
            <w10:wrap type="none"/>
          </v:group>
        </w:pict>
      </w:r>
      <w:r>
        <w:rPr/>
        <w:pict>
          <v:group style="position:absolute;margin-left:173.850006pt;margin-top:5.605868pt;width:18.05pt;height:18pt;mso-position-horizontal-relative:page;mso-position-vertical-relative:paragraph;z-index:-51592" coordorigin="3477,112" coordsize="361,360">
            <v:line style="position:absolute" from="3477,462" to="3838,462" stroked="true" strokeweight="1pt" strokecolor="#000000">
              <v:stroke dashstyle="solid"/>
            </v:line>
            <v:line style="position:absolute" from="3488,133" to="3488,453" stroked="true" strokeweight="1pt" strokecolor="#000000">
              <v:stroke dashstyle="solid"/>
            </v:line>
            <v:line style="position:absolute" from="3477,122" to="3838,122" stroked="true" strokeweight="1pt" strokecolor="#000000">
              <v:stroke dashstyle="solid"/>
            </v:line>
            <v:line style="position:absolute" from="3828,132" to="3828,453" stroked="true" strokeweight="1pt" strokecolor="#000000">
              <v:stroke dashstyle="solid"/>
            </v:line>
            <w10:wrap type="none"/>
          </v:group>
        </w:pict>
      </w:r>
      <w:r>
        <w:rPr/>
        <w:pict>
          <v:group style="position:absolute;margin-left:51.700001pt;margin-top:-.134132pt;width:18.05pt;height:18.05pt;mso-position-horizontal-relative:page;mso-position-vertical-relative:paragraph;z-index:2296" coordorigin="1034,-3" coordsize="361,361">
            <v:rect style="position:absolute;left:1034;top:-3;width:361;height:361" filled="true" fillcolor="#ffffff" stroked="false">
              <v:fill type="solid"/>
            </v:rect>
            <v:rect style="position:absolute;left:1034;top:338;width:361;height:20" filled="true" fillcolor="#000000" stroked="false">
              <v:fill type="solid"/>
            </v:rect>
            <v:line style="position:absolute" from="1044,19" to="1044,339" stroked="true" strokeweight="1pt" strokecolor="#000000">
              <v:stroke dashstyle="solid"/>
            </v:line>
            <v:rect style="position:absolute;left:1034;top:-2;width:361;height:20" filled="true" fillcolor="#000000" stroked="false">
              <v:fill type="solid"/>
            </v:rect>
            <v:line style="position:absolute" from="1385,18" to="1385,339" stroked="true" strokeweight="1pt" strokecolor="#000000">
              <v:stroke dashstyle="solid"/>
            </v:line>
            <w10:wrap type="none"/>
          </v:group>
        </w:pict>
      </w:r>
      <w:r>
        <w:rPr>
          <w:color w:val="000009"/>
        </w:rPr>
        <w:t>Drugs</w:t>
        <w:tab/>
        <w:t>Environmental</w:t>
        <w:tab/>
        <w:t>Food</w:t>
        <w:tab/>
        <w:t>Other</w:t>
      </w:r>
    </w:p>
    <w:p>
      <w:pPr>
        <w:pStyle w:val="BodyText"/>
        <w:rPr>
          <w:sz w:val="20"/>
        </w:rPr>
      </w:pPr>
    </w:p>
    <w:p>
      <w:pPr>
        <w:pStyle w:val="BodyText"/>
        <w:rPr>
          <w:sz w:val="20"/>
        </w:rPr>
      </w:pPr>
    </w:p>
    <w:p>
      <w:pPr>
        <w:pStyle w:val="BodyText"/>
        <w:spacing w:before="1"/>
        <w:rPr>
          <w:sz w:val="23"/>
        </w:rPr>
      </w:pPr>
      <w:r>
        <w:rPr/>
        <w:pict>
          <v:shape style="position:absolute;margin-left:50.799999pt;margin-top:15.506875pt;width:524.4pt;height:52.35pt;mso-position-horizontal-relative:page;mso-position-vertical-relative:paragraph;z-index:1888;mso-wrap-distance-left:0;mso-wrap-distance-right:0" type="#_x0000_t202" filled="false" stroked="true" strokeweight=".48pt" strokecolor="#000000">
            <v:textbox inset="0,0,0,0">
              <w:txbxContent>
                <w:p>
                  <w:pPr>
                    <w:spacing w:before="58"/>
                    <w:ind w:left="99" w:right="0" w:firstLine="0"/>
                    <w:jc w:val="left"/>
                    <w:rPr>
                      <w:rFonts w:ascii="Times New Roman"/>
                      <w:sz w:val="16"/>
                    </w:rPr>
                  </w:pPr>
                  <w:r>
                    <w:rPr>
                      <w:rFonts w:ascii="Times New Roman"/>
                      <w:color w:val="000009"/>
                      <w:sz w:val="16"/>
                    </w:rPr>
                    <w:t>Description/Details:</w:t>
                  </w:r>
                </w:p>
              </w:txbxContent>
            </v:textbox>
            <v:stroke dashstyle="solid"/>
            <w10:wrap type="topAndBottom"/>
          </v:shape>
        </w:pict>
      </w:r>
    </w:p>
    <w:p>
      <w:pPr>
        <w:spacing w:before="178" w:after="30"/>
        <w:ind w:left="335" w:right="0" w:firstLine="0"/>
        <w:jc w:val="left"/>
        <w:rPr>
          <w:b/>
          <w:i/>
          <w:sz w:val="24"/>
        </w:rPr>
      </w:pPr>
      <w:r>
        <w:rPr>
          <w:b/>
          <w:i/>
          <w:w w:val="105"/>
          <w:sz w:val="24"/>
        </w:rPr>
        <w:t>Dietary Requirements</w:t>
      </w:r>
    </w:p>
    <w:p>
      <w:pPr>
        <w:pStyle w:val="BodyText"/>
        <w:ind w:left="263"/>
        <w:rPr>
          <w:sz w:val="20"/>
        </w:rPr>
      </w:pPr>
      <w:r>
        <w:rPr>
          <w:sz w:val="20"/>
        </w:rPr>
        <w:pict>
          <v:group style="width:526.550pt;height:21.75pt;mso-position-horizontal-relative:char;mso-position-vertical-relative:line" coordorigin="0,0" coordsize="10531,435">
            <v:line style="position:absolute" from="0,5" to="10531,5" stroked="true" strokeweight=".48pt" strokecolor="#000000">
              <v:stroke dashstyle="solid"/>
            </v:line>
            <v:rect style="position:absolute;left:83;top:73;width:361;height:361" filled="true" fillcolor="#ffffff" stroked="false">
              <v:fill type="solid"/>
            </v:rect>
            <v:rect style="position:absolute;left:83;top:414;width:361;height:20" filled="true" fillcolor="#000000" stroked="false">
              <v:fill type="solid"/>
            </v:rect>
            <v:line style="position:absolute" from="93,95" to="93,415" stroked="true" strokeweight="1pt" strokecolor="#000000">
              <v:stroke dashstyle="solid"/>
            </v:line>
            <v:rect style="position:absolute;left:83;top:74;width:361;height:20" filled="true" fillcolor="#000000" stroked="false">
              <v:fill type="solid"/>
            </v:rect>
            <v:line style="position:absolute" from="434,95" to="434,415" stroked="true" strokeweight="1pt" strokecolor="#000000">
              <v:stroke dashstyle="solid"/>
            </v:line>
            <v:shape style="position:absolute;left:497;top:193;width:1301;height:176" type="#_x0000_t75" stroked="false">
              <v:imagedata r:id="rId20" o:title=""/>
            </v:shape>
            <v:shape style="position:absolute;left:3344;top:186;width:1354;height:178" type="#_x0000_t75" stroked="false">
              <v:imagedata r:id="rId21" o:title=""/>
            </v:shape>
            <v:shape style="position:absolute;left:6032;top:186;width:956;height:178" type="#_x0000_t75" stroked="false">
              <v:imagedata r:id="rId22" o:title=""/>
            </v:shape>
            <v:shape style="position:absolute;left:8393;top:186;width:420;height:178" type="#_x0000_t75" stroked="false">
              <v:imagedata r:id="rId23" o:title=""/>
            </v:shape>
            <v:shape style="position:absolute;left:498;top:190;width:1149;height:179" type="#_x0000_t202" filled="false" stroked="false">
              <v:textbox inset="0,0,0,0">
                <w:txbxContent>
                  <w:p>
                    <w:pPr>
                      <w:spacing w:line="178" w:lineRule="exact" w:before="0"/>
                      <w:ind w:left="0" w:right="0" w:firstLine="0"/>
                      <w:jc w:val="left"/>
                      <w:rPr>
                        <w:rFonts w:ascii="Times New Roman"/>
                        <w:sz w:val="16"/>
                      </w:rPr>
                    </w:pPr>
                    <w:r>
                      <w:rPr>
                        <w:rFonts w:ascii="Times New Roman"/>
                        <w:color w:val="000009"/>
                        <w:spacing w:val="-4"/>
                        <w:sz w:val="16"/>
                      </w:rPr>
                      <w:t>Vegetarian/Vegan</w:t>
                    </w:r>
                  </w:p>
                </w:txbxContent>
              </v:textbox>
              <w10:wrap type="none"/>
            </v:shape>
            <v:shape style="position:absolute;left:3345;top:185;width:1233;height:179" type="#_x0000_t202" filled="false" stroked="false">
              <v:textbox inset="0,0,0,0">
                <w:txbxContent>
                  <w:p>
                    <w:pPr>
                      <w:spacing w:line="178" w:lineRule="exact" w:before="0"/>
                      <w:ind w:left="0" w:right="0" w:firstLine="0"/>
                      <w:jc w:val="left"/>
                      <w:rPr>
                        <w:rFonts w:ascii="Times New Roman"/>
                        <w:sz w:val="16"/>
                      </w:rPr>
                    </w:pPr>
                    <w:r>
                      <w:rPr>
                        <w:rFonts w:ascii="Times New Roman"/>
                        <w:color w:val="000009"/>
                        <w:sz w:val="16"/>
                      </w:rPr>
                      <w:t>Celiac/Gluten Free</w:t>
                    </w:r>
                  </w:p>
                </w:txbxContent>
              </v:textbox>
              <w10:wrap type="none"/>
            </v:shape>
            <v:shape style="position:absolute;left:6033;top:185;width:842;height:179" type="#_x0000_t202" filled="false" stroked="false">
              <v:textbox inset="0,0,0,0">
                <w:txbxContent>
                  <w:p>
                    <w:pPr>
                      <w:spacing w:line="178" w:lineRule="exact" w:before="0"/>
                      <w:ind w:left="0" w:right="0" w:firstLine="0"/>
                      <w:jc w:val="left"/>
                      <w:rPr>
                        <w:rFonts w:ascii="Times New Roman"/>
                        <w:sz w:val="16"/>
                      </w:rPr>
                    </w:pPr>
                    <w:r>
                      <w:rPr>
                        <w:rFonts w:ascii="Times New Roman"/>
                        <w:color w:val="000009"/>
                        <w:sz w:val="16"/>
                      </w:rPr>
                      <w:t>Lactose Free</w:t>
                    </w:r>
                  </w:p>
                </w:txbxContent>
              </v:textbox>
              <w10:wrap type="none"/>
            </v:shape>
            <v:shape style="position:absolute;left:8395;top:185;width:388;height:179" type="#_x0000_t202" filled="false" stroked="false">
              <v:textbox inset="0,0,0,0">
                <w:txbxContent>
                  <w:p>
                    <w:pPr>
                      <w:spacing w:line="178" w:lineRule="exact" w:before="0"/>
                      <w:ind w:left="0" w:right="0" w:firstLine="0"/>
                      <w:jc w:val="left"/>
                      <w:rPr>
                        <w:rFonts w:ascii="Times New Roman"/>
                        <w:sz w:val="16"/>
                      </w:rPr>
                    </w:pPr>
                    <w:r>
                      <w:rPr>
                        <w:rFonts w:ascii="Times New Roman"/>
                        <w:color w:val="000009"/>
                        <w:sz w:val="16"/>
                      </w:rPr>
                      <w:t>Other</w:t>
                    </w:r>
                  </w:p>
                </w:txbxContent>
              </v:textbox>
              <w10:wrap type="none"/>
            </v:shape>
          </v:group>
        </w:pict>
      </w:r>
      <w:r>
        <w:rPr>
          <w:sz w:val="20"/>
        </w:rPr>
      </w:r>
    </w:p>
    <w:p>
      <w:pPr>
        <w:spacing w:after="0"/>
        <w:rPr>
          <w:sz w:val="20"/>
        </w:rPr>
        <w:sectPr>
          <w:pgSz w:w="12240" w:h="15840"/>
          <w:pgMar w:header="0" w:footer="502" w:top="680" w:bottom="740" w:left="720" w:right="220"/>
        </w:sectPr>
      </w:pPr>
    </w:p>
    <w:p>
      <w:pPr>
        <w:spacing w:before="81"/>
        <w:ind w:left="556" w:right="0" w:firstLine="0"/>
        <w:jc w:val="left"/>
        <w:rPr>
          <w:b/>
          <w:sz w:val="24"/>
        </w:rPr>
      </w:pPr>
      <w:r>
        <w:rPr>
          <w:b/>
          <w:color w:val="000009"/>
          <w:w w:val="105"/>
          <w:sz w:val="24"/>
        </w:rPr>
        <w:t>SECTION 4: MEDIA RELEASE</w:t>
      </w:r>
    </w:p>
    <w:p>
      <w:pPr>
        <w:pStyle w:val="BodyText"/>
        <w:rPr>
          <w:b/>
          <w:sz w:val="26"/>
        </w:rPr>
      </w:pPr>
    </w:p>
    <w:p>
      <w:pPr>
        <w:pStyle w:val="BodyText"/>
        <w:spacing w:line="254" w:lineRule="auto" w:before="176"/>
        <w:ind w:left="689" w:right="1561"/>
      </w:pPr>
      <w:r>
        <w:rPr>
          <w:color w:val="000009"/>
          <w:w w:val="105"/>
        </w:rPr>
        <w:t>While participating in OAAS activities, photos and videos of participants will be taken. These photos are typically used to record memories and promote the OAAS. Please indicate below your consent to the use and reproduction by the OAAS of any and all photographs, video recordings and audio recordings taken of myself or my child for use on OAAS websites, in print and other media for the purposes of promotion, illustration, advertising or publication and without compensation. All such photographs, video recordings and audio recordings and all recorded media, prints and created media from the content shall constitute the property of the OAAS. In addition, the undersigned hereby consents to authorize the publication of the name of the participant. </w:t>
      </w:r>
      <w:r>
        <w:rPr>
          <w:b/>
          <w:i/>
          <w:color w:val="000009"/>
          <w:w w:val="105"/>
        </w:rPr>
        <w:t>Important Reminder: </w:t>
      </w:r>
      <w:r>
        <w:rPr>
          <w:color w:val="000009"/>
          <w:w w:val="105"/>
        </w:rPr>
        <w:t>Photos, images and media may appear in electronic form on the Internet or in other publications outside of the OAAS’s control.</w:t>
      </w:r>
    </w:p>
    <w:p>
      <w:pPr>
        <w:pStyle w:val="BodyText"/>
        <w:rPr>
          <w:sz w:val="26"/>
        </w:rPr>
      </w:pPr>
    </w:p>
    <w:p>
      <w:pPr>
        <w:pStyle w:val="BodyText"/>
        <w:spacing w:before="8"/>
        <w:rPr>
          <w:sz w:val="26"/>
        </w:rPr>
      </w:pPr>
    </w:p>
    <w:p>
      <w:pPr>
        <w:pStyle w:val="BodyText"/>
        <w:tabs>
          <w:tab w:pos="3348" w:val="left" w:leader="none"/>
        </w:tabs>
        <w:ind w:left="1039"/>
      </w:pPr>
      <w:r>
        <w:rPr/>
        <w:pict>
          <v:group style="position:absolute;margin-left:178.050003pt;margin-top:-1.434143pt;width:18.05pt;height:18.05pt;mso-position-horizontal-relative:page;mso-position-vertical-relative:paragraph;z-index:-51448" coordorigin="3561,-29" coordsize="361,361">
            <v:rect style="position:absolute;left:3603;top:17;width:279;height:255" filled="false" stroked="true" strokeweight="1.44pt" strokecolor="#000000">
              <v:stroke dashstyle="solid"/>
            </v:rect>
            <v:rect style="position:absolute;left:3561;top:-29;width:361;height:361" filled="true" fillcolor="#ffffff" stroked="false">
              <v:fill type="solid"/>
            </v:rect>
            <v:rect style="position:absolute;left:3561;top:312;width:361;height:20" filled="true" fillcolor="#000000" stroked="false">
              <v:fill type="solid"/>
            </v:rect>
            <v:line style="position:absolute" from="3572,-7" to="3572,313" stroked="true" strokeweight="1pt" strokecolor="#000000">
              <v:stroke dashstyle="solid"/>
            </v:line>
            <v:rect style="position:absolute;left:3561;top:-28;width:361;height:20" filled="true" fillcolor="#000000" stroked="false">
              <v:fill type="solid"/>
            </v:rect>
            <v:line style="position:absolute" from="3912,-8" to="3912,313" stroked="true" strokeweight="1pt" strokecolor="#000000">
              <v:stroke dashstyle="solid"/>
            </v:line>
            <w10:wrap type="none"/>
          </v:group>
        </w:pict>
      </w:r>
      <w:r>
        <w:rPr/>
        <w:pict>
          <v:group style="position:absolute;margin-left:71.949997pt;margin-top:-2.284143pt;width:18.05pt;height:18.05pt;mso-position-horizontal-relative:page;mso-position-vertical-relative:paragraph;z-index:-51424" coordorigin="1439,-46" coordsize="361,361">
            <v:rect style="position:absolute;left:1494;top:0;width:279;height:255" filled="false" stroked="true" strokeweight="1.44pt" strokecolor="#000000">
              <v:stroke dashstyle="solid"/>
            </v:rect>
            <v:rect style="position:absolute;left:1439;top:-46;width:361;height:361" filled="true" fillcolor="#ffffff" stroked="false">
              <v:fill type="solid"/>
            </v:rect>
            <v:rect style="position:absolute;left:1439;top:295;width:361;height:20" filled="true" fillcolor="#000000" stroked="false">
              <v:fill type="solid"/>
            </v:rect>
            <v:line style="position:absolute" from="1450,-24" to="1450,296" stroked="true" strokeweight="1pt" strokecolor="#000000">
              <v:stroke dashstyle="solid"/>
            </v:line>
            <v:rect style="position:absolute;left:1439;top:-45;width:361;height:20" filled="true" fillcolor="#000000" stroked="false">
              <v:fill type="solid"/>
            </v:rect>
            <v:line style="position:absolute" from="1790,-25" to="1790,296" stroked="true" strokeweight="1pt" strokecolor="#000000">
              <v:stroke dashstyle="solid"/>
            </v:line>
            <w10:wrap type="none"/>
          </v:group>
        </w:pict>
      </w:r>
      <w:r>
        <w:rPr>
          <w:color w:val="000009"/>
          <w:w w:val="105"/>
        </w:rPr>
        <w:t>I</w:t>
      </w:r>
      <w:r>
        <w:rPr>
          <w:color w:val="000009"/>
          <w:spacing w:val="-4"/>
          <w:w w:val="105"/>
        </w:rPr>
        <w:t> </w:t>
      </w:r>
      <w:r>
        <w:rPr>
          <w:color w:val="000009"/>
          <w:w w:val="105"/>
        </w:rPr>
        <w:t>consent.</w:t>
        <w:tab/>
        <w:t>I DO NOT</w:t>
      </w:r>
      <w:r>
        <w:rPr>
          <w:color w:val="000009"/>
          <w:spacing w:val="5"/>
          <w:w w:val="105"/>
        </w:rPr>
        <w:t> </w:t>
      </w:r>
      <w:r>
        <w:rPr>
          <w:color w:val="000009"/>
          <w:w w:val="105"/>
        </w:rPr>
        <w:t>consent.</w:t>
      </w:r>
    </w:p>
    <w:p>
      <w:pPr>
        <w:pStyle w:val="BodyText"/>
        <w:rPr>
          <w:sz w:val="20"/>
        </w:rPr>
      </w:pPr>
    </w:p>
    <w:p>
      <w:pPr>
        <w:pStyle w:val="BodyText"/>
        <w:rPr>
          <w:sz w:val="20"/>
        </w:rPr>
      </w:pPr>
    </w:p>
    <w:p>
      <w:pPr>
        <w:pStyle w:val="BodyText"/>
        <w:spacing w:before="1"/>
        <w:rPr>
          <w:sz w:val="29"/>
        </w:rPr>
      </w:pPr>
      <w:r>
        <w:rPr/>
        <w:pict>
          <v:line style="position:absolute;mso-position-horizontal-relative:page;mso-position-vertical-relative:paragraph;z-index:2320;mso-wrap-distance-left:0;mso-wrap-distance-right:0" from="49.700001pt,19.017012pt" to="335.000001pt,19.017012pt" stroked="true" strokeweight=".563780pt" strokecolor="#000000">
            <v:stroke dashstyle="solid"/>
            <w10:wrap type="topAndBottom"/>
          </v:line>
        </w:pict>
      </w:r>
      <w:r>
        <w:rPr/>
        <w:pict>
          <v:line style="position:absolute;mso-position-horizontal-relative:page;mso-position-vertical-relative:paragraph;z-index:2344;mso-wrap-distance-left:0;mso-wrap-distance-right:0" from="373.700012pt,19.017012pt" to="533.850012pt,19.017012pt" stroked="true" strokeweight=".563780pt" strokecolor="#000000">
            <v:stroke dashstyle="solid"/>
            <w10:wrap type="topAndBottom"/>
          </v:line>
        </w:pict>
      </w:r>
    </w:p>
    <w:p>
      <w:pPr>
        <w:pStyle w:val="BodyText"/>
        <w:spacing w:before="7"/>
        <w:rPr>
          <w:sz w:val="31"/>
        </w:rPr>
      </w:pPr>
    </w:p>
    <w:p>
      <w:pPr>
        <w:pStyle w:val="BodyText"/>
        <w:tabs>
          <w:tab w:pos="7170" w:val="left" w:leader="none"/>
        </w:tabs>
        <w:ind w:left="689"/>
      </w:pPr>
      <w:r>
        <w:rPr>
          <w:color w:val="000009"/>
          <w:w w:val="105"/>
        </w:rPr>
        <w:t>Signature of</w:t>
      </w:r>
      <w:r>
        <w:rPr>
          <w:color w:val="000009"/>
          <w:spacing w:val="-1"/>
          <w:w w:val="105"/>
        </w:rPr>
        <w:t> </w:t>
      </w:r>
      <w:r>
        <w:rPr>
          <w:color w:val="000009"/>
          <w:w w:val="105"/>
        </w:rPr>
        <w:t>Adult</w:t>
      </w:r>
      <w:r>
        <w:rPr>
          <w:color w:val="000009"/>
          <w:spacing w:val="-3"/>
          <w:w w:val="105"/>
        </w:rPr>
        <w:t> </w:t>
      </w:r>
      <w:r>
        <w:rPr>
          <w:color w:val="000009"/>
          <w:w w:val="105"/>
        </w:rPr>
        <w:t>Participant</w:t>
        <w:tab/>
        <w:t>Date of Signature</w:t>
      </w:r>
    </w:p>
    <w:p>
      <w:pPr>
        <w:pStyle w:val="BodyText"/>
        <w:rPr>
          <w:sz w:val="26"/>
        </w:rPr>
      </w:pPr>
    </w:p>
    <w:p>
      <w:pPr>
        <w:pStyle w:val="BodyText"/>
        <w:spacing w:before="9"/>
        <w:rPr>
          <w:sz w:val="25"/>
        </w:rPr>
      </w:pPr>
    </w:p>
    <w:p>
      <w:pPr>
        <w:spacing w:line="252" w:lineRule="auto" w:before="0"/>
        <w:ind w:left="689" w:right="1477" w:firstLine="0"/>
        <w:jc w:val="left"/>
        <w:rPr>
          <w:sz w:val="24"/>
        </w:rPr>
      </w:pPr>
      <w:r>
        <w:rPr>
          <w:b/>
          <w:color w:val="000009"/>
          <w:w w:val="105"/>
          <w:sz w:val="24"/>
        </w:rPr>
        <w:t>For participants under age 18: </w:t>
      </w:r>
      <w:r>
        <w:rPr>
          <w:color w:val="000009"/>
          <w:w w:val="105"/>
          <w:sz w:val="24"/>
        </w:rPr>
        <w:t>The undersigned hereby certifies that as the parent or guardian of the participant I give my consent on his/her behalf.</w:t>
      </w:r>
    </w:p>
    <w:p>
      <w:pPr>
        <w:pStyle w:val="BodyText"/>
        <w:rPr>
          <w:sz w:val="20"/>
        </w:rPr>
      </w:pPr>
    </w:p>
    <w:p>
      <w:pPr>
        <w:pStyle w:val="BodyText"/>
        <w:spacing w:before="8"/>
        <w:rPr>
          <w:sz w:val="11"/>
        </w:rPr>
      </w:pPr>
      <w:r>
        <w:rPr/>
        <w:pict>
          <v:line style="position:absolute;mso-position-horizontal-relative:page;mso-position-vertical-relative:paragraph;z-index:2368;mso-wrap-distance-left:0;mso-wrap-distance-right:0" from="63.75pt,11.848613pt" to="279.150pt,10.448613pt" stroked="true" strokeweight=".5pt" strokecolor="#000000">
            <v:stroke dashstyle="solid"/>
            <w10:wrap type="topAndBottom"/>
          </v:line>
        </w:pict>
      </w:r>
      <w:r>
        <w:rPr/>
        <w:pict>
          <v:line style="position:absolute;mso-position-horizontal-relative:page;mso-position-vertical-relative:paragraph;z-index:2392;mso-wrap-distance-left:0;mso-wrap-distance-right:0" from="317.25pt,10.348613pt" to="501.75pt,8.948613pt" stroked="true" strokeweight=".5pt" strokecolor="#000000">
            <v:stroke dashstyle="solid"/>
            <w10:wrap type="topAndBottom"/>
          </v:line>
        </w:pict>
      </w:r>
    </w:p>
    <w:p>
      <w:pPr>
        <w:pStyle w:val="BodyText"/>
        <w:tabs>
          <w:tab w:pos="7170" w:val="left" w:leader="none"/>
        </w:tabs>
        <w:spacing w:before="55"/>
        <w:ind w:left="556"/>
      </w:pPr>
      <w:r>
        <w:rPr>
          <w:color w:val="000009"/>
          <w:w w:val="105"/>
        </w:rPr>
        <w:t>Signature of Parent</w:t>
      </w:r>
      <w:r>
        <w:rPr>
          <w:color w:val="000009"/>
          <w:spacing w:val="-10"/>
          <w:w w:val="105"/>
        </w:rPr>
        <w:t> </w:t>
      </w:r>
      <w:r>
        <w:rPr>
          <w:color w:val="000009"/>
          <w:w w:val="105"/>
        </w:rPr>
        <w:t>or</w:t>
      </w:r>
      <w:r>
        <w:rPr>
          <w:color w:val="000009"/>
          <w:spacing w:val="-2"/>
          <w:w w:val="105"/>
        </w:rPr>
        <w:t> </w:t>
      </w:r>
      <w:r>
        <w:rPr>
          <w:color w:val="000009"/>
          <w:w w:val="105"/>
        </w:rPr>
        <w:t>Guardian</w:t>
        <w:tab/>
        <w:t>Date of</w:t>
      </w:r>
      <w:r>
        <w:rPr>
          <w:color w:val="000009"/>
          <w:spacing w:val="-2"/>
          <w:w w:val="105"/>
        </w:rPr>
        <w:t> </w:t>
      </w:r>
      <w:r>
        <w:rPr>
          <w:color w:val="000009"/>
          <w:w w:val="105"/>
        </w:rPr>
        <w:t>Signature</w:t>
      </w:r>
    </w:p>
    <w:p>
      <w:pPr>
        <w:spacing w:after="0"/>
        <w:sectPr>
          <w:footerReference w:type="default" r:id="rId24"/>
          <w:pgSz w:w="12240" w:h="15840"/>
          <w:pgMar w:footer="479" w:header="0" w:top="1360" w:bottom="660" w:left="720" w:right="220"/>
          <w:pgNumType w:start="22"/>
        </w:sectPr>
      </w:pPr>
    </w:p>
    <w:p>
      <w:pPr>
        <w:pStyle w:val="Heading4"/>
        <w:spacing w:before="81"/>
        <w:ind w:left="556"/>
        <w:rPr>
          <w:rFonts w:ascii="Arial"/>
        </w:rPr>
      </w:pPr>
      <w:r>
        <w:rPr>
          <w:rFonts w:ascii="Arial"/>
          <w:w w:val="105"/>
        </w:rPr>
        <w:t>SECTION 5: OAAS CODE OF CONDUCT AGREEMENT</w:t>
      </w:r>
    </w:p>
    <w:p>
      <w:pPr>
        <w:pStyle w:val="BodyText"/>
        <w:spacing w:line="254" w:lineRule="auto" w:before="136"/>
        <w:ind w:left="689" w:right="1457"/>
      </w:pPr>
      <w:r>
        <w:rPr>
          <w:color w:val="000009"/>
          <w:w w:val="105"/>
        </w:rPr>
        <w:t>The OAAS is dedicated to the personal development of youth while providing a positive impact on Members, Volunteers and communities in Ontario. In order to achieve this mission, the OAAS Code of Conduct applies to all participants of the OAAS program in Ontario (all Staff, Volunteers and Members). It addresses the general rules of conduct necessary to maintain the standards of the OAAS program. To truly be an organization of leaders building leaders, each individual is expected to follow the code of conduct. Failure to do so may result in dismissal from the OAAS program. In case of dismissal, no portion of fees whatsoever will be refundable. Interpretation of this code is at the discretion of the OAAS and/or those Volunteers and/or staff responsible for the activity, in consultation with others as appropriate.</w:t>
      </w:r>
    </w:p>
    <w:p>
      <w:pPr>
        <w:pStyle w:val="ListParagraph"/>
        <w:numPr>
          <w:ilvl w:val="0"/>
          <w:numId w:val="7"/>
        </w:numPr>
        <w:tabs>
          <w:tab w:pos="1409" w:val="left" w:leader="none"/>
          <w:tab w:pos="1410" w:val="left" w:leader="none"/>
        </w:tabs>
        <w:spacing w:line="240" w:lineRule="auto" w:before="136" w:after="0"/>
        <w:ind w:left="1409" w:right="1325" w:hanging="435"/>
        <w:jc w:val="left"/>
        <w:rPr>
          <w:color w:val="000009"/>
          <w:sz w:val="17"/>
        </w:rPr>
      </w:pPr>
      <w:r>
        <w:rPr>
          <w:color w:val="000009"/>
          <w:w w:val="105"/>
          <w:sz w:val="24"/>
        </w:rPr>
        <w:t>The OAAS participants will respect, adhere to and enforce rules, policies</w:t>
      </w:r>
      <w:r>
        <w:rPr>
          <w:color w:val="000009"/>
          <w:spacing w:val="-45"/>
          <w:w w:val="105"/>
          <w:sz w:val="24"/>
        </w:rPr>
        <w:t> </w:t>
      </w:r>
      <w:r>
        <w:rPr>
          <w:color w:val="000009"/>
          <w:w w:val="105"/>
          <w:sz w:val="24"/>
        </w:rPr>
        <w:t>and guidelines established by the</w:t>
      </w:r>
      <w:r>
        <w:rPr>
          <w:color w:val="000009"/>
          <w:spacing w:val="25"/>
          <w:w w:val="105"/>
          <w:sz w:val="24"/>
        </w:rPr>
        <w:t> </w:t>
      </w:r>
      <w:r>
        <w:rPr>
          <w:color w:val="000009"/>
          <w:w w:val="105"/>
          <w:sz w:val="24"/>
        </w:rPr>
        <w:t>OAAS.</w:t>
      </w:r>
    </w:p>
    <w:p>
      <w:pPr>
        <w:pStyle w:val="ListParagraph"/>
        <w:numPr>
          <w:ilvl w:val="0"/>
          <w:numId w:val="7"/>
        </w:numPr>
        <w:tabs>
          <w:tab w:pos="1409" w:val="left" w:leader="none"/>
          <w:tab w:pos="1410" w:val="left" w:leader="none"/>
        </w:tabs>
        <w:spacing w:line="254" w:lineRule="auto" w:before="12" w:after="0"/>
        <w:ind w:left="1409" w:right="2079" w:hanging="435"/>
        <w:jc w:val="left"/>
        <w:rPr>
          <w:color w:val="000009"/>
          <w:sz w:val="17"/>
        </w:rPr>
      </w:pPr>
      <w:r>
        <w:rPr>
          <w:color w:val="000009"/>
          <w:w w:val="105"/>
          <w:sz w:val="24"/>
        </w:rPr>
        <w:t>OAAS Members, Volunteers, guests and stakeholders shall be</w:t>
      </w:r>
      <w:r>
        <w:rPr>
          <w:color w:val="000009"/>
          <w:spacing w:val="-50"/>
          <w:w w:val="105"/>
          <w:sz w:val="24"/>
        </w:rPr>
        <w:t> </w:t>
      </w:r>
      <w:r>
        <w:rPr>
          <w:color w:val="000009"/>
          <w:w w:val="105"/>
          <w:sz w:val="24"/>
        </w:rPr>
        <w:t>treated using appropriate and courteous manners as the participant himself</w:t>
      </w:r>
      <w:r>
        <w:rPr>
          <w:color w:val="000009"/>
          <w:spacing w:val="-43"/>
          <w:w w:val="105"/>
          <w:sz w:val="24"/>
        </w:rPr>
        <w:t> </w:t>
      </w:r>
      <w:r>
        <w:rPr>
          <w:color w:val="000009"/>
          <w:w w:val="105"/>
          <w:sz w:val="24"/>
        </w:rPr>
        <w:t>or herself would like to be treated while ensuring respect for people and </w:t>
      </w:r>
      <w:r>
        <w:rPr>
          <w:color w:val="000009"/>
          <w:spacing w:val="-3"/>
          <w:w w:val="105"/>
          <w:sz w:val="24"/>
        </w:rPr>
        <w:t>property.</w:t>
      </w:r>
    </w:p>
    <w:p>
      <w:pPr>
        <w:pStyle w:val="ListParagraph"/>
        <w:numPr>
          <w:ilvl w:val="0"/>
          <w:numId w:val="7"/>
        </w:numPr>
        <w:tabs>
          <w:tab w:pos="1409" w:val="left" w:leader="none"/>
          <w:tab w:pos="1410" w:val="left" w:leader="none"/>
        </w:tabs>
        <w:spacing w:line="256" w:lineRule="auto" w:before="0" w:after="0"/>
        <w:ind w:left="1409" w:right="1953" w:hanging="435"/>
        <w:jc w:val="left"/>
        <w:rPr>
          <w:color w:val="000009"/>
          <w:sz w:val="17"/>
        </w:rPr>
      </w:pPr>
      <w:r>
        <w:rPr>
          <w:color w:val="000009"/>
          <w:w w:val="105"/>
          <w:sz w:val="24"/>
        </w:rPr>
        <w:t>A positive OAAS image is expected at all times. OAAS participants will conduct themselves in a courteous and respectful </w:t>
      </w:r>
      <w:r>
        <w:rPr>
          <w:color w:val="000009"/>
          <w:spacing w:val="-3"/>
          <w:w w:val="105"/>
          <w:sz w:val="24"/>
        </w:rPr>
        <w:t>manner, </w:t>
      </w:r>
      <w:r>
        <w:rPr>
          <w:color w:val="000009"/>
          <w:w w:val="105"/>
          <w:sz w:val="24"/>
        </w:rPr>
        <w:t>exhibit good sportsmanship, and act as a positive role model for those around them. Behaviour must be conducive to a </w:t>
      </w:r>
      <w:r>
        <w:rPr>
          <w:color w:val="000009"/>
          <w:spacing w:val="-3"/>
          <w:w w:val="105"/>
          <w:sz w:val="24"/>
        </w:rPr>
        <w:t>friendly, </w:t>
      </w:r>
      <w:r>
        <w:rPr>
          <w:color w:val="000009"/>
          <w:w w:val="105"/>
          <w:sz w:val="24"/>
        </w:rPr>
        <w:t>safe and fun learning environment.</w:t>
      </w:r>
    </w:p>
    <w:p>
      <w:pPr>
        <w:pStyle w:val="ListParagraph"/>
        <w:numPr>
          <w:ilvl w:val="0"/>
          <w:numId w:val="7"/>
        </w:numPr>
        <w:tabs>
          <w:tab w:pos="1409" w:val="left" w:leader="none"/>
          <w:tab w:pos="1410" w:val="left" w:leader="none"/>
        </w:tabs>
        <w:spacing w:line="254" w:lineRule="auto" w:before="0" w:after="0"/>
        <w:ind w:left="1409" w:right="1784" w:hanging="435"/>
        <w:jc w:val="left"/>
        <w:rPr>
          <w:color w:val="000009"/>
          <w:sz w:val="17"/>
        </w:rPr>
      </w:pPr>
      <w:r>
        <w:rPr>
          <w:color w:val="000009"/>
          <w:w w:val="105"/>
          <w:sz w:val="24"/>
        </w:rPr>
        <w:t>Emotional, physical, verbal, mental or sexual abuse of any individual participating/attending an OAAS event/activity will not be tolerated, nor</w:t>
      </w:r>
      <w:r>
        <w:rPr>
          <w:color w:val="000009"/>
          <w:spacing w:val="-40"/>
          <w:w w:val="105"/>
          <w:sz w:val="24"/>
        </w:rPr>
        <w:t> </w:t>
      </w:r>
      <w:r>
        <w:rPr>
          <w:color w:val="000009"/>
          <w:w w:val="105"/>
          <w:sz w:val="24"/>
        </w:rPr>
        <w:t>is the use of </w:t>
      </w:r>
      <w:r>
        <w:rPr>
          <w:color w:val="000009"/>
          <w:spacing w:val="-3"/>
          <w:w w:val="105"/>
          <w:sz w:val="24"/>
        </w:rPr>
        <w:t>profanity, </w:t>
      </w:r>
      <w:r>
        <w:rPr>
          <w:color w:val="000009"/>
          <w:w w:val="105"/>
          <w:sz w:val="24"/>
        </w:rPr>
        <w:t>crude remarks or</w:t>
      </w:r>
      <w:r>
        <w:rPr>
          <w:color w:val="000009"/>
          <w:spacing w:val="15"/>
          <w:w w:val="105"/>
          <w:sz w:val="24"/>
        </w:rPr>
        <w:t> </w:t>
      </w:r>
      <w:r>
        <w:rPr>
          <w:color w:val="000009"/>
          <w:w w:val="105"/>
          <w:sz w:val="24"/>
        </w:rPr>
        <w:t>actions.</w:t>
      </w:r>
    </w:p>
    <w:p>
      <w:pPr>
        <w:pStyle w:val="ListParagraph"/>
        <w:numPr>
          <w:ilvl w:val="0"/>
          <w:numId w:val="7"/>
        </w:numPr>
        <w:tabs>
          <w:tab w:pos="1409" w:val="left" w:leader="none"/>
          <w:tab w:pos="1410" w:val="left" w:leader="none"/>
        </w:tabs>
        <w:spacing w:line="254" w:lineRule="auto" w:before="0" w:after="0"/>
        <w:ind w:left="1409" w:right="1696" w:hanging="435"/>
        <w:jc w:val="left"/>
        <w:rPr>
          <w:color w:val="000009"/>
          <w:sz w:val="17"/>
        </w:rPr>
      </w:pPr>
      <w:r>
        <w:rPr>
          <w:color w:val="000009"/>
          <w:w w:val="105"/>
          <w:sz w:val="24"/>
        </w:rPr>
        <w:t>Maintaining the privacy of OAAS participants is important. Respect will</w:t>
      </w:r>
      <w:r>
        <w:rPr>
          <w:color w:val="000009"/>
          <w:spacing w:val="-38"/>
          <w:w w:val="105"/>
          <w:sz w:val="24"/>
        </w:rPr>
        <w:t> </w:t>
      </w:r>
      <w:r>
        <w:rPr>
          <w:color w:val="000009"/>
          <w:w w:val="105"/>
          <w:sz w:val="24"/>
        </w:rPr>
        <w:t>be given to the confidential nature of information received regarding fellow OAAS participants and OAAS program</w:t>
      </w:r>
      <w:r>
        <w:rPr>
          <w:color w:val="000009"/>
          <w:spacing w:val="11"/>
          <w:w w:val="105"/>
          <w:sz w:val="24"/>
        </w:rPr>
        <w:t> </w:t>
      </w:r>
      <w:r>
        <w:rPr>
          <w:color w:val="000009"/>
          <w:w w:val="105"/>
          <w:sz w:val="24"/>
        </w:rPr>
        <w:t>affairs.</w:t>
      </w:r>
    </w:p>
    <w:p>
      <w:pPr>
        <w:pStyle w:val="ListParagraph"/>
        <w:numPr>
          <w:ilvl w:val="0"/>
          <w:numId w:val="7"/>
        </w:numPr>
        <w:tabs>
          <w:tab w:pos="1409" w:val="left" w:leader="none"/>
          <w:tab w:pos="1410" w:val="left" w:leader="none"/>
        </w:tabs>
        <w:spacing w:line="254" w:lineRule="auto" w:before="0" w:after="0"/>
        <w:ind w:left="1409" w:right="1753" w:hanging="435"/>
        <w:jc w:val="left"/>
        <w:rPr>
          <w:color w:val="000009"/>
          <w:sz w:val="17"/>
        </w:rPr>
      </w:pPr>
      <w:r>
        <w:rPr>
          <w:color w:val="000009"/>
          <w:w w:val="105"/>
          <w:sz w:val="24"/>
        </w:rPr>
        <w:t>Any acts of discrimination and/or harassment on the basis of race, nationality or ethnic origin, </w:t>
      </w:r>
      <w:r>
        <w:rPr>
          <w:color w:val="000009"/>
          <w:spacing w:val="-3"/>
          <w:w w:val="105"/>
          <w:sz w:val="24"/>
        </w:rPr>
        <w:t>colour, </w:t>
      </w:r>
      <w:r>
        <w:rPr>
          <w:color w:val="000009"/>
          <w:w w:val="105"/>
          <w:sz w:val="24"/>
        </w:rPr>
        <w:t>age, religion, family status, sexuality or disability is</w:t>
      </w:r>
      <w:r>
        <w:rPr>
          <w:color w:val="000009"/>
          <w:spacing w:val="0"/>
          <w:w w:val="105"/>
          <w:sz w:val="24"/>
        </w:rPr>
        <w:t> </w:t>
      </w:r>
      <w:r>
        <w:rPr>
          <w:color w:val="000009"/>
          <w:w w:val="105"/>
          <w:sz w:val="24"/>
        </w:rPr>
        <w:t>unacceptable.</w:t>
      </w:r>
    </w:p>
    <w:p>
      <w:pPr>
        <w:pStyle w:val="ListParagraph"/>
        <w:numPr>
          <w:ilvl w:val="0"/>
          <w:numId w:val="7"/>
        </w:numPr>
        <w:tabs>
          <w:tab w:pos="1409" w:val="left" w:leader="none"/>
          <w:tab w:pos="1410" w:val="left" w:leader="none"/>
        </w:tabs>
        <w:spacing w:line="254" w:lineRule="auto" w:before="0" w:after="0"/>
        <w:ind w:left="1409" w:right="1507" w:hanging="435"/>
        <w:jc w:val="left"/>
        <w:rPr>
          <w:color w:val="000009"/>
          <w:sz w:val="17"/>
        </w:rPr>
      </w:pPr>
      <w:r>
        <w:rPr>
          <w:color w:val="000009"/>
          <w:w w:val="105"/>
          <w:sz w:val="24"/>
        </w:rPr>
        <w:t>Possession and/or use of alcohol, illegal drugs or illegal inhalants is forbidden by participants (regardless of age of majority) at activities held</w:t>
      </w:r>
      <w:r>
        <w:rPr>
          <w:color w:val="000009"/>
          <w:spacing w:val="-44"/>
          <w:w w:val="105"/>
          <w:sz w:val="24"/>
        </w:rPr>
        <w:t> </w:t>
      </w:r>
      <w:r>
        <w:rPr>
          <w:color w:val="000009"/>
          <w:w w:val="105"/>
          <w:sz w:val="24"/>
        </w:rPr>
        <w:t>for attendance by OAAS Members. Any disregard for this policy will result in disciplinary</w:t>
      </w:r>
      <w:r>
        <w:rPr>
          <w:color w:val="000009"/>
          <w:spacing w:val="30"/>
          <w:w w:val="105"/>
          <w:sz w:val="24"/>
        </w:rPr>
        <w:t> </w:t>
      </w:r>
      <w:r>
        <w:rPr>
          <w:color w:val="000009"/>
          <w:w w:val="105"/>
          <w:sz w:val="24"/>
        </w:rPr>
        <w:t>action.</w:t>
      </w:r>
    </w:p>
    <w:p>
      <w:pPr>
        <w:pStyle w:val="ListParagraph"/>
        <w:numPr>
          <w:ilvl w:val="0"/>
          <w:numId w:val="7"/>
        </w:numPr>
        <w:tabs>
          <w:tab w:pos="1409" w:val="left" w:leader="none"/>
          <w:tab w:pos="1410" w:val="left" w:leader="none"/>
        </w:tabs>
        <w:spacing w:line="254" w:lineRule="auto" w:before="77" w:after="0"/>
        <w:ind w:left="1409" w:right="1938" w:hanging="435"/>
        <w:jc w:val="left"/>
        <w:rPr>
          <w:color w:val="000009"/>
          <w:sz w:val="17"/>
        </w:rPr>
      </w:pPr>
      <w:r>
        <w:rPr>
          <w:color w:val="000009"/>
          <w:w w:val="105"/>
          <w:sz w:val="24"/>
        </w:rPr>
        <w:t>OAAS participants will regard it as their personal duty to know their OAAS responsibilities thoroughly and are expected to be responsible</w:t>
      </w:r>
      <w:r>
        <w:rPr>
          <w:color w:val="000009"/>
          <w:spacing w:val="-34"/>
          <w:w w:val="105"/>
          <w:sz w:val="24"/>
        </w:rPr>
        <w:t> </w:t>
      </w:r>
      <w:r>
        <w:rPr>
          <w:color w:val="000009"/>
          <w:w w:val="105"/>
          <w:sz w:val="24"/>
        </w:rPr>
        <w:t>to their</w:t>
      </w:r>
      <w:r>
        <w:rPr>
          <w:color w:val="000009"/>
          <w:spacing w:val="5"/>
          <w:w w:val="105"/>
          <w:sz w:val="24"/>
        </w:rPr>
        <w:t> </w:t>
      </w:r>
      <w:r>
        <w:rPr>
          <w:color w:val="000009"/>
          <w:w w:val="105"/>
          <w:sz w:val="24"/>
        </w:rPr>
        <w:t>peers.</w:t>
      </w:r>
    </w:p>
    <w:p>
      <w:pPr>
        <w:spacing w:after="0" w:line="254" w:lineRule="auto"/>
        <w:jc w:val="left"/>
        <w:rPr>
          <w:sz w:val="17"/>
        </w:rPr>
        <w:sectPr>
          <w:pgSz w:w="12240" w:h="15840"/>
          <w:pgMar w:header="0" w:footer="479" w:top="1360" w:bottom="740" w:left="720" w:right="220"/>
        </w:sectPr>
      </w:pPr>
    </w:p>
    <w:p>
      <w:pPr>
        <w:pStyle w:val="ListParagraph"/>
        <w:numPr>
          <w:ilvl w:val="0"/>
          <w:numId w:val="7"/>
        </w:numPr>
        <w:tabs>
          <w:tab w:pos="1409" w:val="left" w:leader="none"/>
          <w:tab w:pos="1410" w:val="left" w:leader="none"/>
        </w:tabs>
        <w:spacing w:line="254" w:lineRule="auto" w:before="81" w:after="0"/>
        <w:ind w:left="1409" w:right="2049" w:hanging="435"/>
        <w:jc w:val="left"/>
        <w:rPr>
          <w:color w:val="000009"/>
          <w:sz w:val="17"/>
        </w:rPr>
      </w:pPr>
      <w:r>
        <w:rPr>
          <w:color w:val="000009"/>
          <w:w w:val="105"/>
          <w:sz w:val="24"/>
        </w:rPr>
        <w:t>OAAS participants will ensure that outside interests do not jeopardize their judgment and competence as contributing OAAS participants. OAAS participants will strive to the best of their abilities to promote</w:t>
      </w:r>
      <w:r>
        <w:rPr>
          <w:color w:val="000009"/>
          <w:spacing w:val="-38"/>
          <w:w w:val="105"/>
          <w:sz w:val="24"/>
        </w:rPr>
        <w:t> </w:t>
      </w:r>
      <w:r>
        <w:rPr>
          <w:color w:val="000009"/>
          <w:w w:val="105"/>
          <w:sz w:val="24"/>
        </w:rPr>
        <w:t>the mission and vision of the</w:t>
      </w:r>
      <w:r>
        <w:rPr>
          <w:color w:val="000009"/>
          <w:spacing w:val="-2"/>
          <w:w w:val="105"/>
          <w:sz w:val="24"/>
        </w:rPr>
        <w:t> </w:t>
      </w:r>
      <w:r>
        <w:rPr>
          <w:color w:val="000009"/>
          <w:w w:val="105"/>
          <w:sz w:val="24"/>
        </w:rPr>
        <w:t>OAAS</w:t>
      </w:r>
    </w:p>
    <w:p>
      <w:pPr>
        <w:pStyle w:val="BodyText"/>
        <w:spacing w:before="4"/>
        <w:rPr>
          <w:sz w:val="13"/>
        </w:rPr>
      </w:pPr>
      <w:r>
        <w:rPr/>
        <w:pict>
          <v:group style="position:absolute;margin-left:51.634998pt;margin-top:9.892969pt;width:518.65pt;height:149.7pt;mso-position-horizontal-relative:page;mso-position-vertical-relative:paragraph;z-index:2608;mso-wrap-distance-left:0;mso-wrap-distance-right:0" coordorigin="1033,198" coordsize="10373,2994">
            <v:line style="position:absolute" from="1042,203" to="11397,203" stroked="true" strokeweight=".48pt" strokecolor="#000000">
              <v:stroke dashstyle="solid"/>
            </v:line>
            <v:line style="position:absolute" from="1037,198" to="1037,1696" stroked="true" strokeweight=".48pt" strokecolor="#000000">
              <v:stroke dashstyle="solid"/>
            </v:line>
            <v:line style="position:absolute" from="1042,1691" to="7926,1691" stroked="true" strokeweight=".48pt" strokecolor="#000000">
              <v:stroke dashstyle="solid"/>
            </v:line>
            <v:rect style="position:absolute;left:7910;top:1685;width:10;height:10" filled="true" fillcolor="#000000" stroked="false">
              <v:fill type="solid"/>
            </v:rect>
            <v:line style="position:absolute" from="7921,1691" to="11397,1691" stroked="true" strokeweight=".48pt" strokecolor="#000000">
              <v:stroke dashstyle="solid"/>
            </v:line>
            <v:line style="position:absolute" from="11400,198" to="11401,1696" stroked="true" strokeweight=".48pt" strokecolor="#000000">
              <v:stroke dashstyle="solid"/>
            </v:line>
            <v:shape style="position:absolute;left:8080;top:1456;width:1421;height:200" type="#_x0000_t75" stroked="false">
              <v:imagedata r:id="rId25" o:title=""/>
            </v:shape>
            <v:shape style="position:absolute;left:1142;top:1456;width:1894;height:200" type="#_x0000_t75" stroked="false">
              <v:imagedata r:id="rId26" o:title=""/>
            </v:shape>
            <v:shape style="position:absolute;left:1142;top:424;width:9977;height:612" type="#_x0000_t75" stroked="false">
              <v:imagedata r:id="rId27" o:title=""/>
            </v:shape>
            <v:line style="position:absolute" from="1042,1699" to="11397,1699" stroked="true" strokeweight=".48pt" strokecolor="#000000">
              <v:stroke dashstyle="solid"/>
            </v:line>
            <v:line style="position:absolute" from="1037,1694" to="1037,3182" stroked="true" strokeweight=".48pt" strokecolor="#000000">
              <v:stroke dashstyle="solid"/>
            </v:line>
            <v:line style="position:absolute" from="1042,3187" to="7926,3187" stroked="true" strokeweight=".48pt" strokecolor="#000000">
              <v:stroke dashstyle="solid"/>
            </v:line>
            <v:rect style="position:absolute;left:7910;top:3181;width:10;height:10" filled="true" fillcolor="#000000" stroked="false">
              <v:fill type="solid"/>
            </v:rect>
            <v:line style="position:absolute" from="7921,3187" to="11397,3187" stroked="true" strokeweight=".48pt" strokecolor="#000000">
              <v:stroke dashstyle="solid"/>
            </v:line>
            <v:line style="position:absolute" from="11400,1694" to="11401,3182" stroked="true" strokeweight=".48pt" strokecolor="#000000">
              <v:stroke dashstyle="solid"/>
            </v:line>
            <v:shape style="position:absolute;left:8080;top:2954;width:1421;height:200" type="#_x0000_t75" stroked="false">
              <v:imagedata r:id="rId25" o:title=""/>
            </v:shape>
            <v:shape style="position:absolute;left:1142;top:2954;width:2362;height:200" type="#_x0000_t75" stroked="false">
              <v:imagedata r:id="rId28" o:title=""/>
            </v:shape>
            <v:shape style="position:absolute;left:1142;top:1917;width:10078;height:615" type="#_x0000_t75" stroked="false">
              <v:imagedata r:id="rId29" o:title=""/>
            </v:shape>
            <v:shape style="position:absolute;left:8092;top:2970;width:1273;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11111A"/>
                        <w:w w:val="105"/>
                        <w:sz w:val="17"/>
                      </w:rPr>
                      <w:t>Date of Signature</w:t>
                    </w:r>
                  </w:p>
                </w:txbxContent>
              </v:textbox>
              <w10:wrap type="none"/>
            </v:shape>
            <v:shape style="position:absolute;left:1143;top:2970;width:2118;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11111A"/>
                        <w:w w:val="105"/>
                        <w:sz w:val="17"/>
                      </w:rPr>
                      <w:t>Signature of Parent/Guardian</w:t>
                    </w:r>
                  </w:p>
                </w:txbxContent>
              </v:textbox>
              <w10:wrap type="none"/>
            </v:shape>
            <v:shape style="position:absolute;left:1142;top:1932;width:9945;height:607" type="#_x0000_t202" filled="false" stroked="false">
              <v:textbox inset="0,0,0,0">
                <w:txbxContent>
                  <w:p>
                    <w:pPr>
                      <w:spacing w:line="256" w:lineRule="auto" w:before="0"/>
                      <w:ind w:left="0" w:right="18" w:firstLine="2"/>
                      <w:jc w:val="both"/>
                      <w:rPr>
                        <w:rFonts w:ascii="Times New Roman"/>
                        <w:sz w:val="17"/>
                      </w:rPr>
                    </w:pPr>
                    <w:r>
                      <w:rPr>
                        <w:rFonts w:ascii="Times New Roman"/>
                        <w:b/>
                        <w:color w:val="11111A"/>
                        <w:w w:val="105"/>
                        <w:sz w:val="17"/>
                      </w:rPr>
                      <w:t>For parents/guardians of participants under 18: </w:t>
                    </w:r>
                    <w:r>
                      <w:rPr>
                        <w:rFonts w:ascii="Times New Roman"/>
                        <w:color w:val="11111A"/>
                        <w:w w:val="105"/>
                        <w:sz w:val="17"/>
                      </w:rPr>
                      <w:t>I have </w:t>
                    </w:r>
                    <w:r>
                      <w:rPr>
                        <w:rFonts w:ascii="Times New Roman"/>
                        <w:color w:val="26262D"/>
                        <w:w w:val="105"/>
                        <w:sz w:val="17"/>
                      </w:rPr>
                      <w:t>reviewed </w:t>
                    </w:r>
                    <w:r>
                      <w:rPr>
                        <w:rFonts w:ascii="Times New Roman"/>
                        <w:color w:val="11111A"/>
                        <w:w w:val="105"/>
                        <w:sz w:val="17"/>
                      </w:rPr>
                      <w:t>this Code of Conduct with my child and he</w:t>
                    </w:r>
                    <w:r>
                      <w:rPr>
                        <w:rFonts w:ascii="Times New Roman"/>
                        <w:color w:val="4F4F54"/>
                        <w:w w:val="105"/>
                        <w:sz w:val="17"/>
                      </w:rPr>
                      <w:t>/</w:t>
                    </w:r>
                    <w:r>
                      <w:rPr>
                        <w:rFonts w:ascii="Times New Roman"/>
                        <w:color w:val="26262D"/>
                        <w:w w:val="105"/>
                        <w:sz w:val="17"/>
                      </w:rPr>
                      <w:t>she </w:t>
                    </w:r>
                    <w:r>
                      <w:rPr>
                        <w:rFonts w:ascii="Times New Roman"/>
                        <w:color w:val="11111A"/>
                        <w:w w:val="105"/>
                        <w:sz w:val="17"/>
                      </w:rPr>
                      <w:t>agrees to abide by this </w:t>
                    </w:r>
                    <w:r>
                      <w:rPr>
                        <w:rFonts w:ascii="Times New Roman"/>
                        <w:color w:val="26262D"/>
                        <w:w w:val="105"/>
                        <w:sz w:val="17"/>
                      </w:rPr>
                      <w:t>Code.</w:t>
                    </w:r>
                    <w:r>
                      <w:rPr>
                        <w:rFonts w:ascii="Times New Roman"/>
                        <w:color w:val="26262D"/>
                        <w:spacing w:val="-8"/>
                        <w:w w:val="105"/>
                        <w:sz w:val="17"/>
                      </w:rPr>
                      <w:t> </w:t>
                    </w:r>
                    <w:r>
                      <w:rPr>
                        <w:rFonts w:ascii="Times New Roman"/>
                        <w:color w:val="11111A"/>
                        <w:w w:val="105"/>
                        <w:sz w:val="17"/>
                      </w:rPr>
                      <w:t>We</w:t>
                    </w:r>
                    <w:r>
                      <w:rPr>
                        <w:rFonts w:ascii="Times New Roman"/>
                        <w:color w:val="11111A"/>
                        <w:spacing w:val="-5"/>
                        <w:w w:val="105"/>
                        <w:sz w:val="17"/>
                      </w:rPr>
                      <w:t> </w:t>
                    </w:r>
                    <w:r>
                      <w:rPr>
                        <w:rFonts w:ascii="Times New Roman"/>
                        <w:color w:val="11111A"/>
                        <w:w w:val="105"/>
                        <w:sz w:val="17"/>
                      </w:rPr>
                      <w:t>both</w:t>
                    </w:r>
                    <w:r>
                      <w:rPr>
                        <w:rFonts w:ascii="Times New Roman"/>
                        <w:color w:val="11111A"/>
                        <w:spacing w:val="6"/>
                        <w:w w:val="105"/>
                        <w:sz w:val="17"/>
                      </w:rPr>
                      <w:t> </w:t>
                    </w:r>
                    <w:r>
                      <w:rPr>
                        <w:rFonts w:ascii="Times New Roman"/>
                        <w:color w:val="11111A"/>
                        <w:w w:val="105"/>
                        <w:sz w:val="17"/>
                      </w:rPr>
                      <w:t>understand</w:t>
                    </w:r>
                    <w:r>
                      <w:rPr>
                        <w:rFonts w:ascii="Times New Roman"/>
                        <w:color w:val="11111A"/>
                        <w:spacing w:val="7"/>
                        <w:w w:val="105"/>
                        <w:sz w:val="17"/>
                      </w:rPr>
                      <w:t> </w:t>
                    </w:r>
                    <w:r>
                      <w:rPr>
                        <w:rFonts w:ascii="Times New Roman"/>
                        <w:color w:val="11111A"/>
                        <w:w w:val="105"/>
                        <w:sz w:val="17"/>
                      </w:rPr>
                      <w:t>that</w:t>
                    </w:r>
                    <w:r>
                      <w:rPr>
                        <w:rFonts w:ascii="Times New Roman"/>
                        <w:color w:val="11111A"/>
                        <w:spacing w:val="-9"/>
                        <w:w w:val="105"/>
                        <w:sz w:val="17"/>
                      </w:rPr>
                      <w:t> </w:t>
                    </w:r>
                    <w:r>
                      <w:rPr>
                        <w:rFonts w:ascii="Times New Roman"/>
                        <w:color w:val="26262D"/>
                        <w:w w:val="105"/>
                        <w:sz w:val="17"/>
                      </w:rPr>
                      <w:t>any</w:t>
                    </w:r>
                    <w:r>
                      <w:rPr>
                        <w:rFonts w:ascii="Times New Roman"/>
                        <w:color w:val="26262D"/>
                        <w:spacing w:val="-1"/>
                        <w:w w:val="105"/>
                        <w:sz w:val="17"/>
                      </w:rPr>
                      <w:t> </w:t>
                    </w:r>
                    <w:r>
                      <w:rPr>
                        <w:rFonts w:ascii="Times New Roman"/>
                        <w:color w:val="11111A"/>
                        <w:w w:val="105"/>
                        <w:sz w:val="17"/>
                      </w:rPr>
                      <w:t>breach</w:t>
                    </w:r>
                    <w:r>
                      <w:rPr>
                        <w:rFonts w:ascii="Times New Roman"/>
                        <w:color w:val="11111A"/>
                        <w:spacing w:val="2"/>
                        <w:w w:val="105"/>
                        <w:sz w:val="17"/>
                      </w:rPr>
                      <w:t> </w:t>
                    </w:r>
                    <w:r>
                      <w:rPr>
                        <w:rFonts w:ascii="Times New Roman"/>
                        <w:color w:val="11111A"/>
                        <w:w w:val="105"/>
                        <w:sz w:val="17"/>
                      </w:rPr>
                      <w:t>of</w:t>
                    </w:r>
                    <w:r>
                      <w:rPr>
                        <w:rFonts w:ascii="Times New Roman"/>
                        <w:color w:val="11111A"/>
                        <w:spacing w:val="-4"/>
                        <w:w w:val="105"/>
                        <w:sz w:val="17"/>
                      </w:rPr>
                      <w:t> </w:t>
                    </w:r>
                    <w:r>
                      <w:rPr>
                        <w:rFonts w:ascii="Times New Roman"/>
                        <w:color w:val="11111A"/>
                        <w:w w:val="105"/>
                        <w:sz w:val="17"/>
                      </w:rPr>
                      <w:t>the</w:t>
                    </w:r>
                    <w:r>
                      <w:rPr>
                        <w:rFonts w:ascii="Times New Roman"/>
                        <w:color w:val="11111A"/>
                        <w:spacing w:val="-6"/>
                        <w:w w:val="105"/>
                        <w:sz w:val="17"/>
                      </w:rPr>
                      <w:t> </w:t>
                    </w:r>
                    <w:r>
                      <w:rPr>
                        <w:rFonts w:ascii="Times New Roman"/>
                        <w:color w:val="11111A"/>
                        <w:w w:val="105"/>
                        <w:sz w:val="17"/>
                      </w:rPr>
                      <w:t>OAAS</w:t>
                    </w:r>
                    <w:r>
                      <w:rPr>
                        <w:rFonts w:ascii="Times New Roman"/>
                        <w:color w:val="11111A"/>
                        <w:spacing w:val="-5"/>
                        <w:w w:val="105"/>
                        <w:sz w:val="17"/>
                      </w:rPr>
                      <w:t> </w:t>
                    </w:r>
                    <w:r>
                      <w:rPr>
                        <w:rFonts w:ascii="Times New Roman"/>
                        <w:color w:val="11111A"/>
                        <w:w w:val="105"/>
                        <w:sz w:val="17"/>
                      </w:rPr>
                      <w:t>Ontario</w:t>
                    </w:r>
                    <w:r>
                      <w:rPr>
                        <w:rFonts w:ascii="Times New Roman"/>
                        <w:color w:val="11111A"/>
                        <w:spacing w:val="-4"/>
                        <w:w w:val="105"/>
                        <w:sz w:val="17"/>
                      </w:rPr>
                      <w:t> </w:t>
                    </w:r>
                    <w:r>
                      <w:rPr>
                        <w:rFonts w:ascii="Times New Roman"/>
                        <w:color w:val="11111A"/>
                        <w:w w:val="105"/>
                        <w:sz w:val="17"/>
                      </w:rPr>
                      <w:t>Code</w:t>
                    </w:r>
                    <w:r>
                      <w:rPr>
                        <w:rFonts w:ascii="Times New Roman"/>
                        <w:color w:val="11111A"/>
                        <w:spacing w:val="-10"/>
                        <w:w w:val="105"/>
                        <w:sz w:val="17"/>
                      </w:rPr>
                      <w:t> </w:t>
                    </w:r>
                    <w:r>
                      <w:rPr>
                        <w:rFonts w:ascii="Times New Roman"/>
                        <w:color w:val="11111A"/>
                        <w:w w:val="105"/>
                        <w:sz w:val="17"/>
                      </w:rPr>
                      <w:t>of</w:t>
                    </w:r>
                    <w:r>
                      <w:rPr>
                        <w:rFonts w:ascii="Times New Roman"/>
                        <w:color w:val="11111A"/>
                        <w:spacing w:val="-12"/>
                        <w:w w:val="105"/>
                        <w:sz w:val="17"/>
                      </w:rPr>
                      <w:t> </w:t>
                    </w:r>
                    <w:r>
                      <w:rPr>
                        <w:rFonts w:ascii="Times New Roman"/>
                        <w:color w:val="11111A"/>
                        <w:w w:val="105"/>
                        <w:sz w:val="17"/>
                      </w:rPr>
                      <w:t>Conduct</w:t>
                    </w:r>
                    <w:r>
                      <w:rPr>
                        <w:rFonts w:ascii="Times New Roman"/>
                        <w:color w:val="11111A"/>
                        <w:spacing w:val="-3"/>
                        <w:w w:val="105"/>
                        <w:sz w:val="17"/>
                      </w:rPr>
                      <w:t> </w:t>
                    </w:r>
                    <w:r>
                      <w:rPr>
                        <w:rFonts w:ascii="Times New Roman"/>
                        <w:color w:val="11111A"/>
                        <w:w w:val="105"/>
                        <w:sz w:val="17"/>
                      </w:rPr>
                      <w:t>could</w:t>
                    </w:r>
                    <w:r>
                      <w:rPr>
                        <w:rFonts w:ascii="Times New Roman"/>
                        <w:color w:val="11111A"/>
                        <w:spacing w:val="5"/>
                        <w:w w:val="105"/>
                        <w:sz w:val="17"/>
                      </w:rPr>
                      <w:t> </w:t>
                    </w:r>
                    <w:r>
                      <w:rPr>
                        <w:rFonts w:ascii="Times New Roman"/>
                        <w:color w:val="11111A"/>
                        <w:w w:val="105"/>
                        <w:sz w:val="17"/>
                      </w:rPr>
                      <w:t>be</w:t>
                    </w:r>
                    <w:r>
                      <w:rPr>
                        <w:rFonts w:ascii="Times New Roman"/>
                        <w:color w:val="11111A"/>
                        <w:spacing w:val="-8"/>
                        <w:w w:val="105"/>
                        <w:sz w:val="17"/>
                      </w:rPr>
                      <w:t> </w:t>
                    </w:r>
                    <w:r>
                      <w:rPr>
                        <w:rFonts w:ascii="Times New Roman"/>
                        <w:color w:val="11111A"/>
                        <w:w w:val="105"/>
                        <w:sz w:val="17"/>
                      </w:rPr>
                      <w:t>cause</w:t>
                    </w:r>
                    <w:r>
                      <w:rPr>
                        <w:rFonts w:ascii="Times New Roman"/>
                        <w:color w:val="11111A"/>
                        <w:spacing w:val="-4"/>
                        <w:w w:val="105"/>
                        <w:sz w:val="17"/>
                      </w:rPr>
                      <w:t> </w:t>
                    </w:r>
                    <w:r>
                      <w:rPr>
                        <w:rFonts w:ascii="Times New Roman"/>
                        <w:color w:val="11111A"/>
                        <w:w w:val="105"/>
                        <w:sz w:val="17"/>
                      </w:rPr>
                      <w:t>for</w:t>
                    </w:r>
                    <w:r>
                      <w:rPr>
                        <w:rFonts w:ascii="Times New Roman"/>
                        <w:color w:val="11111A"/>
                        <w:spacing w:val="-5"/>
                        <w:w w:val="105"/>
                        <w:sz w:val="17"/>
                      </w:rPr>
                      <w:t> </w:t>
                    </w:r>
                    <w:r>
                      <w:rPr>
                        <w:rFonts w:ascii="Times New Roman"/>
                        <w:color w:val="11111A"/>
                        <w:w w:val="105"/>
                        <w:sz w:val="17"/>
                      </w:rPr>
                      <w:t>dismissing</w:t>
                    </w:r>
                    <w:r>
                      <w:rPr>
                        <w:rFonts w:ascii="Times New Roman"/>
                        <w:color w:val="11111A"/>
                        <w:spacing w:val="1"/>
                        <w:w w:val="105"/>
                        <w:sz w:val="17"/>
                      </w:rPr>
                      <w:t> </w:t>
                    </w:r>
                    <w:r>
                      <w:rPr>
                        <w:rFonts w:ascii="Times New Roman"/>
                        <w:color w:val="11111A"/>
                        <w:w w:val="105"/>
                        <w:sz w:val="17"/>
                      </w:rPr>
                      <w:t>the</w:t>
                    </w:r>
                    <w:r>
                      <w:rPr>
                        <w:rFonts w:ascii="Times New Roman"/>
                        <w:color w:val="11111A"/>
                        <w:spacing w:val="-10"/>
                        <w:w w:val="105"/>
                        <w:sz w:val="17"/>
                      </w:rPr>
                      <w:t> </w:t>
                    </w:r>
                    <w:r>
                      <w:rPr>
                        <w:rFonts w:ascii="Times New Roman"/>
                        <w:color w:val="11111A"/>
                        <w:w w:val="105"/>
                        <w:sz w:val="17"/>
                      </w:rPr>
                      <w:t>child from</w:t>
                    </w:r>
                    <w:r>
                      <w:rPr>
                        <w:rFonts w:ascii="Times New Roman"/>
                        <w:color w:val="11111A"/>
                        <w:spacing w:val="-4"/>
                        <w:w w:val="105"/>
                        <w:sz w:val="17"/>
                      </w:rPr>
                      <w:t> </w:t>
                    </w:r>
                    <w:r>
                      <w:rPr>
                        <w:rFonts w:ascii="Times New Roman"/>
                        <w:color w:val="11111A"/>
                        <w:w w:val="105"/>
                        <w:sz w:val="17"/>
                      </w:rPr>
                      <w:t>the</w:t>
                    </w:r>
                    <w:r>
                      <w:rPr>
                        <w:rFonts w:ascii="Times New Roman"/>
                        <w:color w:val="11111A"/>
                        <w:spacing w:val="-10"/>
                        <w:w w:val="105"/>
                        <w:sz w:val="17"/>
                      </w:rPr>
                      <w:t> </w:t>
                    </w:r>
                    <w:r>
                      <w:rPr>
                        <w:rFonts w:ascii="Times New Roman"/>
                        <w:color w:val="26262D"/>
                        <w:w w:val="105"/>
                        <w:sz w:val="17"/>
                      </w:rPr>
                      <w:t>activity </w:t>
                    </w:r>
                    <w:r>
                      <w:rPr>
                        <w:rFonts w:ascii="Times New Roman"/>
                        <w:color w:val="11111A"/>
                        <w:w w:val="105"/>
                        <w:sz w:val="17"/>
                      </w:rPr>
                      <w:t>and/or from the OAAS</w:t>
                    </w:r>
                    <w:r>
                      <w:rPr>
                        <w:rFonts w:ascii="Times New Roman"/>
                        <w:color w:val="11111A"/>
                        <w:spacing w:val="10"/>
                        <w:w w:val="105"/>
                        <w:sz w:val="17"/>
                      </w:rPr>
                      <w:t> </w:t>
                    </w:r>
                    <w:r>
                      <w:rPr>
                        <w:rFonts w:ascii="Times New Roman"/>
                        <w:color w:val="11111A"/>
                        <w:w w:val="105"/>
                        <w:sz w:val="17"/>
                      </w:rPr>
                      <w:t>program.</w:t>
                    </w:r>
                  </w:p>
                </w:txbxContent>
              </v:textbox>
              <w10:wrap type="none"/>
            </v:shape>
            <v:shape style="position:absolute;left:8092;top:1471;width:1273;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11111A"/>
                        <w:w w:val="105"/>
                        <w:sz w:val="17"/>
                      </w:rPr>
                      <w:t>Date of Signature</w:t>
                    </w:r>
                  </w:p>
                </w:txbxContent>
              </v:textbox>
              <w10:wrap type="none"/>
            </v:shape>
            <v:shape style="position:absolute;left:1143;top:1471;width:1706;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11111A"/>
                        <w:w w:val="105"/>
                        <w:sz w:val="17"/>
                      </w:rPr>
                      <w:t>Signature of Participant</w:t>
                    </w:r>
                  </w:p>
                </w:txbxContent>
              </v:textbox>
              <w10:wrap type="none"/>
            </v:shape>
            <v:shape style="position:absolute;left:1142;top:437;width:9934;height:602" type="#_x0000_t202" filled="false" stroked="false">
              <v:textbox inset="0,0,0,0">
                <w:txbxContent>
                  <w:p>
                    <w:pPr>
                      <w:spacing w:line="254" w:lineRule="auto" w:before="0"/>
                      <w:ind w:left="0" w:right="18" w:firstLine="2"/>
                      <w:jc w:val="both"/>
                      <w:rPr>
                        <w:rFonts w:ascii="Times New Roman"/>
                        <w:sz w:val="17"/>
                      </w:rPr>
                    </w:pPr>
                    <w:r>
                      <w:rPr>
                        <w:rFonts w:ascii="Times New Roman"/>
                        <w:b/>
                        <w:color w:val="11111A"/>
                        <w:w w:val="105"/>
                        <w:sz w:val="17"/>
                      </w:rPr>
                      <w:t>For</w:t>
                    </w:r>
                    <w:r>
                      <w:rPr>
                        <w:rFonts w:ascii="Times New Roman"/>
                        <w:b/>
                        <w:color w:val="11111A"/>
                        <w:spacing w:val="-7"/>
                        <w:w w:val="105"/>
                        <w:sz w:val="17"/>
                      </w:rPr>
                      <w:t> </w:t>
                    </w:r>
                    <w:r>
                      <w:rPr>
                        <w:rFonts w:ascii="Times New Roman"/>
                        <w:b/>
                        <w:color w:val="11111A"/>
                        <w:w w:val="105"/>
                        <w:sz w:val="17"/>
                      </w:rPr>
                      <w:t>participants of</w:t>
                    </w:r>
                    <w:r>
                      <w:rPr>
                        <w:rFonts w:ascii="Times New Roman"/>
                        <w:b/>
                        <w:color w:val="11111A"/>
                        <w:spacing w:val="-11"/>
                        <w:w w:val="105"/>
                        <w:sz w:val="17"/>
                      </w:rPr>
                      <w:t> </w:t>
                    </w:r>
                    <w:r>
                      <w:rPr>
                        <w:rFonts w:ascii="Times New Roman"/>
                        <w:b/>
                        <w:color w:val="11111A"/>
                        <w:w w:val="105"/>
                        <w:sz w:val="17"/>
                      </w:rPr>
                      <w:t>all</w:t>
                    </w:r>
                    <w:r>
                      <w:rPr>
                        <w:rFonts w:ascii="Times New Roman"/>
                        <w:b/>
                        <w:color w:val="11111A"/>
                        <w:spacing w:val="-7"/>
                        <w:w w:val="105"/>
                        <w:sz w:val="17"/>
                      </w:rPr>
                      <w:t> </w:t>
                    </w:r>
                    <w:r>
                      <w:rPr>
                        <w:rFonts w:ascii="Times New Roman"/>
                        <w:b/>
                        <w:color w:val="11111A"/>
                        <w:w w:val="105"/>
                        <w:sz w:val="17"/>
                      </w:rPr>
                      <w:t>ages</w:t>
                    </w:r>
                    <w:r>
                      <w:rPr>
                        <w:rFonts w:ascii="Times New Roman"/>
                        <w:b/>
                        <w:color w:val="11111A"/>
                        <w:spacing w:val="-8"/>
                        <w:w w:val="105"/>
                        <w:sz w:val="17"/>
                      </w:rPr>
                      <w:t> </w:t>
                    </w:r>
                    <w:r>
                      <w:rPr>
                        <w:rFonts w:ascii="Times New Roman"/>
                        <w:b/>
                        <w:color w:val="11111A"/>
                        <w:w w:val="105"/>
                        <w:sz w:val="17"/>
                      </w:rPr>
                      <w:t>(Youth</w:t>
                    </w:r>
                    <w:r>
                      <w:rPr>
                        <w:rFonts w:ascii="Times New Roman"/>
                        <w:b/>
                        <w:color w:val="11111A"/>
                        <w:spacing w:val="-1"/>
                        <w:w w:val="105"/>
                        <w:sz w:val="17"/>
                      </w:rPr>
                      <w:t> </w:t>
                    </w:r>
                    <w:r>
                      <w:rPr>
                        <w:rFonts w:ascii="Times New Roman"/>
                        <w:b/>
                        <w:color w:val="11111A"/>
                        <w:w w:val="105"/>
                        <w:sz w:val="17"/>
                      </w:rPr>
                      <w:t>(Member</w:t>
                    </w:r>
                    <w:r>
                      <w:rPr>
                        <w:rFonts w:ascii="Times New Roman"/>
                        <w:b/>
                        <w:color w:val="11111A"/>
                        <w:spacing w:val="-2"/>
                        <w:w w:val="105"/>
                        <w:sz w:val="17"/>
                      </w:rPr>
                      <w:t> </w:t>
                    </w:r>
                    <w:r>
                      <w:rPr>
                        <w:rFonts w:ascii="Times New Roman"/>
                        <w:b/>
                        <w:color w:val="11111A"/>
                        <w:w w:val="105"/>
                        <w:sz w:val="17"/>
                      </w:rPr>
                      <w:t>and</w:t>
                    </w:r>
                    <w:r>
                      <w:rPr>
                        <w:rFonts w:ascii="Times New Roman"/>
                        <w:b/>
                        <w:color w:val="11111A"/>
                        <w:spacing w:val="-3"/>
                        <w:w w:val="105"/>
                        <w:sz w:val="17"/>
                      </w:rPr>
                      <w:t> </w:t>
                    </w:r>
                    <w:r>
                      <w:rPr>
                        <w:rFonts w:ascii="Times New Roman"/>
                        <w:b/>
                        <w:color w:val="11111A"/>
                        <w:w w:val="105"/>
                        <w:sz w:val="17"/>
                      </w:rPr>
                      <w:t>Non-Member)</w:t>
                    </w:r>
                    <w:r>
                      <w:rPr>
                        <w:rFonts w:ascii="Times New Roman"/>
                        <w:b/>
                        <w:color w:val="11111A"/>
                        <w:spacing w:val="8"/>
                        <w:w w:val="105"/>
                        <w:sz w:val="17"/>
                      </w:rPr>
                      <w:t> </w:t>
                    </w:r>
                    <w:r>
                      <w:rPr>
                        <w:rFonts w:ascii="Times New Roman"/>
                        <w:b/>
                        <w:color w:val="11111A"/>
                        <w:w w:val="105"/>
                        <w:sz w:val="17"/>
                      </w:rPr>
                      <w:t>and</w:t>
                    </w:r>
                    <w:r>
                      <w:rPr>
                        <w:rFonts w:ascii="Times New Roman"/>
                        <w:b/>
                        <w:color w:val="11111A"/>
                        <w:spacing w:val="-3"/>
                        <w:w w:val="105"/>
                        <w:sz w:val="17"/>
                      </w:rPr>
                      <w:t> </w:t>
                    </w:r>
                    <w:r>
                      <w:rPr>
                        <w:rFonts w:ascii="Times New Roman"/>
                        <w:b/>
                        <w:color w:val="11111A"/>
                        <w:w w:val="105"/>
                        <w:sz w:val="17"/>
                      </w:rPr>
                      <w:t>Volunteers): </w:t>
                    </w:r>
                    <w:r>
                      <w:rPr>
                        <w:rFonts w:ascii="Times New Roman"/>
                        <w:color w:val="11111A"/>
                        <w:w w:val="105"/>
                        <w:sz w:val="17"/>
                      </w:rPr>
                      <w:t>I</w:t>
                    </w:r>
                    <w:r>
                      <w:rPr>
                        <w:rFonts w:ascii="Times New Roman"/>
                        <w:color w:val="11111A"/>
                        <w:spacing w:val="-4"/>
                        <w:w w:val="105"/>
                        <w:sz w:val="17"/>
                      </w:rPr>
                      <w:t> </w:t>
                    </w:r>
                    <w:r>
                      <w:rPr>
                        <w:rFonts w:ascii="Times New Roman"/>
                        <w:color w:val="11111A"/>
                        <w:w w:val="105"/>
                        <w:sz w:val="17"/>
                      </w:rPr>
                      <w:t>have</w:t>
                    </w:r>
                    <w:r>
                      <w:rPr>
                        <w:rFonts w:ascii="Times New Roman"/>
                        <w:color w:val="11111A"/>
                        <w:spacing w:val="-6"/>
                        <w:w w:val="105"/>
                        <w:sz w:val="17"/>
                      </w:rPr>
                      <w:t> </w:t>
                    </w:r>
                    <w:r>
                      <w:rPr>
                        <w:rFonts w:ascii="Times New Roman"/>
                        <w:color w:val="11111A"/>
                        <w:w w:val="105"/>
                        <w:sz w:val="17"/>
                      </w:rPr>
                      <w:t>reviewed</w:t>
                    </w:r>
                    <w:r>
                      <w:rPr>
                        <w:rFonts w:ascii="Times New Roman"/>
                        <w:color w:val="11111A"/>
                        <w:spacing w:val="1"/>
                        <w:w w:val="105"/>
                        <w:sz w:val="17"/>
                      </w:rPr>
                      <w:t> </w:t>
                    </w:r>
                    <w:r>
                      <w:rPr>
                        <w:rFonts w:ascii="Times New Roman"/>
                        <w:color w:val="11111A"/>
                        <w:w w:val="105"/>
                        <w:sz w:val="17"/>
                      </w:rPr>
                      <w:t>this</w:t>
                    </w:r>
                    <w:r>
                      <w:rPr>
                        <w:rFonts w:ascii="Times New Roman"/>
                        <w:color w:val="11111A"/>
                        <w:spacing w:val="-10"/>
                        <w:w w:val="105"/>
                        <w:sz w:val="17"/>
                      </w:rPr>
                      <w:t> </w:t>
                    </w:r>
                    <w:r>
                      <w:rPr>
                        <w:rFonts w:ascii="Times New Roman"/>
                        <w:color w:val="26262D"/>
                        <w:w w:val="105"/>
                        <w:sz w:val="17"/>
                      </w:rPr>
                      <w:t>Code</w:t>
                    </w:r>
                    <w:r>
                      <w:rPr>
                        <w:rFonts w:ascii="Times New Roman"/>
                        <w:color w:val="26262D"/>
                        <w:spacing w:val="-11"/>
                        <w:w w:val="105"/>
                        <w:sz w:val="17"/>
                      </w:rPr>
                      <w:t> </w:t>
                    </w:r>
                    <w:r>
                      <w:rPr>
                        <w:rFonts w:ascii="Times New Roman"/>
                        <w:color w:val="11111A"/>
                        <w:w w:val="105"/>
                        <w:sz w:val="17"/>
                      </w:rPr>
                      <w:t>of</w:t>
                    </w:r>
                    <w:r>
                      <w:rPr>
                        <w:rFonts w:ascii="Times New Roman"/>
                        <w:color w:val="11111A"/>
                        <w:spacing w:val="-14"/>
                        <w:w w:val="105"/>
                        <w:sz w:val="17"/>
                      </w:rPr>
                      <w:t> </w:t>
                    </w:r>
                    <w:r>
                      <w:rPr>
                        <w:rFonts w:ascii="Times New Roman"/>
                        <w:color w:val="26262D"/>
                        <w:w w:val="105"/>
                        <w:sz w:val="17"/>
                      </w:rPr>
                      <w:t>Conduct</w:t>
                    </w:r>
                    <w:r>
                      <w:rPr>
                        <w:rFonts w:ascii="Times New Roman"/>
                        <w:color w:val="26262D"/>
                        <w:spacing w:val="-6"/>
                        <w:w w:val="105"/>
                        <w:sz w:val="17"/>
                      </w:rPr>
                      <w:t> </w:t>
                    </w:r>
                    <w:r>
                      <w:rPr>
                        <w:rFonts w:ascii="Times New Roman"/>
                        <w:color w:val="11111A"/>
                        <w:w w:val="105"/>
                        <w:sz w:val="17"/>
                      </w:rPr>
                      <w:t>and</w:t>
                    </w:r>
                    <w:r>
                      <w:rPr>
                        <w:rFonts w:ascii="Times New Roman"/>
                        <w:color w:val="11111A"/>
                        <w:spacing w:val="-10"/>
                        <w:w w:val="105"/>
                        <w:sz w:val="17"/>
                      </w:rPr>
                      <w:t> </w:t>
                    </w:r>
                    <w:r>
                      <w:rPr>
                        <w:rFonts w:ascii="Times New Roman"/>
                        <w:color w:val="11111A"/>
                        <w:w w:val="105"/>
                        <w:sz w:val="17"/>
                      </w:rPr>
                      <w:t>I</w:t>
                    </w:r>
                    <w:r>
                      <w:rPr>
                        <w:rFonts w:ascii="Times New Roman"/>
                        <w:color w:val="11111A"/>
                        <w:spacing w:val="-10"/>
                        <w:w w:val="105"/>
                        <w:sz w:val="17"/>
                      </w:rPr>
                      <w:t> </w:t>
                    </w:r>
                    <w:r>
                      <w:rPr>
                        <w:rFonts w:ascii="Times New Roman"/>
                        <w:color w:val="11111A"/>
                        <w:w w:val="105"/>
                        <w:sz w:val="17"/>
                      </w:rPr>
                      <w:t>agree</w:t>
                    </w:r>
                    <w:r>
                      <w:rPr>
                        <w:rFonts w:ascii="Times New Roman"/>
                        <w:color w:val="11111A"/>
                        <w:spacing w:val="-7"/>
                        <w:w w:val="105"/>
                        <w:sz w:val="17"/>
                      </w:rPr>
                      <w:t> </w:t>
                    </w:r>
                    <w:r>
                      <w:rPr>
                        <w:rFonts w:ascii="Times New Roman"/>
                        <w:color w:val="11111A"/>
                        <w:w w:val="105"/>
                        <w:sz w:val="17"/>
                      </w:rPr>
                      <w:t>to abide by this </w:t>
                    </w:r>
                    <w:r>
                      <w:rPr>
                        <w:rFonts w:ascii="Times New Roman"/>
                        <w:color w:val="26262D"/>
                        <w:w w:val="105"/>
                        <w:sz w:val="17"/>
                      </w:rPr>
                      <w:t>Code. </w:t>
                    </w:r>
                    <w:r>
                      <w:rPr>
                        <w:rFonts w:ascii="Times New Roman"/>
                        <w:color w:val="11111A"/>
                        <w:w w:val="105"/>
                        <w:sz w:val="17"/>
                      </w:rPr>
                      <w:t>I understand that any breach of the OAAS </w:t>
                    </w:r>
                    <w:r>
                      <w:rPr>
                        <w:rFonts w:ascii="Times New Roman"/>
                        <w:color w:val="26262D"/>
                        <w:w w:val="105"/>
                        <w:sz w:val="17"/>
                      </w:rPr>
                      <w:t>Code </w:t>
                    </w:r>
                    <w:r>
                      <w:rPr>
                        <w:rFonts w:ascii="Times New Roman"/>
                        <w:color w:val="11111A"/>
                        <w:w w:val="105"/>
                        <w:sz w:val="17"/>
                      </w:rPr>
                      <w:t>of </w:t>
                    </w:r>
                    <w:r>
                      <w:rPr>
                        <w:rFonts w:ascii="Times New Roman"/>
                        <w:color w:val="26262D"/>
                        <w:w w:val="105"/>
                        <w:sz w:val="17"/>
                      </w:rPr>
                      <w:t>Conduct </w:t>
                    </w:r>
                    <w:r>
                      <w:rPr>
                        <w:rFonts w:ascii="Times New Roman"/>
                        <w:color w:val="11111A"/>
                        <w:w w:val="105"/>
                        <w:sz w:val="17"/>
                      </w:rPr>
                      <w:t>could be cause for dismissing me </w:t>
                    </w:r>
                    <w:r>
                      <w:rPr>
                        <w:rFonts w:ascii="Times New Roman"/>
                        <w:color w:val="26262D"/>
                        <w:w w:val="105"/>
                        <w:sz w:val="17"/>
                      </w:rPr>
                      <w:t>from </w:t>
                    </w:r>
                    <w:r>
                      <w:rPr>
                        <w:rFonts w:ascii="Times New Roman"/>
                        <w:color w:val="11111A"/>
                        <w:w w:val="105"/>
                        <w:sz w:val="17"/>
                      </w:rPr>
                      <w:t>the activity and</w:t>
                    </w:r>
                    <w:r>
                      <w:rPr>
                        <w:rFonts w:ascii="Times New Roman"/>
                        <w:color w:val="4F4F54"/>
                        <w:w w:val="105"/>
                        <w:sz w:val="17"/>
                      </w:rPr>
                      <w:t>/</w:t>
                    </w:r>
                    <w:r>
                      <w:rPr>
                        <w:rFonts w:ascii="Times New Roman"/>
                        <w:color w:val="11111A"/>
                        <w:w w:val="105"/>
                        <w:sz w:val="17"/>
                      </w:rPr>
                      <w:t>or from the OAAS</w:t>
                    </w:r>
                    <w:r>
                      <w:rPr>
                        <w:rFonts w:ascii="Times New Roman"/>
                        <w:color w:val="11111A"/>
                        <w:spacing w:val="5"/>
                        <w:w w:val="105"/>
                        <w:sz w:val="17"/>
                      </w:rPr>
                      <w:t> </w:t>
                    </w:r>
                    <w:r>
                      <w:rPr>
                        <w:rFonts w:ascii="Times New Roman"/>
                        <w:color w:val="11111A"/>
                        <w:w w:val="105"/>
                        <w:sz w:val="17"/>
                      </w:rPr>
                      <w:t>program.</w:t>
                    </w:r>
                  </w:p>
                </w:txbxContent>
              </v:textbox>
              <w10:wrap type="none"/>
            </v:shape>
            <w10:wrap type="topAndBottom"/>
          </v:group>
        </w:pict>
      </w:r>
    </w:p>
    <w:p>
      <w:pPr>
        <w:pStyle w:val="Heading4"/>
        <w:spacing w:before="95"/>
        <w:ind w:left="556"/>
        <w:rPr>
          <w:rFonts w:ascii="Arial"/>
        </w:rPr>
      </w:pPr>
      <w:r>
        <w:rPr>
          <w:rFonts w:ascii="Arial"/>
          <w:w w:val="105"/>
        </w:rPr>
        <w:t>SECTION 6: CONSENT TO PARTICIPATE</w:t>
      </w:r>
    </w:p>
    <w:p>
      <w:pPr>
        <w:pStyle w:val="BodyText"/>
        <w:rPr>
          <w:b/>
          <w:sz w:val="20"/>
        </w:rPr>
      </w:pPr>
    </w:p>
    <w:p>
      <w:pPr>
        <w:pStyle w:val="BodyText"/>
        <w:spacing w:before="1"/>
        <w:rPr>
          <w:b/>
          <w:sz w:val="17"/>
        </w:rPr>
      </w:pPr>
      <w:r>
        <w:rPr/>
        <w:pict>
          <v:group style="position:absolute;margin-left:63.560001pt;margin-top:12.052149pt;width:518.65pt;height:219.6pt;mso-position-horizontal-relative:page;mso-position-vertical-relative:paragraph;z-index:2704;mso-wrap-distance-left:0;mso-wrap-distance-right:0" coordorigin="1271,241" coordsize="10373,4392">
            <v:line style="position:absolute" from="1281,246" to="11635,246" stroked="true" strokeweight=".48pt" strokecolor="#000000">
              <v:stroke dashstyle="solid"/>
            </v:line>
            <v:line style="position:absolute" from="1276,241" to="1276,4633" stroked="true" strokeweight=".48pt" strokecolor="#000000">
              <v:stroke dashstyle="solid"/>
            </v:line>
            <v:line style="position:absolute" from="1281,4627" to="8164,4627" stroked="true" strokeweight=".48pt" strokecolor="#000000">
              <v:stroke dashstyle="solid"/>
            </v:line>
            <v:rect style="position:absolute;left:8149;top:4621;width:10;height:12" filled="true" fillcolor="#000000" stroked="false">
              <v:fill type="solid"/>
            </v:rect>
            <v:line style="position:absolute" from="8159,4627" to="11635,4627" stroked="true" strokeweight=".48pt" strokecolor="#000000">
              <v:stroke dashstyle="solid"/>
            </v:line>
            <v:line style="position:absolute" from="11639,241" to="11639,4633" stroked="true" strokeweight=".48pt" strokecolor="#000000">
              <v:stroke dashstyle="solid"/>
            </v:line>
            <v:shape style="position:absolute;left:8318;top:4158;width:1421;height:219" type="#_x0000_t75" stroked="false">
              <v:imagedata r:id="rId30" o:title=""/>
            </v:shape>
            <v:shape style="position:absolute;left:1380;top:4158;width:2362;height:219" type="#_x0000_t75" stroked="false">
              <v:imagedata r:id="rId31" o:title=""/>
            </v:shape>
            <v:shape style="position:absolute;left:1380;top:428;width:10160;height:3204" type="#_x0000_t75" stroked="false">
              <v:imagedata r:id="rId32" o:title=""/>
            </v:shape>
            <v:shape style="position:absolute;left:8333;top:4180;width:1273;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11111A"/>
                        <w:w w:val="105"/>
                        <w:sz w:val="17"/>
                      </w:rPr>
                      <w:t>Date of Signature</w:t>
                    </w:r>
                  </w:p>
                </w:txbxContent>
              </v:textbox>
              <w10:wrap type="none"/>
            </v:shape>
            <v:shape style="position:absolute;left:1383;top:4180;width:2126;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11111A"/>
                        <w:w w:val="105"/>
                        <w:sz w:val="17"/>
                      </w:rPr>
                      <w:t>Signature of Parent</w:t>
                    </w:r>
                    <w:r>
                      <w:rPr>
                        <w:rFonts w:ascii="Times New Roman"/>
                        <w:color w:val="4F4F54"/>
                        <w:w w:val="105"/>
                        <w:sz w:val="17"/>
                      </w:rPr>
                      <w:t>/</w:t>
                    </w:r>
                    <w:r>
                      <w:rPr>
                        <w:rFonts w:ascii="Times New Roman"/>
                        <w:color w:val="11111A"/>
                        <w:w w:val="105"/>
                        <w:sz w:val="17"/>
                      </w:rPr>
                      <w:t>Guardian</w:t>
                    </w:r>
                  </w:p>
                </w:txbxContent>
              </v:textbox>
              <w10:wrap type="none"/>
            </v:shape>
            <v:shape style="position:absolute;left:1381;top:449;width:10107;height:2916" type="#_x0000_t202" filled="false" stroked="false">
              <v:textbox inset="0,0,0,0">
                <w:txbxContent>
                  <w:p>
                    <w:pPr>
                      <w:spacing w:line="254" w:lineRule="auto" w:before="0"/>
                      <w:ind w:left="0" w:right="22" w:firstLine="2"/>
                      <w:jc w:val="left"/>
                      <w:rPr>
                        <w:rFonts w:ascii="Times New Roman"/>
                        <w:sz w:val="22"/>
                      </w:rPr>
                    </w:pPr>
                    <w:r>
                      <w:rPr>
                        <w:rFonts w:ascii="Times New Roman"/>
                        <w:b/>
                        <w:color w:val="11111A"/>
                        <w:w w:val="105"/>
                        <w:sz w:val="22"/>
                      </w:rPr>
                      <w:t>For participants under 18: </w:t>
                    </w:r>
                    <w:r>
                      <w:rPr>
                        <w:rFonts w:ascii="Times New Roman"/>
                        <w:color w:val="11111A"/>
                        <w:w w:val="105"/>
                        <w:sz w:val="22"/>
                      </w:rPr>
                      <w:t>In permitting my child to participate in OAAS activities, I, the undersigned permit my child to participate in the full range of activities. I authorize that ifI, the undersigned is incapable or cannot be reached within a reasonable period of time during a medical emergency, as determined by the OAAS, the OAAS is granted permission to designate the emergency personnel to the OAAS Volunteer, in the event of an accident or illness affecting the child to authorize on my behalf all procedures (including admission to the hospital) and necessary treatment herein as he/she may deem essential for the care and</w:t>
                    </w:r>
                  </w:p>
                  <w:p>
                    <w:pPr>
                      <w:spacing w:line="254" w:lineRule="auto" w:before="0"/>
                      <w:ind w:left="0" w:right="15" w:firstLine="0"/>
                      <w:jc w:val="left"/>
                      <w:rPr>
                        <w:rFonts w:ascii="Times New Roman"/>
                        <w:sz w:val="22"/>
                      </w:rPr>
                    </w:pPr>
                    <w:r>
                      <w:rPr>
                        <w:rFonts w:ascii="Times New Roman"/>
                        <w:color w:val="11111A"/>
                        <w:w w:val="105"/>
                        <w:sz w:val="22"/>
                      </w:rPr>
                      <w:t>well-being of the child. Such action is to be only when immediate contact with the parent/guardian cannot be made</w:t>
                    </w:r>
                    <w:r>
                      <w:rPr>
                        <w:rFonts w:ascii="Times New Roman"/>
                        <w:color w:val="3D3D46"/>
                        <w:w w:val="105"/>
                        <w:sz w:val="22"/>
                      </w:rPr>
                      <w:t>.</w:t>
                    </w:r>
                  </w:p>
                  <w:p>
                    <w:pPr>
                      <w:spacing w:line="240" w:lineRule="auto" w:before="0"/>
                      <w:rPr>
                        <w:b/>
                        <w:sz w:val="22"/>
                      </w:rPr>
                    </w:pPr>
                  </w:p>
                  <w:p>
                    <w:pPr>
                      <w:spacing w:line="249" w:lineRule="auto" w:before="0"/>
                      <w:ind w:left="1" w:right="759" w:firstLine="0"/>
                      <w:jc w:val="left"/>
                      <w:rPr>
                        <w:rFonts w:ascii="Times New Roman"/>
                        <w:sz w:val="22"/>
                      </w:rPr>
                    </w:pPr>
                    <w:r>
                      <w:rPr>
                        <w:rFonts w:ascii="Times New Roman"/>
                        <w:color w:val="11111A"/>
                        <w:w w:val="105"/>
                        <w:sz w:val="22"/>
                      </w:rPr>
                      <w:t>I have read and understood the above policies and have taken care to notify the OAAS of any special needs/considerations for my child as previously outlined above.</w:t>
                    </w:r>
                  </w:p>
                </w:txbxContent>
              </v:textbox>
              <w10:wrap type="none"/>
            </v:shape>
            <w10:wrap type="topAndBottom"/>
          </v:group>
        </w:pict>
      </w:r>
    </w:p>
    <w:p>
      <w:pPr>
        <w:spacing w:after="0"/>
        <w:rPr>
          <w:sz w:val="17"/>
        </w:rPr>
        <w:sectPr>
          <w:pgSz w:w="12240" w:h="15840"/>
          <w:pgMar w:header="0" w:footer="479" w:top="1360" w:bottom="740" w:left="720" w:right="220"/>
        </w:sectPr>
      </w:pPr>
    </w:p>
    <w:p>
      <w:pPr>
        <w:pStyle w:val="BodyText"/>
        <w:spacing w:before="8"/>
        <w:rPr>
          <w:b/>
          <w:sz w:val="20"/>
        </w:rPr>
      </w:pPr>
    </w:p>
    <w:p>
      <w:pPr>
        <w:pStyle w:val="BodyText"/>
        <w:ind w:left="551"/>
        <w:rPr>
          <w:sz w:val="20"/>
        </w:rPr>
      </w:pPr>
      <w:r>
        <w:rPr>
          <w:sz w:val="20"/>
        </w:rPr>
        <w:pict>
          <v:group style="width:505.4pt;height:183.15pt;mso-position-horizontal-relative:char;mso-position-vertical-relative:line" coordorigin="0,0" coordsize="10108,3663">
            <v:line style="position:absolute" from="10,5" to="10099,5" stroked="true" strokeweight=".48pt" strokecolor="#000000">
              <v:stroke dashstyle="solid"/>
            </v:line>
            <v:line style="position:absolute" from="5,0" to="5,3663" stroked="true" strokeweight=".48pt" strokecolor="#000000">
              <v:stroke dashstyle="solid"/>
            </v:line>
            <v:line style="position:absolute" from="10,3658" to="6717,3658" stroked="true" strokeweight=".48pt" strokecolor="#000000">
              <v:stroke dashstyle="solid"/>
            </v:line>
            <v:rect style="position:absolute;left:6702;top:3652;width:10;height:11" filled="true" fillcolor="#000000" stroked="false">
              <v:fill type="solid"/>
            </v:rect>
            <v:line style="position:absolute" from="6712,3658" to="10099,3658" stroked="true" strokeweight=".48pt" strokecolor="#000000">
              <v:stroke dashstyle="solid"/>
            </v:line>
            <v:line style="position:absolute" from="10103,0" to="10103,3663" stroked="true" strokeweight=".48pt" strokecolor="#000000">
              <v:stroke dashstyle="solid"/>
            </v:line>
            <v:shape style="position:absolute;left:6120;top:3196;width:1383;height:212" type="#_x0000_t75" stroked="false">
              <v:imagedata r:id="rId33" o:title=""/>
            </v:shape>
            <v:shape style="position:absolute;left:6123;top:3236;width:1250;height:156" type="#_x0000_t75" stroked="false">
              <v:imagedata r:id="rId34" o:title=""/>
            </v:shape>
            <v:shape style="position:absolute;left:106;top:3205;width:1846;height:212" type="#_x0000_t75" stroked="false">
              <v:imagedata r:id="rId35" o:title=""/>
            </v:shape>
            <v:shape style="position:absolute;left:117;top:3248;width:1683;height:156" type="#_x0000_t75" stroked="false">
              <v:imagedata r:id="rId36" o:title=""/>
            </v:shape>
            <v:shape style="position:absolute;left:106;top:237;width:9838;height:2960" type="#_x0000_t75" stroked="false">
              <v:imagedata r:id="rId37" o:title=""/>
            </v:shape>
            <v:shape style="position:absolute;left:111;top:293;width:7006;height:464" type="#_x0000_t75" stroked="false">
              <v:imagedata r:id="rId38" o:title=""/>
            </v:shape>
            <v:shape style="position:absolute;left:7074;top:290;width:2387;height:201" type="#_x0000_t75" stroked="false">
              <v:imagedata r:id="rId39" o:title=""/>
            </v:shape>
            <v:shape style="position:absolute;left:7195;top:556;width:2043;height:201" type="#_x0000_t75" stroked="false">
              <v:imagedata r:id="rId40" o:title=""/>
            </v:shape>
            <v:shape style="position:absolute;left:827;top:822;width:7111;height:201" type="#_x0000_t75" stroked="false">
              <v:imagedata r:id="rId41" o:title=""/>
            </v:shape>
            <v:shape style="position:absolute;left:830;top:822;width:8638;height:467" type="#_x0000_t75" stroked="false">
              <v:imagedata r:id="rId42" o:title=""/>
            </v:shape>
            <v:shape style="position:absolute;left:395;top:1106;width:140;height:137" type="#_x0000_t75" stroked="false">
              <v:imagedata r:id="rId43" o:title=""/>
            </v:shape>
            <v:shape style="position:absolute;left:397;top:1368;width:138;height:139" type="#_x0000_t75" stroked="false">
              <v:imagedata r:id="rId44" o:title=""/>
            </v:shape>
            <v:shape style="position:absolute;left:830;top:1350;width:4922;height:201" type="#_x0000_t75" stroked="false">
              <v:imagedata r:id="rId45" o:title=""/>
            </v:shape>
            <v:shape style="position:absolute;left:5824;top:1350;width:3014;height:201" type="#_x0000_t75" stroked="false">
              <v:imagedata r:id="rId46" o:title=""/>
            </v:shape>
            <v:shape style="position:absolute;left:833;top:1610;width:5484;height:201" type="#_x0000_t75" stroked="false">
              <v:imagedata r:id="rId47" o:title=""/>
            </v:shape>
            <v:shape style="position:absolute;left:6389;top:1610;width:1133;height:191" type="#_x0000_t75" stroked="false">
              <v:imagedata r:id="rId48" o:title=""/>
            </v:shape>
            <v:shape style="position:absolute;left:392;top:1894;width:143;height:136" type="#_x0000_t75" stroked="false">
              <v:imagedata r:id="rId49" o:title=""/>
            </v:shape>
            <v:shape style="position:absolute;left:830;top:1876;width:8706;height:461" type="#_x0000_t75" stroked="false">
              <v:imagedata r:id="rId50" o:title=""/>
            </v:shape>
            <v:shape style="position:absolute;left:397;top:2424;width:138;height:137" type="#_x0000_t75" stroked="false">
              <v:imagedata r:id="rId51" o:title=""/>
            </v:shape>
            <v:shape style="position:absolute;left:828;top:2404;width:8421;height:201" type="#_x0000_t75" stroked="false">
              <v:imagedata r:id="rId52" o:title=""/>
            </v:shape>
            <v:shape style="position:absolute;left:834;top:2663;width:8692;height:201" type="#_x0000_t75" stroked="false">
              <v:imagedata r:id="rId53" o:title=""/>
            </v:shape>
            <v:shape style="position:absolute;left:825;top:2922;width:1025;height:201" type="#_x0000_t75" stroked="false">
              <v:imagedata r:id="rId54" o:title=""/>
            </v:shape>
          </v:group>
        </w:pict>
      </w:r>
      <w:r>
        <w:rPr>
          <w:sz w:val="20"/>
        </w:rPr>
      </w:r>
    </w:p>
    <w:p>
      <w:pPr>
        <w:spacing w:before="34"/>
        <w:ind w:left="556" w:right="0" w:firstLine="0"/>
        <w:jc w:val="left"/>
        <w:rPr>
          <w:b/>
          <w:sz w:val="20"/>
        </w:rPr>
      </w:pPr>
      <w:r>
        <w:rPr>
          <w:b/>
          <w:color w:val="000009"/>
          <w:w w:val="105"/>
          <w:sz w:val="20"/>
        </w:rPr>
        <w:t>PRIVACY STATEMENT</w:t>
      </w:r>
    </w:p>
    <w:p>
      <w:pPr>
        <w:spacing w:before="185"/>
        <w:ind w:left="684" w:right="1561" w:firstLine="0"/>
        <w:jc w:val="left"/>
        <w:rPr>
          <w:sz w:val="20"/>
        </w:rPr>
      </w:pPr>
      <w:r>
        <w:rPr>
          <w:b/>
          <w:color w:val="000009"/>
          <w:sz w:val="20"/>
        </w:rPr>
        <w:t>The Ontario Association of Agricultural Societies (OAAS) Privacy Statement </w:t>
      </w:r>
      <w:r>
        <w:rPr>
          <w:color w:val="000009"/>
          <w:sz w:val="20"/>
        </w:rPr>
        <w:t>– the OAAS respects the privacy of its members, volunteers, donors, sponsors, staff and stakeholders. We are committed to ensuring that appropriate measures and safeguards are in place to protect specific information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17"/>
        </w:rPr>
      </w:pPr>
    </w:p>
    <w:p>
      <w:pPr>
        <w:spacing w:before="1"/>
        <w:ind w:left="1183" w:right="0" w:firstLine="0"/>
        <w:jc w:val="left"/>
        <w:rPr>
          <w:b/>
          <w:sz w:val="32"/>
        </w:rPr>
      </w:pPr>
      <w:r>
        <w:rPr>
          <w:b/>
          <w:color w:val="000009"/>
          <w:sz w:val="32"/>
        </w:rPr>
        <w:t>Youth Leadership - Code of Conduct for Adult Volunteers</w:t>
      </w:r>
    </w:p>
    <w:p>
      <w:pPr>
        <w:pStyle w:val="BodyText"/>
        <w:rPr>
          <w:b/>
          <w:sz w:val="36"/>
        </w:rPr>
      </w:pPr>
    </w:p>
    <w:p>
      <w:pPr>
        <w:pStyle w:val="BodyText"/>
        <w:spacing w:before="9"/>
        <w:rPr>
          <w:b/>
          <w:sz w:val="28"/>
        </w:rPr>
      </w:pPr>
    </w:p>
    <w:p>
      <w:pPr>
        <w:tabs>
          <w:tab w:pos="5288" w:val="left" w:leader="none"/>
        </w:tabs>
        <w:spacing w:before="0"/>
        <w:ind w:left="1277" w:right="858" w:hanging="579"/>
        <w:jc w:val="left"/>
        <w:rPr>
          <w:sz w:val="22"/>
        </w:rPr>
      </w:pPr>
      <w:r>
        <w:rPr>
          <w:color w:val="000009"/>
          <w:sz w:val="22"/>
        </w:rPr>
        <w:t>I,</w:t>
      </w:r>
      <w:r>
        <w:rPr>
          <w:color w:val="000009"/>
          <w:sz w:val="22"/>
          <w:u w:val="single" w:color="000008"/>
        </w:rPr>
        <w:t> </w:t>
        <w:tab/>
        <w:tab/>
      </w:r>
      <w:r>
        <w:rPr>
          <w:color w:val="000009"/>
          <w:sz w:val="22"/>
        </w:rPr>
        <w:t>, will work to carry out the OAAS Mission Statement: The OAAS is a resource for its members, providing leadership through communication and education, and encouraging the promotion of a rural way of life in Ontario. I further agree that I will adhere to the Code of Conduct as set out in the OAAS Policy Manual and recorded</w:t>
      </w:r>
      <w:r>
        <w:rPr>
          <w:color w:val="000009"/>
          <w:spacing w:val="-29"/>
          <w:sz w:val="22"/>
        </w:rPr>
        <w:t> </w:t>
      </w:r>
      <w:r>
        <w:rPr>
          <w:color w:val="000009"/>
          <w:spacing w:val="-4"/>
          <w:sz w:val="22"/>
        </w:rPr>
        <w:t>below.</w:t>
      </w:r>
    </w:p>
    <w:p>
      <w:pPr>
        <w:pStyle w:val="BodyText"/>
        <w:spacing w:before="8"/>
        <w:rPr>
          <w:sz w:val="22"/>
        </w:rPr>
      </w:pPr>
    </w:p>
    <w:p>
      <w:pPr>
        <w:spacing w:before="0"/>
        <w:ind w:left="556" w:right="0" w:firstLine="0"/>
        <w:jc w:val="left"/>
        <w:rPr>
          <w:sz w:val="22"/>
        </w:rPr>
      </w:pPr>
      <w:r>
        <w:rPr>
          <w:color w:val="000009"/>
          <w:sz w:val="22"/>
        </w:rPr>
        <w:t>The OAAS Board Member’s Code of Conduct</w:t>
      </w:r>
    </w:p>
    <w:p>
      <w:pPr>
        <w:spacing w:before="1"/>
        <w:ind w:left="556" w:right="786" w:firstLine="0"/>
        <w:jc w:val="left"/>
        <w:rPr>
          <w:sz w:val="22"/>
        </w:rPr>
      </w:pPr>
      <w:r>
        <w:rPr>
          <w:color w:val="000009"/>
          <w:sz w:val="22"/>
        </w:rPr>
        <w:t>This Code of Conduct applies to all Directors, including ex-officio Directors, staff, and non-Board Members of Board Committees.</w:t>
      </w:r>
    </w:p>
    <w:p>
      <w:pPr>
        <w:spacing w:after="0"/>
        <w:jc w:val="left"/>
        <w:rPr>
          <w:sz w:val="22"/>
        </w:rPr>
        <w:sectPr>
          <w:pgSz w:w="12240" w:h="15840"/>
          <w:pgMar w:header="0" w:footer="479" w:top="1500" w:bottom="740" w:left="720" w:right="220"/>
        </w:sectPr>
      </w:pPr>
    </w:p>
    <w:p>
      <w:pPr>
        <w:spacing w:before="80"/>
        <w:ind w:left="556" w:right="786" w:firstLine="62"/>
        <w:jc w:val="left"/>
        <w:rPr>
          <w:sz w:val="22"/>
        </w:rPr>
      </w:pPr>
      <w:r>
        <w:rPr>
          <w:color w:val="000009"/>
          <w:sz w:val="22"/>
        </w:rPr>
        <w:t>The OAAS Board of Directors is committed to teamwork and effective decision-making. Towards this end Board Members and Youth Mentoring Volunteers will:</w:t>
      </w:r>
    </w:p>
    <w:p>
      <w:pPr>
        <w:pStyle w:val="ListParagraph"/>
        <w:numPr>
          <w:ilvl w:val="0"/>
          <w:numId w:val="8"/>
        </w:numPr>
        <w:tabs>
          <w:tab w:pos="1278" w:val="left" w:leader="none"/>
        </w:tabs>
        <w:spacing w:line="240" w:lineRule="auto" w:before="1" w:after="0"/>
        <w:ind w:left="1277" w:right="1798" w:hanging="360"/>
        <w:jc w:val="left"/>
        <w:rPr>
          <w:sz w:val="22"/>
        </w:rPr>
      </w:pPr>
      <w:r>
        <w:rPr>
          <w:color w:val="000009"/>
          <w:sz w:val="22"/>
        </w:rPr>
        <w:t>Endeavour</w:t>
      </w:r>
      <w:r>
        <w:rPr>
          <w:color w:val="000009"/>
          <w:spacing w:val="-6"/>
          <w:sz w:val="22"/>
        </w:rPr>
        <w:t> </w:t>
      </w:r>
      <w:r>
        <w:rPr>
          <w:color w:val="000009"/>
          <w:sz w:val="22"/>
        </w:rPr>
        <w:t>to</w:t>
      </w:r>
      <w:r>
        <w:rPr>
          <w:color w:val="000009"/>
          <w:spacing w:val="-7"/>
          <w:sz w:val="22"/>
        </w:rPr>
        <w:t> </w:t>
      </w:r>
      <w:r>
        <w:rPr>
          <w:color w:val="000009"/>
          <w:sz w:val="22"/>
        </w:rPr>
        <w:t>represent</w:t>
      </w:r>
      <w:r>
        <w:rPr>
          <w:color w:val="000009"/>
          <w:spacing w:val="-6"/>
          <w:sz w:val="22"/>
        </w:rPr>
        <w:t> </w:t>
      </w:r>
      <w:r>
        <w:rPr>
          <w:color w:val="000009"/>
          <w:sz w:val="22"/>
        </w:rPr>
        <w:t>the</w:t>
      </w:r>
      <w:r>
        <w:rPr>
          <w:color w:val="000009"/>
          <w:spacing w:val="-5"/>
          <w:sz w:val="22"/>
        </w:rPr>
        <w:t> </w:t>
      </w:r>
      <w:r>
        <w:rPr>
          <w:color w:val="000009"/>
          <w:sz w:val="22"/>
        </w:rPr>
        <w:t>broader</w:t>
      </w:r>
      <w:r>
        <w:rPr>
          <w:color w:val="000009"/>
          <w:spacing w:val="-4"/>
          <w:sz w:val="22"/>
        </w:rPr>
        <w:t> </w:t>
      </w:r>
      <w:r>
        <w:rPr>
          <w:color w:val="000009"/>
          <w:sz w:val="22"/>
        </w:rPr>
        <w:t>interests</w:t>
      </w:r>
      <w:r>
        <w:rPr>
          <w:color w:val="000009"/>
          <w:spacing w:val="-4"/>
          <w:sz w:val="22"/>
        </w:rPr>
        <w:t> </w:t>
      </w:r>
      <w:r>
        <w:rPr>
          <w:color w:val="000009"/>
          <w:sz w:val="22"/>
        </w:rPr>
        <w:t>of</w:t>
      </w:r>
      <w:r>
        <w:rPr>
          <w:color w:val="000009"/>
          <w:spacing w:val="-17"/>
          <w:sz w:val="22"/>
        </w:rPr>
        <w:t> </w:t>
      </w:r>
      <w:r>
        <w:rPr>
          <w:color w:val="000009"/>
          <w:sz w:val="22"/>
        </w:rPr>
        <w:t>Agricultural</w:t>
      </w:r>
      <w:r>
        <w:rPr>
          <w:color w:val="000009"/>
          <w:spacing w:val="-2"/>
          <w:sz w:val="22"/>
        </w:rPr>
        <w:t> </w:t>
      </w:r>
      <w:r>
        <w:rPr>
          <w:color w:val="000009"/>
          <w:sz w:val="22"/>
        </w:rPr>
        <w:t>Society</w:t>
      </w:r>
      <w:r>
        <w:rPr>
          <w:color w:val="000009"/>
          <w:spacing w:val="-7"/>
          <w:sz w:val="22"/>
        </w:rPr>
        <w:t> </w:t>
      </w:r>
      <w:r>
        <w:rPr>
          <w:color w:val="000009"/>
          <w:sz w:val="22"/>
        </w:rPr>
        <w:t>members</w:t>
      </w:r>
      <w:r>
        <w:rPr>
          <w:color w:val="000009"/>
          <w:spacing w:val="-4"/>
          <w:sz w:val="22"/>
        </w:rPr>
        <w:t> </w:t>
      </w:r>
      <w:r>
        <w:rPr>
          <w:color w:val="000009"/>
          <w:sz w:val="22"/>
        </w:rPr>
        <w:t>and/or stakeholders.</w:t>
      </w:r>
    </w:p>
    <w:p>
      <w:pPr>
        <w:pStyle w:val="ListParagraph"/>
        <w:numPr>
          <w:ilvl w:val="0"/>
          <w:numId w:val="8"/>
        </w:numPr>
        <w:tabs>
          <w:tab w:pos="1278" w:val="left" w:leader="none"/>
        </w:tabs>
        <w:spacing w:line="240" w:lineRule="auto" w:before="0" w:after="0"/>
        <w:ind w:left="1277" w:right="1349" w:hanging="360"/>
        <w:jc w:val="left"/>
        <w:rPr>
          <w:sz w:val="22"/>
        </w:rPr>
      </w:pPr>
      <w:r>
        <w:rPr>
          <w:color w:val="000009"/>
          <w:sz w:val="22"/>
        </w:rPr>
        <w:t>Adhere</w:t>
      </w:r>
      <w:r>
        <w:rPr>
          <w:color w:val="000009"/>
          <w:spacing w:val="-2"/>
          <w:sz w:val="22"/>
        </w:rPr>
        <w:t> </w:t>
      </w:r>
      <w:r>
        <w:rPr>
          <w:color w:val="000009"/>
          <w:sz w:val="22"/>
        </w:rPr>
        <w:t>to</w:t>
      </w:r>
      <w:r>
        <w:rPr>
          <w:color w:val="000009"/>
          <w:spacing w:val="-7"/>
          <w:sz w:val="22"/>
        </w:rPr>
        <w:t> </w:t>
      </w:r>
      <w:r>
        <w:rPr>
          <w:color w:val="000009"/>
          <w:sz w:val="22"/>
        </w:rPr>
        <w:t>the</w:t>
      </w:r>
      <w:r>
        <w:rPr>
          <w:color w:val="000009"/>
          <w:spacing w:val="-16"/>
          <w:sz w:val="22"/>
        </w:rPr>
        <w:t> </w:t>
      </w:r>
      <w:r>
        <w:rPr>
          <w:color w:val="000009"/>
          <w:sz w:val="22"/>
        </w:rPr>
        <w:t>Agricultural</w:t>
      </w:r>
      <w:r>
        <w:rPr>
          <w:color w:val="000009"/>
          <w:spacing w:val="-3"/>
          <w:sz w:val="22"/>
        </w:rPr>
        <w:t> </w:t>
      </w:r>
      <w:r>
        <w:rPr>
          <w:color w:val="000009"/>
          <w:sz w:val="22"/>
        </w:rPr>
        <w:t>and</w:t>
      </w:r>
      <w:r>
        <w:rPr>
          <w:color w:val="000009"/>
          <w:spacing w:val="-3"/>
          <w:sz w:val="22"/>
        </w:rPr>
        <w:t> </w:t>
      </w:r>
      <w:r>
        <w:rPr>
          <w:color w:val="000009"/>
          <w:sz w:val="22"/>
        </w:rPr>
        <w:t>Horticultural</w:t>
      </w:r>
      <w:r>
        <w:rPr>
          <w:color w:val="000009"/>
          <w:spacing w:val="-5"/>
          <w:sz w:val="22"/>
        </w:rPr>
        <w:t> </w:t>
      </w:r>
      <w:r>
        <w:rPr>
          <w:color w:val="000009"/>
          <w:sz w:val="22"/>
        </w:rPr>
        <w:t>Organizations</w:t>
      </w:r>
      <w:r>
        <w:rPr>
          <w:color w:val="000009"/>
          <w:spacing w:val="-16"/>
          <w:sz w:val="22"/>
        </w:rPr>
        <w:t> </w:t>
      </w:r>
      <w:r>
        <w:rPr>
          <w:color w:val="000009"/>
          <w:sz w:val="22"/>
        </w:rPr>
        <w:t>Act,</w:t>
      </w:r>
      <w:r>
        <w:rPr>
          <w:color w:val="000009"/>
          <w:spacing w:val="-4"/>
          <w:sz w:val="22"/>
        </w:rPr>
        <w:t> </w:t>
      </w:r>
      <w:r>
        <w:rPr>
          <w:color w:val="000009"/>
          <w:sz w:val="22"/>
        </w:rPr>
        <w:t>the</w:t>
      </w:r>
      <w:r>
        <w:rPr>
          <w:color w:val="000009"/>
          <w:spacing w:val="-8"/>
          <w:sz w:val="22"/>
        </w:rPr>
        <w:t> </w:t>
      </w:r>
      <w:r>
        <w:rPr>
          <w:color w:val="000009"/>
          <w:sz w:val="22"/>
        </w:rPr>
        <w:t>OAAS</w:t>
      </w:r>
      <w:r>
        <w:rPr>
          <w:color w:val="000009"/>
          <w:spacing w:val="-3"/>
          <w:sz w:val="22"/>
        </w:rPr>
        <w:t> </w:t>
      </w:r>
      <w:r>
        <w:rPr>
          <w:color w:val="000009"/>
          <w:sz w:val="22"/>
        </w:rPr>
        <w:t>Constitution</w:t>
      </w:r>
      <w:r>
        <w:rPr>
          <w:color w:val="000009"/>
          <w:spacing w:val="-5"/>
          <w:sz w:val="22"/>
        </w:rPr>
        <w:t> </w:t>
      </w:r>
      <w:r>
        <w:rPr>
          <w:color w:val="000009"/>
          <w:sz w:val="22"/>
        </w:rPr>
        <w:t>and Bylaws, and</w:t>
      </w:r>
      <w:r>
        <w:rPr>
          <w:color w:val="000009"/>
          <w:spacing w:val="0"/>
          <w:sz w:val="22"/>
        </w:rPr>
        <w:t> </w:t>
      </w:r>
      <w:r>
        <w:rPr>
          <w:color w:val="000009"/>
          <w:sz w:val="22"/>
        </w:rPr>
        <w:t>Policies.</w:t>
      </w:r>
    </w:p>
    <w:p>
      <w:pPr>
        <w:pStyle w:val="ListParagraph"/>
        <w:numPr>
          <w:ilvl w:val="0"/>
          <w:numId w:val="8"/>
        </w:numPr>
        <w:tabs>
          <w:tab w:pos="1278" w:val="left" w:leader="none"/>
        </w:tabs>
        <w:spacing w:line="251" w:lineRule="exact" w:before="0" w:after="0"/>
        <w:ind w:left="1277" w:right="0" w:hanging="360"/>
        <w:jc w:val="left"/>
        <w:rPr>
          <w:sz w:val="22"/>
        </w:rPr>
      </w:pPr>
      <w:r>
        <w:rPr>
          <w:color w:val="000009"/>
          <w:sz w:val="22"/>
        </w:rPr>
        <w:t>Seek to balance their contribution as both an advisor and</w:t>
      </w:r>
      <w:r>
        <w:rPr>
          <w:color w:val="000009"/>
          <w:spacing w:val="-5"/>
          <w:sz w:val="22"/>
        </w:rPr>
        <w:t> </w:t>
      </w:r>
      <w:r>
        <w:rPr>
          <w:color w:val="000009"/>
          <w:spacing w:val="-3"/>
          <w:sz w:val="22"/>
        </w:rPr>
        <w:t>learner.</w:t>
      </w:r>
    </w:p>
    <w:p>
      <w:pPr>
        <w:pStyle w:val="ListParagraph"/>
        <w:numPr>
          <w:ilvl w:val="0"/>
          <w:numId w:val="8"/>
        </w:numPr>
        <w:tabs>
          <w:tab w:pos="1278" w:val="left" w:leader="none"/>
        </w:tabs>
        <w:spacing w:line="252" w:lineRule="exact" w:before="1" w:after="0"/>
        <w:ind w:left="1277" w:right="0" w:hanging="360"/>
        <w:jc w:val="left"/>
        <w:rPr>
          <w:sz w:val="22"/>
        </w:rPr>
      </w:pPr>
      <w:r>
        <w:rPr>
          <w:color w:val="000009"/>
          <w:sz w:val="22"/>
        </w:rPr>
        <w:t>Be honest with others and true to</w:t>
      </w:r>
      <w:r>
        <w:rPr>
          <w:color w:val="000009"/>
          <w:spacing w:val="-8"/>
          <w:sz w:val="22"/>
        </w:rPr>
        <w:t> </w:t>
      </w:r>
      <w:r>
        <w:rPr>
          <w:color w:val="000009"/>
          <w:sz w:val="22"/>
        </w:rPr>
        <w:t>themselves.</w:t>
      </w:r>
    </w:p>
    <w:p>
      <w:pPr>
        <w:pStyle w:val="ListParagraph"/>
        <w:numPr>
          <w:ilvl w:val="0"/>
          <w:numId w:val="8"/>
        </w:numPr>
        <w:tabs>
          <w:tab w:pos="1278" w:val="left" w:leader="none"/>
        </w:tabs>
        <w:spacing w:line="240" w:lineRule="auto" w:before="0" w:after="0"/>
        <w:ind w:left="1277" w:right="1194" w:hanging="360"/>
        <w:jc w:val="left"/>
        <w:rPr>
          <w:sz w:val="22"/>
        </w:rPr>
      </w:pPr>
      <w:r>
        <w:rPr>
          <w:color w:val="000009"/>
          <w:sz w:val="22"/>
        </w:rPr>
        <w:t>Refrain</w:t>
      </w:r>
      <w:r>
        <w:rPr>
          <w:color w:val="000009"/>
          <w:spacing w:val="-5"/>
          <w:sz w:val="22"/>
        </w:rPr>
        <w:t> </w:t>
      </w:r>
      <w:r>
        <w:rPr>
          <w:color w:val="000009"/>
          <w:sz w:val="22"/>
        </w:rPr>
        <w:t>from</w:t>
      </w:r>
      <w:r>
        <w:rPr>
          <w:color w:val="000009"/>
          <w:spacing w:val="-5"/>
          <w:sz w:val="22"/>
        </w:rPr>
        <w:t> </w:t>
      </w:r>
      <w:r>
        <w:rPr>
          <w:color w:val="000009"/>
          <w:sz w:val="22"/>
        </w:rPr>
        <w:t>trying</w:t>
      </w:r>
      <w:r>
        <w:rPr>
          <w:color w:val="000009"/>
          <w:spacing w:val="-5"/>
          <w:sz w:val="22"/>
        </w:rPr>
        <w:t> </w:t>
      </w:r>
      <w:r>
        <w:rPr>
          <w:color w:val="000009"/>
          <w:sz w:val="22"/>
        </w:rPr>
        <w:t>to</w:t>
      </w:r>
      <w:r>
        <w:rPr>
          <w:color w:val="000009"/>
          <w:spacing w:val="-5"/>
          <w:sz w:val="22"/>
        </w:rPr>
        <w:t> </w:t>
      </w:r>
      <w:r>
        <w:rPr>
          <w:color w:val="000009"/>
          <w:sz w:val="22"/>
        </w:rPr>
        <w:t>influence</w:t>
      </w:r>
      <w:r>
        <w:rPr>
          <w:color w:val="000009"/>
          <w:spacing w:val="-4"/>
          <w:sz w:val="22"/>
        </w:rPr>
        <w:t> </w:t>
      </w:r>
      <w:r>
        <w:rPr>
          <w:color w:val="000009"/>
          <w:sz w:val="22"/>
        </w:rPr>
        <w:t>other</w:t>
      </w:r>
      <w:r>
        <w:rPr>
          <w:color w:val="000009"/>
          <w:spacing w:val="-3"/>
          <w:sz w:val="22"/>
        </w:rPr>
        <w:t> </w:t>
      </w:r>
      <w:r>
        <w:rPr>
          <w:color w:val="000009"/>
          <w:sz w:val="22"/>
        </w:rPr>
        <w:t>Board</w:t>
      </w:r>
      <w:r>
        <w:rPr>
          <w:color w:val="000009"/>
          <w:spacing w:val="-5"/>
          <w:sz w:val="22"/>
        </w:rPr>
        <w:t> </w:t>
      </w:r>
      <w:r>
        <w:rPr>
          <w:color w:val="000009"/>
          <w:sz w:val="22"/>
        </w:rPr>
        <w:t>Members</w:t>
      </w:r>
      <w:r>
        <w:rPr>
          <w:color w:val="000009"/>
          <w:spacing w:val="-3"/>
          <w:sz w:val="22"/>
        </w:rPr>
        <w:t> </w:t>
      </w:r>
      <w:r>
        <w:rPr>
          <w:color w:val="000009"/>
          <w:sz w:val="22"/>
        </w:rPr>
        <w:t>outside</w:t>
      </w:r>
      <w:r>
        <w:rPr>
          <w:color w:val="000009"/>
          <w:spacing w:val="-4"/>
          <w:sz w:val="22"/>
        </w:rPr>
        <w:t> </w:t>
      </w:r>
      <w:r>
        <w:rPr>
          <w:color w:val="000009"/>
          <w:sz w:val="22"/>
        </w:rPr>
        <w:t>of</w:t>
      </w:r>
      <w:r>
        <w:rPr>
          <w:color w:val="000009"/>
          <w:spacing w:val="-2"/>
          <w:sz w:val="22"/>
        </w:rPr>
        <w:t> </w:t>
      </w:r>
      <w:r>
        <w:rPr>
          <w:color w:val="000009"/>
          <w:sz w:val="22"/>
        </w:rPr>
        <w:t>Board</w:t>
      </w:r>
      <w:r>
        <w:rPr>
          <w:color w:val="000009"/>
          <w:spacing w:val="-5"/>
          <w:sz w:val="22"/>
        </w:rPr>
        <w:t> </w:t>
      </w:r>
      <w:r>
        <w:rPr>
          <w:color w:val="000009"/>
          <w:sz w:val="22"/>
        </w:rPr>
        <w:t>Meetings</w:t>
      </w:r>
      <w:r>
        <w:rPr>
          <w:color w:val="000009"/>
          <w:spacing w:val="-3"/>
          <w:sz w:val="22"/>
        </w:rPr>
        <w:t> </w:t>
      </w:r>
      <w:r>
        <w:rPr>
          <w:color w:val="000009"/>
          <w:sz w:val="22"/>
        </w:rPr>
        <w:t>that</w:t>
      </w:r>
      <w:r>
        <w:rPr>
          <w:color w:val="000009"/>
          <w:spacing w:val="-5"/>
          <w:sz w:val="22"/>
        </w:rPr>
        <w:t> </w:t>
      </w:r>
      <w:r>
        <w:rPr>
          <w:color w:val="000009"/>
          <w:sz w:val="22"/>
        </w:rPr>
        <w:t>might have the effect of creating factions and limiting free and open</w:t>
      </w:r>
      <w:r>
        <w:rPr>
          <w:color w:val="000009"/>
          <w:spacing w:val="-19"/>
          <w:sz w:val="22"/>
        </w:rPr>
        <w:t> </w:t>
      </w:r>
      <w:r>
        <w:rPr>
          <w:color w:val="000009"/>
          <w:sz w:val="22"/>
        </w:rPr>
        <w:t>discussion.</w:t>
      </w:r>
    </w:p>
    <w:p>
      <w:pPr>
        <w:pStyle w:val="ListParagraph"/>
        <w:numPr>
          <w:ilvl w:val="0"/>
          <w:numId w:val="8"/>
        </w:numPr>
        <w:tabs>
          <w:tab w:pos="1278" w:val="left" w:leader="none"/>
        </w:tabs>
        <w:spacing w:line="253" w:lineRule="exact" w:before="0" w:after="0"/>
        <w:ind w:left="1277" w:right="0" w:hanging="360"/>
        <w:jc w:val="left"/>
        <w:rPr>
          <w:sz w:val="22"/>
        </w:rPr>
      </w:pPr>
      <w:r>
        <w:rPr>
          <w:color w:val="000009"/>
          <w:sz w:val="22"/>
        </w:rPr>
        <w:t>Maintain the highest standards of</w:t>
      </w:r>
      <w:r>
        <w:rPr>
          <w:color w:val="000009"/>
          <w:spacing w:val="0"/>
          <w:sz w:val="22"/>
        </w:rPr>
        <w:t> </w:t>
      </w:r>
      <w:r>
        <w:rPr>
          <w:color w:val="000009"/>
          <w:spacing w:val="-3"/>
          <w:sz w:val="22"/>
        </w:rPr>
        <w:t>integrity.</w:t>
      </w:r>
    </w:p>
    <w:p>
      <w:pPr>
        <w:pStyle w:val="ListParagraph"/>
        <w:numPr>
          <w:ilvl w:val="0"/>
          <w:numId w:val="8"/>
        </w:numPr>
        <w:tabs>
          <w:tab w:pos="1278" w:val="left" w:leader="none"/>
        </w:tabs>
        <w:spacing w:line="240" w:lineRule="auto" w:before="0" w:after="0"/>
        <w:ind w:left="1277" w:right="1788" w:hanging="360"/>
        <w:jc w:val="left"/>
        <w:rPr>
          <w:sz w:val="22"/>
        </w:rPr>
      </w:pPr>
      <w:r>
        <w:rPr>
          <w:color w:val="000009"/>
          <w:sz w:val="22"/>
        </w:rPr>
        <w:t>Be willing to be a dissenting voice, endeavour to build on other Director’s ideas, offer alternative points of view as options to be considered, and invite others to do so</w:t>
      </w:r>
      <w:r>
        <w:rPr>
          <w:color w:val="000009"/>
          <w:spacing w:val="-43"/>
          <w:sz w:val="22"/>
        </w:rPr>
        <w:t> </w:t>
      </w:r>
      <w:r>
        <w:rPr>
          <w:color w:val="000009"/>
          <w:sz w:val="22"/>
        </w:rPr>
        <w:t>too.</w:t>
      </w:r>
    </w:p>
    <w:p>
      <w:pPr>
        <w:pStyle w:val="ListParagraph"/>
        <w:numPr>
          <w:ilvl w:val="0"/>
          <w:numId w:val="8"/>
        </w:numPr>
        <w:tabs>
          <w:tab w:pos="1278" w:val="left" w:leader="none"/>
        </w:tabs>
        <w:spacing w:line="240" w:lineRule="auto" w:before="1" w:after="0"/>
        <w:ind w:left="1277" w:right="1097" w:hanging="360"/>
        <w:jc w:val="left"/>
        <w:rPr>
          <w:sz w:val="22"/>
        </w:rPr>
      </w:pPr>
      <w:r>
        <w:rPr>
          <w:color w:val="000009"/>
          <w:sz w:val="22"/>
        </w:rPr>
        <w:t>On</w:t>
      </w:r>
      <w:r>
        <w:rPr>
          <w:color w:val="000009"/>
          <w:spacing w:val="-3"/>
          <w:sz w:val="22"/>
        </w:rPr>
        <w:t> </w:t>
      </w:r>
      <w:r>
        <w:rPr>
          <w:color w:val="000009"/>
          <w:sz w:val="22"/>
        </w:rPr>
        <w:t>important</w:t>
      </w:r>
      <w:r>
        <w:rPr>
          <w:color w:val="000009"/>
          <w:spacing w:val="-4"/>
          <w:sz w:val="22"/>
        </w:rPr>
        <w:t> </w:t>
      </w:r>
      <w:r>
        <w:rPr>
          <w:color w:val="000009"/>
          <w:sz w:val="22"/>
        </w:rPr>
        <w:t>issues,</w:t>
      </w:r>
      <w:r>
        <w:rPr>
          <w:color w:val="000009"/>
          <w:spacing w:val="-4"/>
          <w:sz w:val="22"/>
        </w:rPr>
        <w:t> </w:t>
      </w:r>
      <w:r>
        <w:rPr>
          <w:color w:val="000009"/>
          <w:sz w:val="22"/>
        </w:rPr>
        <w:t>be</w:t>
      </w:r>
      <w:r>
        <w:rPr>
          <w:color w:val="000009"/>
          <w:spacing w:val="-5"/>
          <w:sz w:val="22"/>
        </w:rPr>
        <w:t> </w:t>
      </w:r>
      <w:r>
        <w:rPr>
          <w:color w:val="000009"/>
          <w:sz w:val="22"/>
        </w:rPr>
        <w:t>balanced</w:t>
      </w:r>
      <w:r>
        <w:rPr>
          <w:color w:val="000009"/>
          <w:spacing w:val="-3"/>
          <w:sz w:val="22"/>
        </w:rPr>
        <w:t> </w:t>
      </w:r>
      <w:r>
        <w:rPr>
          <w:color w:val="000009"/>
          <w:sz w:val="22"/>
        </w:rPr>
        <w:t>in</w:t>
      </w:r>
      <w:r>
        <w:rPr>
          <w:color w:val="000009"/>
          <w:spacing w:val="-3"/>
          <w:sz w:val="22"/>
        </w:rPr>
        <w:t> </w:t>
      </w:r>
      <w:r>
        <w:rPr>
          <w:color w:val="000009"/>
          <w:sz w:val="22"/>
        </w:rPr>
        <w:t>one’s</w:t>
      </w:r>
      <w:r>
        <w:rPr>
          <w:color w:val="000009"/>
          <w:spacing w:val="-5"/>
          <w:sz w:val="22"/>
        </w:rPr>
        <w:t> </w:t>
      </w:r>
      <w:r>
        <w:rPr>
          <w:color w:val="000009"/>
          <w:sz w:val="22"/>
        </w:rPr>
        <w:t>effort</w:t>
      </w:r>
      <w:r>
        <w:rPr>
          <w:color w:val="000009"/>
          <w:spacing w:val="-4"/>
          <w:sz w:val="22"/>
        </w:rPr>
        <w:t> </w:t>
      </w:r>
      <w:r>
        <w:rPr>
          <w:color w:val="000009"/>
          <w:sz w:val="22"/>
        </w:rPr>
        <w:t>to</w:t>
      </w:r>
      <w:r>
        <w:rPr>
          <w:color w:val="000009"/>
          <w:spacing w:val="-3"/>
          <w:sz w:val="22"/>
        </w:rPr>
        <w:t> </w:t>
      </w:r>
      <w:r>
        <w:rPr>
          <w:color w:val="000009"/>
          <w:sz w:val="22"/>
        </w:rPr>
        <w:t>understand</w:t>
      </w:r>
      <w:r>
        <w:rPr>
          <w:color w:val="000009"/>
          <w:spacing w:val="-3"/>
          <w:sz w:val="22"/>
        </w:rPr>
        <w:t> </w:t>
      </w:r>
      <w:r>
        <w:rPr>
          <w:color w:val="000009"/>
          <w:sz w:val="22"/>
        </w:rPr>
        <w:t>other</w:t>
      </w:r>
      <w:r>
        <w:rPr>
          <w:color w:val="000009"/>
          <w:spacing w:val="-4"/>
          <w:sz w:val="22"/>
        </w:rPr>
        <w:t> </w:t>
      </w:r>
      <w:r>
        <w:rPr>
          <w:color w:val="000009"/>
          <w:sz w:val="22"/>
        </w:rPr>
        <w:t>Board</w:t>
      </w:r>
      <w:r>
        <w:rPr>
          <w:color w:val="000009"/>
          <w:spacing w:val="-3"/>
          <w:sz w:val="22"/>
        </w:rPr>
        <w:t> </w:t>
      </w:r>
      <w:r>
        <w:rPr>
          <w:color w:val="000009"/>
          <w:sz w:val="22"/>
        </w:rPr>
        <w:t>Members</w:t>
      </w:r>
      <w:r>
        <w:rPr>
          <w:color w:val="000009"/>
          <w:spacing w:val="-5"/>
          <w:sz w:val="22"/>
        </w:rPr>
        <w:t> </w:t>
      </w:r>
      <w:r>
        <w:rPr>
          <w:color w:val="000009"/>
          <w:sz w:val="22"/>
        </w:rPr>
        <w:t>and</w:t>
      </w:r>
      <w:r>
        <w:rPr>
          <w:color w:val="000009"/>
          <w:spacing w:val="-5"/>
          <w:sz w:val="22"/>
        </w:rPr>
        <w:t> </w:t>
      </w:r>
      <w:r>
        <w:rPr>
          <w:color w:val="000009"/>
          <w:sz w:val="22"/>
        </w:rPr>
        <w:t>to make oneself</w:t>
      </w:r>
      <w:r>
        <w:rPr>
          <w:color w:val="000009"/>
          <w:spacing w:val="0"/>
          <w:sz w:val="22"/>
        </w:rPr>
        <w:t> </w:t>
      </w:r>
      <w:r>
        <w:rPr>
          <w:color w:val="000009"/>
          <w:sz w:val="22"/>
        </w:rPr>
        <w:t>understood.</w:t>
      </w:r>
    </w:p>
    <w:p>
      <w:pPr>
        <w:pStyle w:val="ListParagraph"/>
        <w:numPr>
          <w:ilvl w:val="0"/>
          <w:numId w:val="8"/>
        </w:numPr>
        <w:tabs>
          <w:tab w:pos="1278" w:val="left" w:leader="none"/>
        </w:tabs>
        <w:spacing w:line="240" w:lineRule="auto" w:before="0" w:after="0"/>
        <w:ind w:left="1277" w:right="0" w:hanging="360"/>
        <w:jc w:val="left"/>
        <w:rPr>
          <w:sz w:val="22"/>
        </w:rPr>
      </w:pPr>
      <w:r>
        <w:rPr>
          <w:color w:val="000009"/>
          <w:sz w:val="22"/>
        </w:rPr>
        <w:t>Once a Board decision is made, support the decision even if one’s own view is a minority</w:t>
      </w:r>
      <w:r>
        <w:rPr>
          <w:color w:val="000009"/>
          <w:spacing w:val="-31"/>
          <w:sz w:val="22"/>
        </w:rPr>
        <w:t> </w:t>
      </w:r>
      <w:r>
        <w:rPr>
          <w:color w:val="000009"/>
          <w:sz w:val="22"/>
        </w:rPr>
        <w:t>one.</w:t>
      </w:r>
    </w:p>
    <w:p>
      <w:pPr>
        <w:pStyle w:val="ListParagraph"/>
        <w:numPr>
          <w:ilvl w:val="0"/>
          <w:numId w:val="8"/>
        </w:numPr>
        <w:tabs>
          <w:tab w:pos="1278" w:val="left" w:leader="none"/>
        </w:tabs>
        <w:spacing w:line="240" w:lineRule="auto" w:before="2" w:after="0"/>
        <w:ind w:left="1277" w:right="1365" w:hanging="360"/>
        <w:jc w:val="left"/>
        <w:rPr>
          <w:sz w:val="22"/>
        </w:rPr>
      </w:pPr>
      <w:r>
        <w:rPr>
          <w:color w:val="000009"/>
          <w:sz w:val="22"/>
        </w:rPr>
        <w:t>Not</w:t>
      </w:r>
      <w:r>
        <w:rPr>
          <w:color w:val="000009"/>
          <w:spacing w:val="-2"/>
          <w:sz w:val="22"/>
        </w:rPr>
        <w:t> </w:t>
      </w:r>
      <w:r>
        <w:rPr>
          <w:color w:val="000009"/>
          <w:sz w:val="22"/>
        </w:rPr>
        <w:t>disclose</w:t>
      </w:r>
      <w:r>
        <w:rPr>
          <w:color w:val="000009"/>
          <w:spacing w:val="-3"/>
          <w:sz w:val="22"/>
        </w:rPr>
        <w:t> </w:t>
      </w:r>
      <w:r>
        <w:rPr>
          <w:color w:val="000009"/>
          <w:sz w:val="22"/>
        </w:rPr>
        <w:t>or</w:t>
      </w:r>
      <w:r>
        <w:rPr>
          <w:color w:val="000009"/>
          <w:spacing w:val="-2"/>
          <w:sz w:val="22"/>
        </w:rPr>
        <w:t> </w:t>
      </w:r>
      <w:r>
        <w:rPr>
          <w:color w:val="000009"/>
          <w:sz w:val="22"/>
        </w:rPr>
        <w:t>discuss</w:t>
      </w:r>
      <w:r>
        <w:rPr>
          <w:color w:val="000009"/>
          <w:spacing w:val="-2"/>
          <w:sz w:val="22"/>
        </w:rPr>
        <w:t> </w:t>
      </w:r>
      <w:r>
        <w:rPr>
          <w:color w:val="000009"/>
          <w:sz w:val="22"/>
        </w:rPr>
        <w:t>differences</w:t>
      </w:r>
      <w:r>
        <w:rPr>
          <w:color w:val="000009"/>
          <w:spacing w:val="-5"/>
          <w:sz w:val="22"/>
        </w:rPr>
        <w:t> </w:t>
      </w:r>
      <w:r>
        <w:rPr>
          <w:color w:val="000009"/>
          <w:sz w:val="22"/>
        </w:rPr>
        <w:t>of</w:t>
      </w:r>
      <w:r>
        <w:rPr>
          <w:color w:val="000009"/>
          <w:spacing w:val="-4"/>
          <w:sz w:val="22"/>
        </w:rPr>
        <w:t> </w:t>
      </w:r>
      <w:r>
        <w:rPr>
          <w:color w:val="000009"/>
          <w:sz w:val="22"/>
        </w:rPr>
        <w:t>opinion</w:t>
      </w:r>
      <w:r>
        <w:rPr>
          <w:color w:val="000009"/>
          <w:spacing w:val="-3"/>
          <w:sz w:val="22"/>
        </w:rPr>
        <w:t> </w:t>
      </w:r>
      <w:r>
        <w:rPr>
          <w:color w:val="000009"/>
          <w:sz w:val="22"/>
        </w:rPr>
        <w:t>on</w:t>
      </w:r>
      <w:r>
        <w:rPr>
          <w:color w:val="000009"/>
          <w:spacing w:val="-5"/>
          <w:sz w:val="22"/>
        </w:rPr>
        <w:t> </w:t>
      </w:r>
      <w:r>
        <w:rPr>
          <w:color w:val="000009"/>
          <w:sz w:val="22"/>
        </w:rPr>
        <w:t>the</w:t>
      </w:r>
      <w:r>
        <w:rPr>
          <w:color w:val="000009"/>
          <w:spacing w:val="-3"/>
          <w:sz w:val="22"/>
        </w:rPr>
        <w:t> </w:t>
      </w:r>
      <w:r>
        <w:rPr>
          <w:color w:val="000009"/>
          <w:sz w:val="22"/>
        </w:rPr>
        <w:t>Board</w:t>
      </w:r>
      <w:r>
        <w:rPr>
          <w:color w:val="000009"/>
          <w:spacing w:val="-3"/>
          <w:sz w:val="22"/>
        </w:rPr>
        <w:t> </w:t>
      </w:r>
      <w:r>
        <w:rPr>
          <w:color w:val="000009"/>
          <w:sz w:val="22"/>
        </w:rPr>
        <w:t>with</w:t>
      </w:r>
      <w:r>
        <w:rPr>
          <w:color w:val="000009"/>
          <w:spacing w:val="-5"/>
          <w:sz w:val="22"/>
        </w:rPr>
        <w:t> </w:t>
      </w:r>
      <w:r>
        <w:rPr>
          <w:color w:val="000009"/>
          <w:sz w:val="22"/>
        </w:rPr>
        <w:t>those</w:t>
      </w:r>
      <w:r>
        <w:rPr>
          <w:color w:val="000009"/>
          <w:spacing w:val="-3"/>
          <w:sz w:val="22"/>
        </w:rPr>
        <w:t> </w:t>
      </w:r>
      <w:r>
        <w:rPr>
          <w:color w:val="000009"/>
          <w:sz w:val="22"/>
        </w:rPr>
        <w:t>who</w:t>
      </w:r>
      <w:r>
        <w:rPr>
          <w:color w:val="000009"/>
          <w:spacing w:val="-5"/>
          <w:sz w:val="22"/>
        </w:rPr>
        <w:t> </w:t>
      </w:r>
      <w:r>
        <w:rPr>
          <w:color w:val="000009"/>
          <w:sz w:val="22"/>
        </w:rPr>
        <w:t>are</w:t>
      </w:r>
      <w:r>
        <w:rPr>
          <w:color w:val="000009"/>
          <w:spacing w:val="-5"/>
          <w:sz w:val="22"/>
        </w:rPr>
        <w:t> </w:t>
      </w:r>
      <w:r>
        <w:rPr>
          <w:color w:val="000009"/>
          <w:sz w:val="22"/>
        </w:rPr>
        <w:t>not</w:t>
      </w:r>
      <w:r>
        <w:rPr>
          <w:color w:val="000009"/>
          <w:spacing w:val="-4"/>
          <w:sz w:val="22"/>
        </w:rPr>
        <w:t> </w:t>
      </w:r>
      <w:r>
        <w:rPr>
          <w:color w:val="000009"/>
          <w:sz w:val="22"/>
        </w:rPr>
        <w:t>on</w:t>
      </w:r>
      <w:r>
        <w:rPr>
          <w:color w:val="000009"/>
          <w:spacing w:val="-5"/>
          <w:sz w:val="22"/>
        </w:rPr>
        <w:t> </w:t>
      </w:r>
      <w:r>
        <w:rPr>
          <w:color w:val="000009"/>
          <w:sz w:val="22"/>
        </w:rPr>
        <w:t>the Board.</w:t>
      </w:r>
    </w:p>
    <w:p>
      <w:pPr>
        <w:pStyle w:val="ListParagraph"/>
        <w:numPr>
          <w:ilvl w:val="0"/>
          <w:numId w:val="8"/>
        </w:numPr>
        <w:tabs>
          <w:tab w:pos="1278" w:val="left" w:leader="none"/>
        </w:tabs>
        <w:spacing w:line="251" w:lineRule="exact" w:before="0" w:after="0"/>
        <w:ind w:left="1277" w:right="0" w:hanging="360"/>
        <w:jc w:val="left"/>
        <w:rPr>
          <w:sz w:val="22"/>
        </w:rPr>
      </w:pPr>
      <w:r>
        <w:rPr>
          <w:color w:val="000009"/>
          <w:sz w:val="22"/>
        </w:rPr>
        <w:t>The Board should communicate externally with “one</w:t>
      </w:r>
      <w:r>
        <w:rPr>
          <w:color w:val="000009"/>
          <w:spacing w:val="-4"/>
          <w:sz w:val="22"/>
        </w:rPr>
        <w:t> </w:t>
      </w:r>
      <w:r>
        <w:rPr>
          <w:color w:val="000009"/>
          <w:sz w:val="22"/>
        </w:rPr>
        <w:t>voice”.</w:t>
      </w:r>
    </w:p>
    <w:p>
      <w:pPr>
        <w:pStyle w:val="ListParagraph"/>
        <w:numPr>
          <w:ilvl w:val="0"/>
          <w:numId w:val="8"/>
        </w:numPr>
        <w:tabs>
          <w:tab w:pos="1278" w:val="left" w:leader="none"/>
        </w:tabs>
        <w:spacing w:line="240" w:lineRule="auto" w:before="1" w:after="0"/>
        <w:ind w:left="1277" w:right="1007" w:hanging="360"/>
        <w:jc w:val="left"/>
        <w:rPr>
          <w:sz w:val="22"/>
        </w:rPr>
      </w:pPr>
      <w:r>
        <w:rPr>
          <w:color w:val="000009"/>
          <w:sz w:val="22"/>
        </w:rPr>
        <w:t>Respect the confidentiality of information on sensitive issues, especially in personnel matters and at all times what occurs “in camera”</w:t>
      </w:r>
      <w:r>
        <w:rPr>
          <w:color w:val="000009"/>
          <w:spacing w:val="-8"/>
          <w:sz w:val="22"/>
        </w:rPr>
        <w:t> </w:t>
      </w:r>
      <w:r>
        <w:rPr>
          <w:color w:val="000009"/>
          <w:sz w:val="22"/>
        </w:rPr>
        <w:t>meetings.</w:t>
      </w:r>
    </w:p>
    <w:p>
      <w:pPr>
        <w:pStyle w:val="ListParagraph"/>
        <w:numPr>
          <w:ilvl w:val="0"/>
          <w:numId w:val="8"/>
        </w:numPr>
        <w:tabs>
          <w:tab w:pos="1278" w:val="left" w:leader="none"/>
        </w:tabs>
        <w:spacing w:line="240" w:lineRule="auto" w:before="0" w:after="0"/>
        <w:ind w:left="1277" w:right="1104" w:hanging="360"/>
        <w:jc w:val="left"/>
        <w:rPr>
          <w:sz w:val="22"/>
        </w:rPr>
      </w:pPr>
      <w:r>
        <w:rPr>
          <w:color w:val="000009"/>
          <w:sz w:val="22"/>
        </w:rPr>
        <w:t>Be an advocate for the organization and its mission wherever and whenever the opportunity arises in their own personal and professional</w:t>
      </w:r>
      <w:r>
        <w:rPr>
          <w:color w:val="000009"/>
          <w:spacing w:val="-6"/>
          <w:sz w:val="22"/>
        </w:rPr>
        <w:t> </w:t>
      </w:r>
      <w:r>
        <w:rPr>
          <w:color w:val="000009"/>
          <w:sz w:val="22"/>
        </w:rPr>
        <w:t>networks.</w:t>
      </w:r>
    </w:p>
    <w:p>
      <w:pPr>
        <w:pStyle w:val="ListParagraph"/>
        <w:numPr>
          <w:ilvl w:val="0"/>
          <w:numId w:val="8"/>
        </w:numPr>
        <w:tabs>
          <w:tab w:pos="1278" w:val="left" w:leader="none"/>
        </w:tabs>
        <w:spacing w:line="251" w:lineRule="exact" w:before="0" w:after="0"/>
        <w:ind w:left="1277" w:right="0" w:hanging="360"/>
        <w:jc w:val="left"/>
        <w:rPr>
          <w:sz w:val="22"/>
        </w:rPr>
      </w:pPr>
      <w:r>
        <w:rPr>
          <w:color w:val="000009"/>
          <w:sz w:val="22"/>
        </w:rPr>
        <w:t>Follow approved meeting</w:t>
      </w:r>
      <w:r>
        <w:rPr>
          <w:color w:val="000009"/>
          <w:spacing w:val="-4"/>
          <w:sz w:val="22"/>
        </w:rPr>
        <w:t> </w:t>
      </w:r>
      <w:r>
        <w:rPr>
          <w:color w:val="000009"/>
          <w:sz w:val="22"/>
        </w:rPr>
        <w:t>agenda.</w:t>
      </w:r>
    </w:p>
    <w:p>
      <w:pPr>
        <w:pStyle w:val="ListParagraph"/>
        <w:numPr>
          <w:ilvl w:val="0"/>
          <w:numId w:val="8"/>
        </w:numPr>
        <w:tabs>
          <w:tab w:pos="1278" w:val="left" w:leader="none"/>
        </w:tabs>
        <w:spacing w:line="252" w:lineRule="exact" w:before="2" w:after="0"/>
        <w:ind w:left="1277" w:right="0" w:hanging="360"/>
        <w:jc w:val="left"/>
        <w:rPr>
          <w:sz w:val="22"/>
        </w:rPr>
      </w:pPr>
      <w:r>
        <w:rPr>
          <w:color w:val="000009"/>
          <w:sz w:val="22"/>
        </w:rPr>
        <w:t>Limit discussions at Board and committee meetings to matters of</w:t>
      </w:r>
      <w:r>
        <w:rPr>
          <w:color w:val="000009"/>
          <w:spacing w:val="-12"/>
          <w:sz w:val="22"/>
        </w:rPr>
        <w:t> </w:t>
      </w:r>
      <w:r>
        <w:rPr>
          <w:color w:val="000009"/>
          <w:sz w:val="22"/>
        </w:rPr>
        <w:t>concern.</w:t>
      </w:r>
    </w:p>
    <w:p>
      <w:pPr>
        <w:pStyle w:val="ListParagraph"/>
        <w:numPr>
          <w:ilvl w:val="0"/>
          <w:numId w:val="8"/>
        </w:numPr>
        <w:tabs>
          <w:tab w:pos="1278" w:val="left" w:leader="none"/>
        </w:tabs>
        <w:spacing w:line="240" w:lineRule="auto" w:before="0" w:after="0"/>
        <w:ind w:left="1277" w:right="1057" w:hanging="360"/>
        <w:jc w:val="left"/>
        <w:rPr>
          <w:sz w:val="22"/>
        </w:rPr>
      </w:pPr>
      <w:r>
        <w:rPr>
          <w:color w:val="000009"/>
          <w:sz w:val="22"/>
        </w:rPr>
        <w:t>Use established and approved communication channels when questions or concerns arise and not resort to utilizing public forums, media and/or social media for a personal platform of complaint.</w:t>
      </w:r>
    </w:p>
    <w:p>
      <w:pPr>
        <w:pStyle w:val="ListParagraph"/>
        <w:numPr>
          <w:ilvl w:val="0"/>
          <w:numId w:val="8"/>
        </w:numPr>
        <w:tabs>
          <w:tab w:pos="1278" w:val="left" w:leader="none"/>
        </w:tabs>
        <w:spacing w:line="240" w:lineRule="auto" w:before="0" w:after="0"/>
        <w:ind w:left="1277" w:right="1048" w:hanging="360"/>
        <w:jc w:val="left"/>
        <w:rPr>
          <w:sz w:val="22"/>
        </w:rPr>
      </w:pPr>
      <w:r>
        <w:rPr>
          <w:color w:val="000009"/>
          <w:sz w:val="22"/>
        </w:rPr>
        <w:t>Disclose one’s involvement with other organizations, businesses or individuals where such</w:t>
      </w:r>
      <w:r>
        <w:rPr>
          <w:color w:val="000009"/>
          <w:spacing w:val="-41"/>
          <w:sz w:val="22"/>
        </w:rPr>
        <w:t> </w:t>
      </w:r>
      <w:r>
        <w:rPr>
          <w:color w:val="000009"/>
          <w:sz w:val="22"/>
        </w:rPr>
        <w:t>a relationship might be viewed as a conflict of interest at a meeting (see Conflict of Interest Policy).</w:t>
      </w:r>
    </w:p>
    <w:p>
      <w:pPr>
        <w:pStyle w:val="ListParagraph"/>
        <w:numPr>
          <w:ilvl w:val="0"/>
          <w:numId w:val="8"/>
        </w:numPr>
        <w:tabs>
          <w:tab w:pos="1278" w:val="left" w:leader="none"/>
        </w:tabs>
        <w:spacing w:line="252" w:lineRule="exact" w:before="1" w:after="0"/>
        <w:ind w:left="1277" w:right="0" w:hanging="360"/>
        <w:jc w:val="left"/>
        <w:rPr>
          <w:sz w:val="22"/>
        </w:rPr>
      </w:pPr>
      <w:r>
        <w:rPr>
          <w:color w:val="000009"/>
          <w:sz w:val="22"/>
        </w:rPr>
        <w:t>Refrain from giving direction, as an individual Board </w:t>
      </w:r>
      <w:r>
        <w:rPr>
          <w:color w:val="000009"/>
          <w:spacing w:val="-3"/>
          <w:sz w:val="22"/>
        </w:rPr>
        <w:t>Member, </w:t>
      </w:r>
      <w:r>
        <w:rPr>
          <w:color w:val="000009"/>
          <w:sz w:val="22"/>
        </w:rPr>
        <w:t>to any member of</w:t>
      </w:r>
      <w:r>
        <w:rPr>
          <w:color w:val="000009"/>
          <w:spacing w:val="-15"/>
          <w:sz w:val="22"/>
        </w:rPr>
        <w:t> </w:t>
      </w:r>
      <w:r>
        <w:rPr>
          <w:color w:val="000009"/>
          <w:sz w:val="22"/>
        </w:rPr>
        <w:t>staff.</w:t>
      </w:r>
    </w:p>
    <w:p>
      <w:pPr>
        <w:pStyle w:val="ListParagraph"/>
        <w:numPr>
          <w:ilvl w:val="0"/>
          <w:numId w:val="8"/>
        </w:numPr>
        <w:tabs>
          <w:tab w:pos="1278" w:val="left" w:leader="none"/>
        </w:tabs>
        <w:spacing w:line="240" w:lineRule="auto" w:before="0" w:after="0"/>
        <w:ind w:left="1277" w:right="2096" w:hanging="360"/>
        <w:jc w:val="left"/>
        <w:rPr>
          <w:sz w:val="22"/>
        </w:rPr>
      </w:pPr>
      <w:r>
        <w:rPr>
          <w:color w:val="000009"/>
          <w:sz w:val="22"/>
        </w:rPr>
        <w:t>Refrain</w:t>
      </w:r>
      <w:r>
        <w:rPr>
          <w:color w:val="000009"/>
          <w:spacing w:val="-7"/>
          <w:sz w:val="22"/>
        </w:rPr>
        <w:t> </w:t>
      </w:r>
      <w:r>
        <w:rPr>
          <w:color w:val="000009"/>
          <w:sz w:val="22"/>
        </w:rPr>
        <w:t>from</w:t>
      </w:r>
      <w:r>
        <w:rPr>
          <w:color w:val="000009"/>
          <w:spacing w:val="-4"/>
          <w:sz w:val="22"/>
        </w:rPr>
        <w:t> </w:t>
      </w:r>
      <w:r>
        <w:rPr>
          <w:color w:val="000009"/>
          <w:sz w:val="22"/>
        </w:rPr>
        <w:t>investigating</w:t>
      </w:r>
      <w:r>
        <w:rPr>
          <w:color w:val="000009"/>
          <w:spacing w:val="-5"/>
          <w:sz w:val="22"/>
        </w:rPr>
        <w:t> </w:t>
      </w:r>
      <w:r>
        <w:rPr>
          <w:color w:val="000009"/>
          <w:sz w:val="22"/>
        </w:rPr>
        <w:t>or</w:t>
      </w:r>
      <w:r>
        <w:rPr>
          <w:color w:val="000009"/>
          <w:spacing w:val="-6"/>
          <w:sz w:val="22"/>
        </w:rPr>
        <w:t> </w:t>
      </w:r>
      <w:r>
        <w:rPr>
          <w:color w:val="000009"/>
          <w:sz w:val="22"/>
        </w:rPr>
        <w:t>discussing</w:t>
      </w:r>
      <w:r>
        <w:rPr>
          <w:color w:val="000009"/>
          <w:spacing w:val="-5"/>
          <w:sz w:val="22"/>
        </w:rPr>
        <w:t> </w:t>
      </w:r>
      <w:r>
        <w:rPr>
          <w:color w:val="000009"/>
          <w:sz w:val="22"/>
        </w:rPr>
        <w:t>staff’s</w:t>
      </w:r>
      <w:r>
        <w:rPr>
          <w:color w:val="000009"/>
          <w:spacing w:val="-7"/>
          <w:sz w:val="22"/>
        </w:rPr>
        <w:t> </w:t>
      </w:r>
      <w:r>
        <w:rPr>
          <w:color w:val="000009"/>
          <w:sz w:val="22"/>
        </w:rPr>
        <w:t>performance</w:t>
      </w:r>
      <w:r>
        <w:rPr>
          <w:color w:val="000009"/>
          <w:spacing w:val="-7"/>
          <w:sz w:val="22"/>
        </w:rPr>
        <w:t> </w:t>
      </w:r>
      <w:r>
        <w:rPr>
          <w:color w:val="000009"/>
          <w:sz w:val="22"/>
        </w:rPr>
        <w:t>with</w:t>
      </w:r>
      <w:r>
        <w:rPr>
          <w:color w:val="000009"/>
          <w:spacing w:val="-7"/>
          <w:sz w:val="22"/>
        </w:rPr>
        <w:t> </w:t>
      </w:r>
      <w:r>
        <w:rPr>
          <w:color w:val="000009"/>
          <w:sz w:val="22"/>
        </w:rPr>
        <w:t>staff</w:t>
      </w:r>
      <w:r>
        <w:rPr>
          <w:color w:val="000009"/>
          <w:spacing w:val="-6"/>
          <w:sz w:val="22"/>
        </w:rPr>
        <w:t> </w:t>
      </w:r>
      <w:r>
        <w:rPr>
          <w:color w:val="000009"/>
          <w:sz w:val="22"/>
        </w:rPr>
        <w:t>members</w:t>
      </w:r>
      <w:r>
        <w:rPr>
          <w:color w:val="000009"/>
          <w:spacing w:val="-7"/>
          <w:sz w:val="22"/>
        </w:rPr>
        <w:t> </w:t>
      </w:r>
      <w:r>
        <w:rPr>
          <w:color w:val="000009"/>
          <w:sz w:val="22"/>
        </w:rPr>
        <w:t>or stakeholders without Board</w:t>
      </w:r>
      <w:r>
        <w:rPr>
          <w:color w:val="000009"/>
          <w:spacing w:val="-3"/>
          <w:sz w:val="22"/>
        </w:rPr>
        <w:t> </w:t>
      </w:r>
      <w:r>
        <w:rPr>
          <w:color w:val="000009"/>
          <w:sz w:val="22"/>
        </w:rPr>
        <w:t>authorization.</w:t>
      </w:r>
    </w:p>
    <w:p>
      <w:pPr>
        <w:spacing w:line="252" w:lineRule="exact" w:before="0"/>
        <w:ind w:left="556" w:right="0" w:firstLine="0"/>
        <w:jc w:val="left"/>
        <w:rPr>
          <w:sz w:val="22"/>
        </w:rPr>
      </w:pPr>
      <w:r>
        <w:rPr>
          <w:color w:val="000009"/>
          <w:sz w:val="22"/>
        </w:rPr>
        <w:t>If any of the above standards are not conformed to the penalty of:</w:t>
      </w:r>
    </w:p>
    <w:p>
      <w:pPr>
        <w:spacing w:before="0"/>
        <w:ind w:left="556" w:right="786" w:firstLine="0"/>
        <w:jc w:val="left"/>
        <w:rPr>
          <w:sz w:val="22"/>
        </w:rPr>
      </w:pPr>
      <w:r>
        <w:rPr>
          <w:color w:val="000009"/>
          <w:sz w:val="22"/>
        </w:rPr>
        <w:t>First offence, the guilty party shall be immediately asked to leave the meeting and/or event and be notified by letter that they have received a first offence warning.</w:t>
      </w:r>
    </w:p>
    <w:p>
      <w:pPr>
        <w:spacing w:before="0"/>
        <w:ind w:left="556" w:right="919" w:firstLine="0"/>
        <w:jc w:val="left"/>
        <w:rPr>
          <w:sz w:val="22"/>
        </w:rPr>
      </w:pPr>
      <w:r>
        <w:rPr>
          <w:color w:val="000009"/>
          <w:sz w:val="22"/>
        </w:rPr>
        <w:t>Second Offence, the offending party will be notified by registered mail that they are no longer a member of the Board. The respective District will be notified of the Board actions and asked to name a replacement immediately.</w:t>
      </w:r>
    </w:p>
    <w:p>
      <w:pPr>
        <w:spacing w:line="252" w:lineRule="exact" w:before="0"/>
        <w:ind w:left="556" w:right="0" w:firstLine="0"/>
        <w:jc w:val="left"/>
        <w:rPr>
          <w:sz w:val="22"/>
        </w:rPr>
      </w:pPr>
      <w:r>
        <w:rPr>
          <w:color w:val="000009"/>
          <w:sz w:val="22"/>
        </w:rPr>
        <w:t>I hereby acknowledge that I have read and understood the above information and agree to the terms.</w:t>
      </w:r>
    </w:p>
    <w:p>
      <w:pPr>
        <w:pStyle w:val="BodyText"/>
      </w:pPr>
    </w:p>
    <w:p>
      <w:pPr>
        <w:pStyle w:val="BodyText"/>
      </w:pPr>
    </w:p>
    <w:p>
      <w:pPr>
        <w:pStyle w:val="BodyText"/>
      </w:pPr>
    </w:p>
    <w:p>
      <w:pPr>
        <w:tabs>
          <w:tab w:pos="6517" w:val="left" w:leader="none"/>
          <w:tab w:pos="9478" w:val="left" w:leader="none"/>
        </w:tabs>
        <w:spacing w:before="184"/>
        <w:ind w:left="556" w:right="0" w:firstLine="0"/>
        <w:jc w:val="left"/>
        <w:rPr>
          <w:rFonts w:ascii="Times New Roman"/>
          <w:sz w:val="22"/>
        </w:rPr>
      </w:pPr>
      <w:r>
        <w:rPr>
          <w:color w:val="000009"/>
          <w:sz w:val="22"/>
        </w:rPr>
        <w:t>Signature</w:t>
      </w:r>
      <w:r>
        <w:rPr>
          <w:color w:val="000009"/>
          <w:sz w:val="22"/>
          <w:u w:val="single" w:color="000008"/>
        </w:rPr>
        <w:t> </w:t>
        <w:tab/>
      </w:r>
      <w:r>
        <w:rPr>
          <w:color w:val="000009"/>
          <w:sz w:val="22"/>
        </w:rPr>
        <w:t>Date</w:t>
      </w:r>
      <w:r>
        <w:rPr>
          <w:rFonts w:ascii="Times New Roman"/>
          <w:color w:val="000009"/>
          <w:sz w:val="22"/>
          <w:u w:val="single" w:color="000008"/>
        </w:rPr>
        <w:t> </w:t>
        <w:tab/>
      </w:r>
    </w:p>
    <w:p>
      <w:pPr>
        <w:spacing w:after="0"/>
        <w:jc w:val="left"/>
        <w:rPr>
          <w:rFonts w:ascii="Times New Roman"/>
          <w:sz w:val="22"/>
        </w:rPr>
        <w:sectPr>
          <w:pgSz w:w="12240" w:h="15840"/>
          <w:pgMar w:header="0" w:footer="479" w:top="1360" w:bottom="740" w:left="720" w:right="220"/>
        </w:sectPr>
      </w:pPr>
    </w:p>
    <w:p>
      <w:pPr>
        <w:spacing w:before="60"/>
        <w:ind w:left="3355" w:right="919" w:hanging="2228"/>
        <w:jc w:val="left"/>
        <w:rPr>
          <w:b/>
          <w:sz w:val="44"/>
        </w:rPr>
      </w:pPr>
      <w:bookmarkStart w:name="_TOC_250003" w:id="9"/>
      <w:bookmarkEnd w:id="9"/>
      <w:r>
        <w:rPr>
          <w:b/>
          <w:color w:val="000009"/>
          <w:sz w:val="44"/>
        </w:rPr>
        <w:t>Part 4: Agricultural Awareness Resources To Share With Youth</w:t>
      </w:r>
    </w:p>
    <w:p>
      <w:pPr>
        <w:pStyle w:val="BodyText"/>
        <w:spacing w:before="277"/>
        <w:ind w:left="556"/>
      </w:pPr>
      <w:r>
        <w:rPr>
          <w:color w:val="000009"/>
        </w:rPr>
        <w:t>Main page of videos - </w:t>
      </w:r>
      <w:r>
        <w:rPr>
          <w:color w:val="0462C1"/>
          <w:u w:val="single" w:color="0462C1"/>
        </w:rPr>
        <w:t>https://</w:t>
      </w:r>
      <w:hyperlink r:id="rId55">
        <w:r>
          <w:rPr>
            <w:color w:val="0462C1"/>
            <w:u w:val="single" w:color="0462C1"/>
          </w:rPr>
          <w:t>www.farmfood360.ca/</w:t>
        </w:r>
      </w:hyperlink>
    </w:p>
    <w:p>
      <w:pPr>
        <w:pStyle w:val="BodyText"/>
        <w:rPr>
          <w:sz w:val="16"/>
        </w:rPr>
      </w:pPr>
    </w:p>
    <w:p>
      <w:pPr>
        <w:pStyle w:val="BodyText"/>
        <w:spacing w:before="93"/>
        <w:ind w:left="556"/>
      </w:pPr>
      <w:r>
        <w:rPr>
          <w:color w:val="000009"/>
        </w:rPr>
        <w:t>Beef - </w:t>
      </w:r>
      <w:r>
        <w:rPr>
          <w:color w:val="0462C1"/>
          <w:u w:val="single" w:color="0462C1"/>
        </w:rPr>
        <w:t>https:/</w:t>
      </w:r>
      <w:hyperlink r:id="rId56">
        <w:r>
          <w:rPr>
            <w:color w:val="0462C1"/>
            <w:u w:val="single" w:color="0462C1"/>
          </w:rPr>
          <w:t>/www</w:t>
        </w:r>
      </w:hyperlink>
      <w:r>
        <w:rPr>
          <w:color w:val="0462C1"/>
          <w:u w:val="single" w:color="0462C1"/>
        </w:rPr>
        <w:t>.</w:t>
      </w:r>
      <w:hyperlink r:id="rId56">
        <w:r>
          <w:rPr>
            <w:color w:val="0462C1"/>
            <w:u w:val="single" w:color="0462C1"/>
          </w:rPr>
          <w:t>farmfood360.ca/en/beef/</w:t>
        </w:r>
      </w:hyperlink>
    </w:p>
    <w:p>
      <w:pPr>
        <w:pStyle w:val="BodyText"/>
        <w:spacing w:before="11"/>
        <w:rPr>
          <w:sz w:val="15"/>
        </w:rPr>
      </w:pPr>
    </w:p>
    <w:p>
      <w:pPr>
        <w:pStyle w:val="BodyText"/>
        <w:spacing w:line="360" w:lineRule="auto" w:before="92"/>
        <w:ind w:left="556" w:right="6549"/>
      </w:pPr>
      <w:r>
        <w:rPr>
          <w:color w:val="000009"/>
        </w:rPr>
        <w:t>Beef farm family (less than 5 minutes) - 360" </w:t>
      </w:r>
      <w:r>
        <w:rPr>
          <w:color w:val="0462C1"/>
          <w:u w:val="single" w:color="0462C1"/>
        </w:rPr>
        <w:t>https://youtu.be/A7VD2yXB3tc</w:t>
      </w:r>
    </w:p>
    <w:p>
      <w:pPr>
        <w:pStyle w:val="BodyText"/>
        <w:spacing w:before="1"/>
        <w:ind w:left="556"/>
      </w:pPr>
      <w:r>
        <w:rPr>
          <w:color w:val="0462C1"/>
          <w:u w:val="single" w:color="0462C1"/>
        </w:rPr>
        <w:t>360</w:t>
      </w:r>
      <w:r>
        <w:rPr>
          <w:color w:val="0462C1"/>
        </w:rPr>
        <w:t> </w:t>
      </w:r>
      <w:r>
        <w:rPr>
          <w:color w:val="000009"/>
        </w:rPr>
        <w:t>tour ( 6 minutes) -</w:t>
      </w:r>
      <w:r>
        <w:rPr>
          <w:color w:val="0462C1"/>
        </w:rPr>
        <w:t> </w:t>
      </w:r>
      <w:r>
        <w:rPr>
          <w:color w:val="0462C1"/>
          <w:u w:val="single" w:color="0462C1"/>
        </w:rPr>
        <w:t>https://</w:t>
      </w:r>
      <w:hyperlink r:id="rId57">
        <w:r>
          <w:rPr>
            <w:color w:val="0462C1"/>
            <w:u w:val="single" w:color="0462C1"/>
          </w:rPr>
          <w:t>www.youtube.com/watch?v=xtE1o-ZE9yg</w:t>
        </w:r>
      </w:hyperlink>
    </w:p>
    <w:p>
      <w:pPr>
        <w:pStyle w:val="BodyText"/>
        <w:rPr>
          <w:sz w:val="20"/>
        </w:rPr>
      </w:pPr>
    </w:p>
    <w:p>
      <w:pPr>
        <w:pStyle w:val="BodyText"/>
        <w:spacing w:before="11"/>
        <w:rPr>
          <w:sz w:val="19"/>
        </w:rPr>
      </w:pPr>
    </w:p>
    <w:p>
      <w:pPr>
        <w:pStyle w:val="BodyText"/>
        <w:spacing w:line="360" w:lineRule="auto" w:before="92"/>
        <w:ind w:left="556" w:right="1947"/>
      </w:pPr>
      <w:r>
        <w:rPr>
          <w:color w:val="000009"/>
        </w:rPr>
        <w:t>Dairy - </w:t>
      </w:r>
      <w:r>
        <w:rPr>
          <w:color w:val="0462C1"/>
          <w:u w:val="single" w:color="0462C1"/>
        </w:rPr>
        <w:t>https://</w:t>
      </w:r>
      <w:hyperlink r:id="rId58">
        <w:r>
          <w:rPr>
            <w:color w:val="0462C1"/>
            <w:u w:val="single" w:color="0462C1"/>
          </w:rPr>
          <w:t>www.farmfood360.ca/en/dairycowfarms/voluntary-milking-system/</w:t>
        </w:r>
      </w:hyperlink>
      <w:r>
        <w:rPr>
          <w:color w:val="0462C1"/>
        </w:rPr>
        <w:t> </w:t>
      </w:r>
      <w:r>
        <w:rPr>
          <w:color w:val="000009"/>
        </w:rPr>
        <w:t>360 tour (6 minutes) </w:t>
      </w:r>
      <w:r>
        <w:rPr>
          <w:color w:val="0462C1"/>
          <w:u w:val="single" w:color="0462C1"/>
        </w:rPr>
        <w:t>https:/</w:t>
      </w:r>
      <w:hyperlink r:id="rId59">
        <w:r>
          <w:rPr>
            <w:color w:val="0462C1"/>
            <w:u w:val="single" w:color="0462C1"/>
          </w:rPr>
          <w:t>/www.y</w:t>
        </w:r>
      </w:hyperlink>
      <w:r>
        <w:rPr>
          <w:color w:val="0462C1"/>
          <w:u w:val="single" w:color="0462C1"/>
        </w:rPr>
        <w:t>o</w:t>
      </w:r>
      <w:hyperlink r:id="rId59">
        <w:r>
          <w:rPr>
            <w:color w:val="0462C1"/>
            <w:u w:val="single" w:color="0462C1"/>
          </w:rPr>
          <w:t>utube.com/watch?v=FCazO5p-BQc</w:t>
        </w:r>
      </w:hyperlink>
    </w:p>
    <w:p>
      <w:pPr>
        <w:pStyle w:val="BodyText"/>
        <w:spacing w:line="274" w:lineRule="exact"/>
        <w:ind w:left="556"/>
      </w:pPr>
      <w:r>
        <w:rPr>
          <w:color w:val="000009"/>
        </w:rPr>
        <w:t>Dairy farm family (5 minutes) </w:t>
      </w:r>
      <w:r>
        <w:rPr>
          <w:color w:val="0462C1"/>
          <w:u w:val="single" w:color="0462C1"/>
        </w:rPr>
        <w:t>https:/</w:t>
      </w:r>
      <w:hyperlink r:id="rId60">
        <w:r>
          <w:rPr>
            <w:color w:val="0462C1"/>
            <w:u w:val="single" w:color="0462C1"/>
          </w:rPr>
          <w:t>/www.y</w:t>
        </w:r>
      </w:hyperlink>
      <w:r>
        <w:rPr>
          <w:color w:val="0462C1"/>
          <w:u w:val="single" w:color="0462C1"/>
        </w:rPr>
        <w:t>o</w:t>
      </w:r>
      <w:hyperlink r:id="rId60">
        <w:r>
          <w:rPr>
            <w:color w:val="0462C1"/>
            <w:u w:val="single" w:color="0462C1"/>
          </w:rPr>
          <w:t>utube.com/watch?v=2vyOWs9YHxA&amp;t=15s</w:t>
        </w:r>
      </w:hyperlink>
    </w:p>
    <w:p>
      <w:pPr>
        <w:pStyle w:val="BodyText"/>
        <w:rPr>
          <w:sz w:val="20"/>
        </w:rPr>
      </w:pPr>
    </w:p>
    <w:p>
      <w:pPr>
        <w:pStyle w:val="BodyText"/>
        <w:rPr>
          <w:sz w:val="20"/>
        </w:rPr>
      </w:pPr>
    </w:p>
    <w:p>
      <w:pPr>
        <w:pStyle w:val="BodyText"/>
        <w:spacing w:line="360" w:lineRule="auto" w:before="93"/>
        <w:ind w:left="556" w:right="3351"/>
      </w:pPr>
      <w:r>
        <w:rPr>
          <w:color w:val="000009"/>
        </w:rPr>
        <w:t>Egg farms - </w:t>
      </w:r>
      <w:r>
        <w:rPr>
          <w:color w:val="0462C1"/>
          <w:u w:val="single" w:color="0462C1"/>
        </w:rPr>
        <w:t>https:/</w:t>
      </w:r>
      <w:hyperlink r:id="rId61">
        <w:r>
          <w:rPr>
            <w:color w:val="0462C1"/>
            <w:u w:val="single" w:color="0462C1"/>
          </w:rPr>
          <w:t>/ww</w:t>
        </w:r>
      </w:hyperlink>
      <w:r>
        <w:rPr>
          <w:color w:val="0462C1"/>
          <w:u w:val="single" w:color="0462C1"/>
        </w:rPr>
        <w:t>w</w:t>
      </w:r>
      <w:hyperlink r:id="rId61">
        <w:r>
          <w:rPr>
            <w:color w:val="0462C1"/>
            <w:u w:val="single" w:color="0462C1"/>
          </w:rPr>
          <w:t>.farmfood360.ca/en/eggfarms/enriched360/</w:t>
        </w:r>
      </w:hyperlink>
      <w:r>
        <w:rPr>
          <w:color w:val="0462C1"/>
        </w:rPr>
        <w:t> </w:t>
      </w:r>
      <w:r>
        <w:rPr>
          <w:color w:val="000009"/>
        </w:rPr>
        <w:t>Egg farm family - </w:t>
      </w:r>
      <w:r>
        <w:rPr>
          <w:color w:val="0462C1"/>
          <w:u w:val="single" w:color="0462C1"/>
        </w:rPr>
        <w:t>https://youtu.be/LpzdXslhde0</w:t>
      </w:r>
    </w:p>
    <w:p>
      <w:pPr>
        <w:pStyle w:val="BodyText"/>
        <w:ind w:left="556"/>
      </w:pPr>
      <w:r>
        <w:rPr>
          <w:color w:val="000009"/>
        </w:rPr>
        <w:t>Free run (5 minutes) - </w:t>
      </w:r>
      <w:r>
        <w:rPr>
          <w:color w:val="0462C1"/>
          <w:u w:val="single" w:color="0462C1"/>
        </w:rPr>
        <w:t>https://</w:t>
      </w:r>
      <w:hyperlink r:id="rId62">
        <w:r>
          <w:rPr>
            <w:color w:val="0462C1"/>
            <w:u w:val="single" w:color="0462C1"/>
          </w:rPr>
          <w:t>www.youtube.com/watch?v=qNpQyJqglWk</w:t>
        </w:r>
      </w:hyperlink>
    </w:p>
    <w:p>
      <w:pPr>
        <w:pStyle w:val="BodyText"/>
        <w:rPr>
          <w:sz w:val="20"/>
        </w:rPr>
      </w:pPr>
    </w:p>
    <w:p>
      <w:pPr>
        <w:pStyle w:val="BodyText"/>
        <w:rPr>
          <w:sz w:val="20"/>
        </w:rPr>
      </w:pPr>
    </w:p>
    <w:p>
      <w:pPr>
        <w:pStyle w:val="BodyText"/>
        <w:spacing w:line="360" w:lineRule="auto" w:before="92"/>
        <w:ind w:left="556"/>
      </w:pPr>
      <w:r>
        <w:rPr>
          <w:color w:val="000009"/>
        </w:rPr>
        <w:t>Sheep - </w:t>
      </w:r>
      <w:r>
        <w:rPr>
          <w:color w:val="0462C1"/>
          <w:u w:val="single" w:color="0462C1"/>
        </w:rPr>
        <w:t>https://</w:t>
      </w:r>
      <w:hyperlink r:id="rId63">
        <w:r>
          <w:rPr>
            <w:color w:val="0462C1"/>
            <w:u w:val="single" w:color="0462C1"/>
          </w:rPr>
          <w:t>www.farmfood360.ca/en/sheepfarms/sheep360/</w:t>
        </w:r>
      </w:hyperlink>
      <w:r>
        <w:rPr>
          <w:color w:val="0462C1"/>
        </w:rPr>
        <w:t> </w:t>
      </w:r>
      <w:r>
        <w:rPr>
          <w:color w:val="0462C1"/>
          <w:u w:val="single" w:color="0462C1"/>
        </w:rPr>
        <w:t>https://</w:t>
      </w:r>
      <w:hyperlink r:id="rId64">
        <w:r>
          <w:rPr>
            <w:color w:val="0462C1"/>
            <w:u w:val="single" w:color="0462C1"/>
          </w:rPr>
          <w:t>www.youtube.com/watch?v=ENlXc7rFmKA</w:t>
        </w:r>
      </w:hyperlink>
    </w:p>
    <w:p>
      <w:pPr>
        <w:pStyle w:val="BodyText"/>
        <w:spacing w:before="1"/>
        <w:rPr>
          <w:sz w:val="28"/>
        </w:rPr>
      </w:pPr>
    </w:p>
    <w:p>
      <w:pPr>
        <w:pStyle w:val="BodyText"/>
        <w:spacing w:before="93"/>
        <w:ind w:left="556"/>
      </w:pPr>
      <w:r>
        <w:rPr>
          <w:color w:val="000009"/>
        </w:rPr>
        <w:t>Grain farm - </w:t>
      </w:r>
      <w:r>
        <w:rPr>
          <w:color w:val="0462C1"/>
          <w:u w:val="single" w:color="0462C1"/>
        </w:rPr>
        <w:t>https:/</w:t>
      </w:r>
      <w:hyperlink r:id="rId65">
        <w:r>
          <w:rPr>
            <w:color w:val="0462C1"/>
            <w:u w:val="single" w:color="0462C1"/>
          </w:rPr>
          <w:t>/www.f</w:t>
        </w:r>
      </w:hyperlink>
      <w:r>
        <w:rPr>
          <w:color w:val="0462C1"/>
          <w:u w:val="single" w:color="0462C1"/>
        </w:rPr>
        <w:t>a</w:t>
      </w:r>
      <w:hyperlink r:id="rId65">
        <w:r>
          <w:rPr>
            <w:color w:val="0462C1"/>
            <w:u w:val="single" w:color="0462C1"/>
          </w:rPr>
          <w:t>rmfood360.ca/en/grainfarms/grain360/</w:t>
        </w:r>
      </w:hyperlink>
    </w:p>
    <w:p>
      <w:pPr>
        <w:pStyle w:val="BodyText"/>
        <w:rPr>
          <w:sz w:val="20"/>
        </w:rPr>
      </w:pPr>
    </w:p>
    <w:p>
      <w:pPr>
        <w:pStyle w:val="BodyText"/>
        <w:spacing w:before="11"/>
        <w:rPr>
          <w:sz w:val="19"/>
        </w:rPr>
      </w:pPr>
    </w:p>
    <w:p>
      <w:pPr>
        <w:pStyle w:val="BodyText"/>
        <w:spacing w:before="92"/>
        <w:ind w:left="556"/>
      </w:pPr>
      <w:r>
        <w:rPr/>
        <w:drawing>
          <wp:anchor distT="0" distB="0" distL="0" distR="0" allowOverlap="1" layoutInCell="1" locked="0" behindDoc="0" simplePos="0" relativeHeight="2752">
            <wp:simplePos x="0" y="0"/>
            <wp:positionH relativeFrom="page">
              <wp:posOffset>2019935</wp:posOffset>
            </wp:positionH>
            <wp:positionV relativeFrom="paragraph">
              <wp:posOffset>272489</wp:posOffset>
            </wp:positionV>
            <wp:extent cx="3050085" cy="2021967"/>
            <wp:effectExtent l="0" t="0" r="0" b="0"/>
            <wp:wrapTopAndBottom/>
            <wp:docPr id="11" name="image49.jpeg" descr=""/>
            <wp:cNvGraphicFramePr>
              <a:graphicFrameLocks noChangeAspect="1"/>
            </wp:cNvGraphicFramePr>
            <a:graphic>
              <a:graphicData uri="http://schemas.openxmlformats.org/drawingml/2006/picture">
                <pic:pic>
                  <pic:nvPicPr>
                    <pic:cNvPr id="12" name="image49.jpeg"/>
                    <pic:cNvPicPr/>
                  </pic:nvPicPr>
                  <pic:blipFill>
                    <a:blip r:embed="rId66" cstate="print"/>
                    <a:stretch>
                      <a:fillRect/>
                    </a:stretch>
                  </pic:blipFill>
                  <pic:spPr>
                    <a:xfrm>
                      <a:off x="0" y="0"/>
                      <a:ext cx="3050085" cy="2021967"/>
                    </a:xfrm>
                    <a:prstGeom prst="rect">
                      <a:avLst/>
                    </a:prstGeom>
                  </pic:spPr>
                </pic:pic>
              </a:graphicData>
            </a:graphic>
          </wp:anchor>
        </w:drawing>
      </w:r>
      <w:r>
        <w:rPr>
          <w:color w:val="000009"/>
        </w:rPr>
        <w:t>Apple farm - </w:t>
      </w:r>
      <w:r>
        <w:rPr>
          <w:color w:val="0462C1"/>
          <w:u w:val="single" w:color="0462C1"/>
        </w:rPr>
        <w:t>https:/</w:t>
      </w:r>
      <w:hyperlink r:id="rId67">
        <w:r>
          <w:rPr>
            <w:color w:val="0462C1"/>
            <w:u w:val="single" w:color="0462C1"/>
          </w:rPr>
          <w:t>/ww</w:t>
        </w:r>
      </w:hyperlink>
      <w:r>
        <w:rPr>
          <w:color w:val="0462C1"/>
          <w:u w:val="single" w:color="0462C1"/>
        </w:rPr>
        <w:t>w</w:t>
      </w:r>
      <w:hyperlink r:id="rId67">
        <w:r>
          <w:rPr>
            <w:color w:val="0462C1"/>
            <w:u w:val="single" w:color="0462C1"/>
          </w:rPr>
          <w:t>.farmfood360.ca/en/apple-orchard/360-video/</w:t>
        </w:r>
      </w:hyperlink>
    </w:p>
    <w:p>
      <w:pPr>
        <w:spacing w:after="0"/>
        <w:sectPr>
          <w:pgSz w:w="12240" w:h="15840"/>
          <w:pgMar w:header="0" w:footer="479" w:top="1380" w:bottom="740" w:left="720" w:right="220"/>
        </w:sectPr>
      </w:pPr>
    </w:p>
    <w:p>
      <w:pPr>
        <w:pStyle w:val="Heading2"/>
        <w:ind w:left="3718" w:right="861" w:hanging="3102"/>
      </w:pPr>
      <w:bookmarkStart w:name="_TOC_250002" w:id="10"/>
      <w:bookmarkEnd w:id="10"/>
      <w:r>
        <w:rPr>
          <w:color w:val="000009"/>
        </w:rPr>
        <w:t>Part 5: Governance Resources For Youth Programs and Youth Leaders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9"/>
        </w:rPr>
      </w:pPr>
      <w:r>
        <w:rPr/>
        <w:pict>
          <v:group style="position:absolute;margin-left:53.950001pt;margin-top:13.255789pt;width:523.9500pt;height:144.9pt;mso-position-horizontal-relative:page;mso-position-vertical-relative:paragraph;z-index:2800;mso-wrap-distance-left:0;mso-wrap-distance-right:0" coordorigin="1079,265" coordsize="10479,2898">
            <v:rect style="position:absolute;left:1094;top:280;width:10449;height:589" filled="true" fillcolor="#6fac46" stroked="false">
              <v:fill type="solid"/>
            </v:rect>
            <v:rect style="position:absolute;left:1094;top:280;width:10449;height:589" filled="false" stroked="true" strokeweight="1.5pt" strokecolor="#6fac46">
              <v:stroke dashstyle="solid"/>
            </v:rect>
            <v:shape style="position:absolute;left:1108;top:366;width:10419;height:416" type="#_x0000_t75" stroked="false">
              <v:imagedata r:id="rId68" o:title=""/>
            </v:shape>
            <v:rect style="position:absolute;left:1094;top:868;width:10449;height:2279" filled="false" stroked="true" strokeweight="1.5pt" strokecolor="#6fac46">
              <v:stroke dashstyle="solid"/>
            </v:rect>
            <v:shape style="position:absolute;left:1108;top:1028;width:10419;height:2103" type="#_x0000_t75" stroked="false">
              <v:imagedata r:id="rId69" o:title=""/>
            </v:shape>
            <v:shape style="position:absolute;left:1094;top:883;width:10449;height:2264" type="#_x0000_t202" filled="false" stroked="false">
              <v:textbox inset="0,0,0,0">
                <w:txbxContent>
                  <w:p>
                    <w:pPr>
                      <w:tabs>
                        <w:tab w:pos="787" w:val="left" w:leader="none"/>
                      </w:tabs>
                      <w:spacing w:line="360" w:lineRule="auto" w:before="146"/>
                      <w:ind w:left="158" w:right="166" w:firstLine="0"/>
                      <w:jc w:val="left"/>
                      <w:rPr>
                        <w:b/>
                        <w:i/>
                        <w:sz w:val="24"/>
                      </w:rPr>
                    </w:pPr>
                    <w:r>
                      <w:rPr>
                        <w:b/>
                        <w:i/>
                        <w:color w:val="000009"/>
                        <w:sz w:val="24"/>
                      </w:rPr>
                      <w:t>A PowerPoint as a brief overview of Governance for Agricultural Societies is available</w:t>
                    </w:r>
                    <w:r>
                      <w:rPr>
                        <w:b/>
                        <w:i/>
                        <w:color w:val="000009"/>
                        <w:spacing w:val="-24"/>
                        <w:sz w:val="24"/>
                      </w:rPr>
                      <w:t> </w:t>
                    </w:r>
                    <w:r>
                      <w:rPr>
                        <w:b/>
                        <w:i/>
                        <w:color w:val="000009"/>
                        <w:sz w:val="24"/>
                      </w:rPr>
                      <w:t>as </w:t>
                    </w:r>
                    <w:r>
                      <w:rPr>
                        <w:b/>
                        <w:i/>
                        <w:color w:val="000009"/>
                        <w:sz w:val="24"/>
                      </w:rPr>
                      <w:t>an attachment on the OAAS website – </w:t>
                    </w:r>
                    <w:hyperlink r:id="rId70">
                      <w:r>
                        <w:rPr>
                          <w:b/>
                          <w:i/>
                          <w:color w:val="0462C1"/>
                          <w:sz w:val="24"/>
                          <w:u w:val="thick" w:color="0462C1"/>
                        </w:rPr>
                        <w:t>www.ontarioagsocieties.com</w:t>
                      </w:r>
                    </w:hyperlink>
                    <w:r>
                      <w:rPr>
                        <w:b/>
                        <w:i/>
                        <w:color w:val="000009"/>
                        <w:sz w:val="24"/>
                      </w:rPr>
                      <w:t>; under the Youth tab.</w:t>
                      <w:tab/>
                      <w:t>This powerpoint can be adapted to suit the needs of any specific agricultural society, and expected to be a model that can be adapted for your</w:t>
                    </w:r>
                    <w:r>
                      <w:rPr>
                        <w:b/>
                        <w:i/>
                        <w:color w:val="000009"/>
                        <w:spacing w:val="-12"/>
                        <w:sz w:val="24"/>
                      </w:rPr>
                      <w:t> </w:t>
                    </w:r>
                    <w:r>
                      <w:rPr>
                        <w:b/>
                        <w:i/>
                        <w:color w:val="000009"/>
                        <w:sz w:val="24"/>
                      </w:rPr>
                      <w:t>use.</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spacing w:before="9"/>
        <w:rPr>
          <w:b/>
          <w:sz w:val="14"/>
        </w:rPr>
      </w:pPr>
      <w:r>
        <w:rPr/>
        <w:drawing>
          <wp:anchor distT="0" distB="0" distL="0" distR="0" allowOverlap="1" layoutInCell="1" locked="0" behindDoc="0" simplePos="0" relativeHeight="2824">
            <wp:simplePos x="0" y="0"/>
            <wp:positionH relativeFrom="page">
              <wp:posOffset>810259</wp:posOffset>
            </wp:positionH>
            <wp:positionV relativeFrom="paragraph">
              <wp:posOffset>132752</wp:posOffset>
            </wp:positionV>
            <wp:extent cx="6268286" cy="3514439"/>
            <wp:effectExtent l="0" t="0" r="0" b="0"/>
            <wp:wrapTopAndBottom/>
            <wp:docPr id="13" name="image52.jpeg" descr=""/>
            <wp:cNvGraphicFramePr>
              <a:graphicFrameLocks noChangeAspect="1"/>
            </wp:cNvGraphicFramePr>
            <a:graphic>
              <a:graphicData uri="http://schemas.openxmlformats.org/drawingml/2006/picture">
                <pic:pic>
                  <pic:nvPicPr>
                    <pic:cNvPr id="14" name="image52.jpeg"/>
                    <pic:cNvPicPr/>
                  </pic:nvPicPr>
                  <pic:blipFill>
                    <a:blip r:embed="rId71" cstate="print"/>
                    <a:stretch>
                      <a:fillRect/>
                    </a:stretch>
                  </pic:blipFill>
                  <pic:spPr>
                    <a:xfrm>
                      <a:off x="0" y="0"/>
                      <a:ext cx="6268286" cy="3514439"/>
                    </a:xfrm>
                    <a:prstGeom prst="rect">
                      <a:avLst/>
                    </a:prstGeom>
                  </pic:spPr>
                </pic:pic>
              </a:graphicData>
            </a:graphic>
          </wp:anchor>
        </w:drawing>
      </w:r>
    </w:p>
    <w:p>
      <w:pPr>
        <w:spacing w:after="0"/>
        <w:rPr>
          <w:sz w:val="14"/>
        </w:rPr>
        <w:sectPr>
          <w:pgSz w:w="12240" w:h="15840"/>
          <w:pgMar w:header="0" w:footer="479" w:top="1380" w:bottom="740" w:left="720" w:right="220"/>
        </w:sectPr>
      </w:pPr>
    </w:p>
    <w:p>
      <w:pPr>
        <w:spacing w:before="62"/>
        <w:ind w:left="4752" w:right="1042" w:hanging="3961"/>
        <w:jc w:val="left"/>
        <w:rPr>
          <w:b/>
          <w:sz w:val="40"/>
        </w:rPr>
      </w:pPr>
      <w:bookmarkStart w:name="_TOC_250001" w:id="11"/>
      <w:bookmarkEnd w:id="11"/>
      <w:r>
        <w:rPr>
          <w:b/>
          <w:color w:val="000009"/>
          <w:sz w:val="40"/>
        </w:rPr>
        <w:t>Part 6: Resources For Youth Programs and Youth Leaders</w:t>
      </w:r>
    </w:p>
    <w:p>
      <w:pPr>
        <w:pStyle w:val="BodyText"/>
        <w:spacing w:before="10"/>
        <w:rPr>
          <w:b/>
          <w:sz w:val="59"/>
        </w:rPr>
      </w:pPr>
    </w:p>
    <w:p>
      <w:pPr>
        <w:spacing w:before="1"/>
        <w:ind w:left="556" w:right="0" w:firstLine="0"/>
        <w:jc w:val="left"/>
        <w:rPr>
          <w:b/>
          <w:i/>
          <w:sz w:val="24"/>
        </w:rPr>
      </w:pPr>
      <w:r>
        <w:rPr>
          <w:b/>
          <w:i/>
          <w:color w:val="000009"/>
          <w:sz w:val="24"/>
        </w:rPr>
        <w:t>Video: Every Kid Needs A Champion – Rita Pierson – Ted Talk</w:t>
      </w:r>
    </w:p>
    <w:p>
      <w:pPr>
        <w:pStyle w:val="BodyText"/>
        <w:ind w:left="1277" w:right="919"/>
      </w:pPr>
      <w:r>
        <w:rPr>
          <w:rFonts w:ascii="Times New Roman"/>
          <w:color w:val="000009"/>
          <w:spacing w:val="-60"/>
          <w:u w:val="thick" w:color="000009"/>
        </w:rPr>
        <w:t> </w:t>
      </w:r>
      <w:r>
        <w:rPr>
          <w:b/>
          <w:color w:val="000009"/>
          <w:u w:val="thick" w:color="000009"/>
        </w:rPr>
        <w:t>Summary:</w:t>
      </w:r>
      <w:r>
        <w:rPr>
          <w:b/>
          <w:color w:val="000009"/>
        </w:rPr>
        <w:t> </w:t>
      </w:r>
      <w:r>
        <w:rPr>
          <w:color w:val="000009"/>
        </w:rPr>
        <w:t>This video is focussed on teaching, but is applicable to anyone working with children/youth. The key messages about supporting and being there for youth is emphasized.</w:t>
      </w:r>
    </w:p>
    <w:p>
      <w:pPr>
        <w:pStyle w:val="BodyText"/>
        <w:ind w:left="1277"/>
      </w:pPr>
      <w:hyperlink r:id="rId72">
        <w:r>
          <w:rPr>
            <w:color w:val="0462C1"/>
            <w:u w:val="single" w:color="0462C1"/>
          </w:rPr>
          <w:t>https://youtu.be/SFnMTHhKdkw</w:t>
        </w:r>
      </w:hyperlink>
    </w:p>
    <w:p>
      <w:pPr>
        <w:pStyle w:val="BodyText"/>
        <w:rPr>
          <w:sz w:val="16"/>
        </w:rPr>
      </w:pPr>
    </w:p>
    <w:p>
      <w:pPr>
        <w:spacing w:before="92"/>
        <w:ind w:left="556" w:right="0" w:firstLine="0"/>
        <w:jc w:val="left"/>
        <w:rPr>
          <w:b/>
          <w:i/>
          <w:sz w:val="24"/>
        </w:rPr>
      </w:pPr>
      <w:r>
        <w:rPr>
          <w:b/>
          <w:i/>
          <w:color w:val="000009"/>
          <w:sz w:val="24"/>
        </w:rPr>
        <w:t>Soul Pancake: Take A Seat - Make A Friend</w:t>
      </w:r>
    </w:p>
    <w:p>
      <w:pPr>
        <w:pStyle w:val="BodyText"/>
        <w:ind w:left="1277" w:right="833"/>
      </w:pPr>
      <w:r>
        <w:rPr>
          <w:rFonts w:ascii="Times New Roman"/>
          <w:color w:val="000009"/>
          <w:spacing w:val="-60"/>
          <w:u w:val="thick" w:color="000009"/>
        </w:rPr>
        <w:t> </w:t>
      </w:r>
      <w:r>
        <w:rPr>
          <w:b/>
          <w:color w:val="000009"/>
          <w:u w:val="thick" w:color="000009"/>
        </w:rPr>
        <w:t>Summary: </w:t>
      </w:r>
      <w:r>
        <w:rPr>
          <w:color w:val="000009"/>
        </w:rPr>
        <w:t>This video was created as a social experiment by a group of university students to show people how much we are all the same. The experiment has been replicated many times since. This can be used as a discussion point, or could be used as kick off discussion using the question starters provided. </w:t>
      </w:r>
      <w:hyperlink r:id="rId73">
        <w:r>
          <w:rPr>
            <w:color w:val="0462C1"/>
            <w:u w:val="single" w:color="0462C1"/>
          </w:rPr>
          <w:t>https://www.youtube.com/watch?v=HfHV4-N2LxQ</w:t>
        </w:r>
      </w:hyperlink>
    </w:p>
    <w:p>
      <w:pPr>
        <w:pStyle w:val="BodyText"/>
        <w:rPr>
          <w:sz w:val="16"/>
        </w:rPr>
      </w:pPr>
    </w:p>
    <w:p>
      <w:pPr>
        <w:pStyle w:val="BodyText"/>
        <w:spacing w:before="93"/>
        <w:ind w:left="1277"/>
      </w:pPr>
      <w:r>
        <w:rPr>
          <w:u w:val="single"/>
        </w:rPr>
        <w:t>** See next two pages for Follow up question activity for Take A Seat – Make A Friend</w:t>
      </w:r>
    </w:p>
    <w:p>
      <w:pPr>
        <w:pStyle w:val="BodyText"/>
        <w:rPr>
          <w:sz w:val="16"/>
        </w:rPr>
      </w:pPr>
    </w:p>
    <w:p>
      <w:pPr>
        <w:spacing w:before="92"/>
        <w:ind w:left="556" w:right="962" w:firstLine="0"/>
        <w:jc w:val="left"/>
        <w:rPr>
          <w:b/>
          <w:i/>
          <w:sz w:val="24"/>
        </w:rPr>
      </w:pPr>
      <w:r>
        <w:rPr>
          <w:b/>
          <w:i/>
          <w:color w:val="212121"/>
          <w:sz w:val="24"/>
        </w:rPr>
        <w:t>Engaging Youth, Serving Community: Social Change Lessons from a 4-H Rural Youth </w:t>
      </w:r>
      <w:r>
        <w:rPr>
          <w:b/>
          <w:i/>
          <w:color w:val="212121"/>
          <w:sz w:val="24"/>
        </w:rPr>
        <w:t>Development Program</w:t>
      </w:r>
    </w:p>
    <w:p>
      <w:pPr>
        <w:spacing w:before="74"/>
        <w:ind w:left="1265" w:right="0" w:firstLine="0"/>
        <w:jc w:val="left"/>
        <w:rPr>
          <w:i/>
          <w:sz w:val="24"/>
        </w:rPr>
      </w:pPr>
      <w:hyperlink r:id="rId74">
        <w:r>
          <w:rPr>
            <w:i/>
            <w:color w:val="505050"/>
            <w:sz w:val="24"/>
            <w:u w:val="single" w:color="505050"/>
          </w:rPr>
          <w:t>Berkman Center Research Publication No. 2013-7</w:t>
        </w:r>
      </w:hyperlink>
    </w:p>
    <w:p>
      <w:pPr>
        <w:pStyle w:val="BodyText"/>
        <w:tabs>
          <w:tab w:pos="2000" w:val="left" w:leader="none"/>
        </w:tabs>
        <w:spacing w:line="312" w:lineRule="auto" w:before="159"/>
        <w:ind w:left="1265" w:right="919" w:firstLine="59"/>
      </w:pPr>
      <w:r>
        <w:rPr>
          <w:b/>
          <w:u w:val="thick"/>
        </w:rPr>
        <w:t>Summary: </w:t>
      </w:r>
      <w:r>
        <w:rPr/>
        <w:t>Research Paper from the Berkman Center (U.S.A.) providing</w:t>
      </w:r>
      <w:r>
        <w:rPr>
          <w:spacing w:val="-29"/>
        </w:rPr>
        <w:t> </w:t>
      </w:r>
      <w:r>
        <w:rPr/>
        <w:t>background and</w:t>
        <w:tab/>
        <w:t>research findings of the value of Youth and Adults working together for social change.</w:t>
      </w:r>
    </w:p>
    <w:p>
      <w:pPr>
        <w:pStyle w:val="BodyText"/>
        <w:spacing w:before="3"/>
      </w:pPr>
    </w:p>
    <w:p>
      <w:pPr>
        <w:pStyle w:val="BodyText"/>
        <w:spacing w:line="360" w:lineRule="auto" w:before="1"/>
        <w:ind w:left="1265" w:right="890"/>
      </w:pPr>
      <w:hyperlink r:id="rId74">
        <w:r>
          <w:rPr>
            <w:color w:val="0462C1"/>
            <w:u w:val="single" w:color="0462C1"/>
          </w:rPr>
          <w:t>Engaging Youth, Serving Community: Social Change Lessons from a 4-H Rural Youth</w:t>
        </w:r>
      </w:hyperlink>
      <w:r>
        <w:rPr>
          <w:color w:val="0462C1"/>
        </w:rPr>
        <w:t> </w:t>
      </w:r>
      <w:hyperlink r:id="rId74">
        <w:r>
          <w:rPr>
            <w:color w:val="0462C1"/>
            <w:u w:val="single" w:color="0462C1"/>
          </w:rPr>
          <w:t>Development Program by Donna Peterson, Barbara Baker, JoAnne Leatherman,</w:t>
        </w:r>
      </w:hyperlink>
      <w:r>
        <w:rPr>
          <w:color w:val="0462C1"/>
        </w:rPr>
        <w:t> </w:t>
      </w:r>
      <w:hyperlink r:id="rId74">
        <w:r>
          <w:rPr>
            <w:color w:val="0462C1"/>
            <w:u w:val="single" w:color="0462C1"/>
          </w:rPr>
          <w:t>Michael Newman, Sally Miske :: SSRN</w:t>
        </w:r>
      </w:hyperlink>
    </w:p>
    <w:p>
      <w:pPr>
        <w:spacing w:after="0" w:line="360" w:lineRule="auto"/>
        <w:sectPr>
          <w:pgSz w:w="12240" w:h="15840"/>
          <w:pgMar w:header="0" w:footer="479" w:top="1380" w:bottom="740" w:left="720" w:right="220"/>
        </w:sectPr>
      </w:pPr>
    </w:p>
    <w:p>
      <w:pPr>
        <w:spacing w:before="60"/>
        <w:ind w:left="3091" w:right="3351" w:firstLine="883"/>
        <w:jc w:val="left"/>
        <w:rPr>
          <w:rFonts w:ascii="Times New Roman" w:hAnsi="Times New Roman"/>
          <w:b/>
          <w:i/>
          <w:sz w:val="36"/>
        </w:rPr>
      </w:pPr>
      <w:r>
        <w:rPr>
          <w:rFonts w:ascii="Times New Roman" w:hAnsi="Times New Roman"/>
          <w:b/>
          <w:i/>
          <w:color w:val="000009"/>
          <w:sz w:val="36"/>
        </w:rPr>
        <w:t>Reflection Questions </w:t>
      </w:r>
      <w:r>
        <w:rPr>
          <w:rFonts w:ascii="Times New Roman" w:hAnsi="Times New Roman"/>
          <w:b/>
          <w:i/>
          <w:color w:val="000009"/>
          <w:spacing w:val="-7"/>
          <w:sz w:val="36"/>
        </w:rPr>
        <w:t>“Take </w:t>
      </w:r>
      <w:r>
        <w:rPr>
          <w:rFonts w:ascii="Times New Roman" w:hAnsi="Times New Roman"/>
          <w:b/>
          <w:i/>
          <w:color w:val="000009"/>
          <w:sz w:val="36"/>
        </w:rPr>
        <w:t>A Seat…. Make a</w:t>
      </w:r>
      <w:r>
        <w:rPr>
          <w:rFonts w:ascii="Times New Roman" w:hAnsi="Times New Roman"/>
          <w:b/>
          <w:i/>
          <w:color w:val="000009"/>
          <w:spacing w:val="-33"/>
          <w:sz w:val="36"/>
        </w:rPr>
        <w:t> </w:t>
      </w:r>
      <w:r>
        <w:rPr>
          <w:rFonts w:ascii="Times New Roman" w:hAnsi="Times New Roman"/>
          <w:b/>
          <w:i/>
          <w:color w:val="000009"/>
          <w:sz w:val="36"/>
        </w:rPr>
        <w:t>Friend”</w:t>
      </w:r>
    </w:p>
    <w:p>
      <w:pPr>
        <w:spacing w:before="321"/>
        <w:ind w:left="556" w:right="810" w:firstLine="0"/>
        <w:jc w:val="left"/>
        <w:rPr>
          <w:rFonts w:ascii="Times New Roman" w:hAnsi="Times New Roman"/>
          <w:b/>
          <w:i/>
          <w:sz w:val="24"/>
        </w:rPr>
      </w:pPr>
      <w:r>
        <w:rPr>
          <w:rFonts w:ascii="Times New Roman" w:hAnsi="Times New Roman"/>
          <w:b/>
          <w:i/>
          <w:color w:val="000009"/>
          <w:sz w:val="24"/>
        </w:rPr>
        <w:t>After viewing the “Take A Seat … Make Friend” video, find someone that you don’t know very well. </w:t>
      </w:r>
      <w:r>
        <w:rPr>
          <w:rFonts w:ascii="Times New Roman" w:hAnsi="Times New Roman"/>
          <w:b/>
          <w:i/>
          <w:color w:val="000009"/>
          <w:sz w:val="24"/>
        </w:rPr>
        <w:t>Choose some questions to explore together.</w:t>
      </w:r>
    </w:p>
    <w:p>
      <w:pPr>
        <w:spacing w:before="0"/>
        <w:ind w:left="556" w:right="0" w:firstLine="0"/>
        <w:jc w:val="left"/>
        <w:rPr>
          <w:rFonts w:ascii="Times New Roman"/>
          <w:b/>
          <w:i/>
          <w:sz w:val="24"/>
        </w:rPr>
      </w:pPr>
      <w:r>
        <w:rPr>
          <w:rFonts w:ascii="Times New Roman"/>
          <w:b/>
          <w:i/>
          <w:color w:val="000009"/>
          <w:sz w:val="24"/>
        </w:rPr>
        <w:t>You may also wish to move onto a new partner after 4-5 questions.</w:t>
      </w:r>
    </w:p>
    <w:p>
      <w:pPr>
        <w:pStyle w:val="BodyText"/>
        <w:spacing w:before="5"/>
        <w:rPr>
          <w:rFonts w:ascii="Times New Roman"/>
          <w:b/>
          <w:i/>
          <w:sz w:val="26"/>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Find one thing you have in</w:t>
      </w:r>
      <w:r>
        <w:rPr>
          <w:rFonts w:ascii="Times New Roman"/>
          <w:color w:val="000009"/>
          <w:spacing w:val="-15"/>
          <w:sz w:val="28"/>
        </w:rPr>
        <w:t> </w:t>
      </w:r>
      <w:r>
        <w:rPr>
          <w:rFonts w:ascii="Times New Roman"/>
          <w:color w:val="000009"/>
          <w:sz w:val="28"/>
        </w:rPr>
        <w:t>common.</w:t>
      </w:r>
    </w:p>
    <w:p>
      <w:pPr>
        <w:pStyle w:val="BodyText"/>
        <w:spacing w:before="9"/>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pacing w:val="-6"/>
          <w:sz w:val="28"/>
        </w:rPr>
        <w:t>Talk </w:t>
      </w:r>
      <w:r>
        <w:rPr>
          <w:rFonts w:ascii="Times New Roman"/>
          <w:color w:val="000009"/>
          <w:sz w:val="28"/>
        </w:rPr>
        <w:t>about something you wish you had done</w:t>
      </w:r>
      <w:r>
        <w:rPr>
          <w:rFonts w:ascii="Times New Roman"/>
          <w:color w:val="000009"/>
          <w:spacing w:val="-2"/>
          <w:sz w:val="28"/>
        </w:rPr>
        <w:t> </w:t>
      </w:r>
      <w:r>
        <w:rPr>
          <w:rFonts w:ascii="Times New Roman"/>
          <w:color w:val="000009"/>
          <w:spacing w:val="-3"/>
          <w:sz w:val="28"/>
        </w:rPr>
        <w:t>differently.</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pacing w:val="-6"/>
          <w:sz w:val="28"/>
        </w:rPr>
        <w:t>Talk </w:t>
      </w:r>
      <w:r>
        <w:rPr>
          <w:rFonts w:ascii="Times New Roman"/>
          <w:color w:val="000009"/>
          <w:sz w:val="28"/>
        </w:rPr>
        <w:t>about an experience that changed your</w:t>
      </w:r>
      <w:r>
        <w:rPr>
          <w:rFonts w:ascii="Times New Roman"/>
          <w:color w:val="000009"/>
          <w:spacing w:val="1"/>
          <w:sz w:val="28"/>
        </w:rPr>
        <w:t> </w:t>
      </w:r>
      <w:r>
        <w:rPr>
          <w:rFonts w:ascii="Times New Roman"/>
          <w:color w:val="000009"/>
          <w:sz w:val="28"/>
        </w:rPr>
        <w:t>life.</w:t>
      </w:r>
    </w:p>
    <w:p>
      <w:pPr>
        <w:pStyle w:val="BodyText"/>
        <w:spacing w:before="8"/>
        <w:rPr>
          <w:rFonts w:ascii="Times New Roman"/>
          <w:sz w:val="38"/>
        </w:rPr>
      </w:pPr>
    </w:p>
    <w:p>
      <w:pPr>
        <w:pStyle w:val="ListParagraph"/>
        <w:numPr>
          <w:ilvl w:val="0"/>
          <w:numId w:val="9"/>
        </w:numPr>
        <w:tabs>
          <w:tab w:pos="1278" w:val="left" w:leader="none"/>
        </w:tabs>
        <w:spacing w:line="240" w:lineRule="auto" w:before="1" w:after="0"/>
        <w:ind w:left="1277" w:right="0" w:hanging="360"/>
        <w:jc w:val="left"/>
        <w:rPr>
          <w:rFonts w:ascii="Times New Roman"/>
          <w:sz w:val="28"/>
        </w:rPr>
      </w:pPr>
      <w:r>
        <w:rPr>
          <w:rFonts w:ascii="Times New Roman"/>
          <w:color w:val="000009"/>
          <w:sz w:val="28"/>
        </w:rPr>
        <w:t>Share one thing on your bucket</w:t>
      </w:r>
      <w:r>
        <w:rPr>
          <w:rFonts w:ascii="Times New Roman"/>
          <w:color w:val="000009"/>
          <w:spacing w:val="-8"/>
          <w:sz w:val="28"/>
        </w:rPr>
        <w:t> </w:t>
      </w:r>
      <w:r>
        <w:rPr>
          <w:rFonts w:ascii="Times New Roman"/>
          <w:color w:val="000009"/>
          <w:sz w:val="28"/>
        </w:rPr>
        <w:t>list.</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hAnsi="Times New Roman"/>
          <w:sz w:val="28"/>
        </w:rPr>
      </w:pPr>
      <w:r>
        <w:rPr>
          <w:rFonts w:ascii="Times New Roman" w:hAnsi="Times New Roman"/>
          <w:color w:val="000009"/>
          <w:spacing w:val="-6"/>
          <w:sz w:val="28"/>
        </w:rPr>
        <w:t>Talk </w:t>
      </w:r>
      <w:r>
        <w:rPr>
          <w:rFonts w:ascii="Times New Roman" w:hAnsi="Times New Roman"/>
          <w:color w:val="000009"/>
          <w:sz w:val="28"/>
        </w:rPr>
        <w:t>about an “elder” who inspires</w:t>
      </w:r>
      <w:r>
        <w:rPr>
          <w:rFonts w:ascii="Times New Roman" w:hAnsi="Times New Roman"/>
          <w:color w:val="000009"/>
          <w:spacing w:val="5"/>
          <w:sz w:val="28"/>
        </w:rPr>
        <w:t> </w:t>
      </w:r>
      <w:r>
        <w:rPr>
          <w:rFonts w:ascii="Times New Roman" w:hAnsi="Times New Roman"/>
          <w:color w:val="000009"/>
          <w:sz w:val="28"/>
        </w:rPr>
        <w:t>you</w:t>
      </w:r>
    </w:p>
    <w:p>
      <w:pPr>
        <w:pStyle w:val="BodyText"/>
        <w:spacing w:before="8"/>
        <w:rPr>
          <w:rFonts w:ascii="Times New Roman"/>
          <w:sz w:val="38"/>
        </w:rPr>
      </w:pPr>
    </w:p>
    <w:p>
      <w:pPr>
        <w:pStyle w:val="ListParagraph"/>
        <w:numPr>
          <w:ilvl w:val="0"/>
          <w:numId w:val="9"/>
        </w:numPr>
        <w:tabs>
          <w:tab w:pos="1278" w:val="left" w:leader="none"/>
        </w:tabs>
        <w:spacing w:line="240" w:lineRule="auto" w:before="1" w:after="0"/>
        <w:ind w:left="1277" w:right="0" w:hanging="360"/>
        <w:jc w:val="left"/>
        <w:rPr>
          <w:rFonts w:ascii="Times New Roman"/>
          <w:sz w:val="28"/>
        </w:rPr>
      </w:pPr>
      <w:r>
        <w:rPr>
          <w:rFonts w:ascii="Times New Roman"/>
          <w:color w:val="000009"/>
          <w:sz w:val="28"/>
        </w:rPr>
        <w:t>When did you first fall in</w:t>
      </w:r>
      <w:r>
        <w:rPr>
          <w:rFonts w:ascii="Times New Roman"/>
          <w:color w:val="000009"/>
          <w:spacing w:val="-9"/>
          <w:sz w:val="28"/>
        </w:rPr>
        <w:t> </w:t>
      </w:r>
      <w:r>
        <w:rPr>
          <w:rFonts w:ascii="Times New Roman"/>
          <w:color w:val="000009"/>
          <w:sz w:val="28"/>
        </w:rPr>
        <w:t>love?</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What scares you most about the</w:t>
      </w:r>
      <w:r>
        <w:rPr>
          <w:rFonts w:ascii="Times New Roman"/>
          <w:color w:val="000009"/>
          <w:spacing w:val="-6"/>
          <w:sz w:val="28"/>
        </w:rPr>
        <w:t> </w:t>
      </w:r>
      <w:r>
        <w:rPr>
          <w:rFonts w:ascii="Times New Roman"/>
          <w:color w:val="000009"/>
          <w:sz w:val="28"/>
        </w:rPr>
        <w:t>future?</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What do you want to be remembered</w:t>
      </w:r>
      <w:r>
        <w:rPr>
          <w:rFonts w:ascii="Times New Roman"/>
          <w:color w:val="000009"/>
          <w:spacing w:val="-10"/>
          <w:sz w:val="28"/>
        </w:rPr>
        <w:t> </w:t>
      </w:r>
      <w:r>
        <w:rPr>
          <w:rFonts w:ascii="Times New Roman"/>
          <w:color w:val="000009"/>
          <w:sz w:val="28"/>
        </w:rPr>
        <w:t>for?</w:t>
      </w:r>
    </w:p>
    <w:p>
      <w:pPr>
        <w:pStyle w:val="BodyText"/>
        <w:spacing w:before="9"/>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What do you love most about being the age you</w:t>
      </w:r>
      <w:r>
        <w:rPr>
          <w:rFonts w:ascii="Times New Roman"/>
          <w:color w:val="000009"/>
          <w:spacing w:val="-15"/>
          <w:sz w:val="28"/>
        </w:rPr>
        <w:t> </w:t>
      </w:r>
      <w:r>
        <w:rPr>
          <w:rFonts w:ascii="Times New Roman"/>
          <w:color w:val="000009"/>
          <w:sz w:val="28"/>
        </w:rPr>
        <w:t>are?</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hAnsi="Times New Roman"/>
          <w:sz w:val="28"/>
        </w:rPr>
      </w:pPr>
      <w:r>
        <w:rPr>
          <w:rFonts w:ascii="Times New Roman" w:hAnsi="Times New Roman"/>
          <w:color w:val="000009"/>
          <w:spacing w:val="-6"/>
          <w:sz w:val="28"/>
        </w:rPr>
        <w:t>Talk </w:t>
      </w:r>
      <w:r>
        <w:rPr>
          <w:rFonts w:ascii="Times New Roman" w:hAnsi="Times New Roman"/>
          <w:color w:val="000009"/>
          <w:sz w:val="28"/>
        </w:rPr>
        <w:t>about a place in the world you find “spiritual.”</w:t>
      </w:r>
    </w:p>
    <w:p>
      <w:pPr>
        <w:pStyle w:val="BodyText"/>
        <w:spacing w:before="8"/>
        <w:rPr>
          <w:rFonts w:ascii="Times New Roman"/>
          <w:sz w:val="38"/>
        </w:rPr>
      </w:pPr>
    </w:p>
    <w:p>
      <w:pPr>
        <w:pStyle w:val="ListParagraph"/>
        <w:numPr>
          <w:ilvl w:val="0"/>
          <w:numId w:val="9"/>
        </w:numPr>
        <w:tabs>
          <w:tab w:pos="1278" w:val="left" w:leader="none"/>
        </w:tabs>
        <w:spacing w:line="240" w:lineRule="auto" w:before="1" w:after="0"/>
        <w:ind w:left="1277" w:right="0" w:hanging="360"/>
        <w:jc w:val="left"/>
        <w:rPr>
          <w:rFonts w:ascii="Times New Roman"/>
          <w:sz w:val="28"/>
        </w:rPr>
      </w:pPr>
      <w:r>
        <w:rPr>
          <w:rFonts w:ascii="Times New Roman"/>
          <w:color w:val="000009"/>
          <w:sz w:val="28"/>
        </w:rPr>
        <w:t>What gives you a sense of</w:t>
      </w:r>
      <w:r>
        <w:rPr>
          <w:rFonts w:ascii="Times New Roman"/>
          <w:color w:val="000009"/>
          <w:spacing w:val="-4"/>
          <w:sz w:val="28"/>
        </w:rPr>
        <w:t> </w:t>
      </w:r>
      <w:r>
        <w:rPr>
          <w:rFonts w:ascii="Times New Roman"/>
          <w:color w:val="000009"/>
          <w:sz w:val="28"/>
        </w:rPr>
        <w:t>wonder?</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pacing w:val="-6"/>
          <w:sz w:val="28"/>
        </w:rPr>
        <w:t>Talk </w:t>
      </w:r>
      <w:r>
        <w:rPr>
          <w:rFonts w:ascii="Times New Roman"/>
          <w:color w:val="000009"/>
          <w:sz w:val="28"/>
        </w:rPr>
        <w:t>about a time when a stranger helped</w:t>
      </w:r>
      <w:r>
        <w:rPr>
          <w:rFonts w:ascii="Times New Roman"/>
          <w:color w:val="000009"/>
          <w:spacing w:val="1"/>
          <w:sz w:val="28"/>
        </w:rPr>
        <w:t> </w:t>
      </w:r>
      <w:r>
        <w:rPr>
          <w:rFonts w:ascii="Times New Roman"/>
          <w:color w:val="000009"/>
          <w:sz w:val="28"/>
        </w:rPr>
        <w:t>you?</w:t>
      </w:r>
    </w:p>
    <w:p>
      <w:pPr>
        <w:pStyle w:val="BodyText"/>
        <w:spacing w:before="8"/>
        <w:rPr>
          <w:rFonts w:ascii="Times New Roman"/>
          <w:sz w:val="38"/>
        </w:rPr>
      </w:pPr>
    </w:p>
    <w:p>
      <w:pPr>
        <w:pStyle w:val="ListParagraph"/>
        <w:numPr>
          <w:ilvl w:val="0"/>
          <w:numId w:val="9"/>
        </w:numPr>
        <w:tabs>
          <w:tab w:pos="1278" w:val="left" w:leader="none"/>
        </w:tabs>
        <w:spacing w:line="240" w:lineRule="auto" w:before="1" w:after="0"/>
        <w:ind w:left="1277" w:right="0" w:hanging="360"/>
        <w:jc w:val="left"/>
        <w:rPr>
          <w:rFonts w:ascii="Times New Roman"/>
          <w:sz w:val="28"/>
        </w:rPr>
      </w:pPr>
      <w:r>
        <w:rPr>
          <w:rFonts w:ascii="Times New Roman"/>
          <w:color w:val="000009"/>
          <w:spacing w:val="-6"/>
          <w:sz w:val="28"/>
        </w:rPr>
        <w:t>Talk </w:t>
      </w:r>
      <w:r>
        <w:rPr>
          <w:rFonts w:ascii="Times New Roman"/>
          <w:color w:val="000009"/>
          <w:sz w:val="28"/>
        </w:rPr>
        <w:t>about one unexpected thing you are grateful</w:t>
      </w:r>
      <w:r>
        <w:rPr>
          <w:rFonts w:ascii="Times New Roman"/>
          <w:color w:val="000009"/>
          <w:spacing w:val="2"/>
          <w:sz w:val="28"/>
        </w:rPr>
        <w:t> </w:t>
      </w:r>
      <w:r>
        <w:rPr>
          <w:rFonts w:ascii="Times New Roman"/>
          <w:color w:val="000009"/>
          <w:spacing w:val="-5"/>
          <w:sz w:val="28"/>
        </w:rPr>
        <w:t>for.</w:t>
      </w:r>
    </w:p>
    <w:p>
      <w:pPr>
        <w:spacing w:after="0" w:line="240" w:lineRule="auto"/>
        <w:jc w:val="left"/>
        <w:rPr>
          <w:rFonts w:ascii="Times New Roman"/>
          <w:sz w:val="28"/>
        </w:rPr>
        <w:sectPr>
          <w:pgSz w:w="12240" w:h="15840"/>
          <w:pgMar w:header="0" w:footer="479" w:top="1380" w:bottom="740" w:left="720" w:right="220"/>
        </w:sectPr>
      </w:pPr>
    </w:p>
    <w:p>
      <w:pPr>
        <w:spacing w:before="60"/>
        <w:ind w:left="3317" w:right="2493" w:hanging="140"/>
        <w:jc w:val="left"/>
        <w:rPr>
          <w:rFonts w:ascii="Times New Roman" w:hAnsi="Times New Roman"/>
          <w:b/>
          <w:i/>
          <w:sz w:val="36"/>
        </w:rPr>
      </w:pPr>
      <w:r>
        <w:rPr>
          <w:rFonts w:ascii="Times New Roman" w:hAnsi="Times New Roman"/>
          <w:b/>
          <w:i/>
          <w:color w:val="000009"/>
          <w:sz w:val="36"/>
        </w:rPr>
        <w:t>Reflection Questions - Continued </w:t>
      </w:r>
      <w:r>
        <w:rPr>
          <w:rFonts w:ascii="Times New Roman" w:hAnsi="Times New Roman"/>
          <w:b/>
          <w:i/>
          <w:color w:val="000009"/>
          <w:sz w:val="36"/>
        </w:rPr>
        <w:t>“Take A Seat….Make a Friend”</w:t>
      </w:r>
    </w:p>
    <w:p>
      <w:pPr>
        <w:pStyle w:val="ListParagraph"/>
        <w:numPr>
          <w:ilvl w:val="0"/>
          <w:numId w:val="9"/>
        </w:numPr>
        <w:tabs>
          <w:tab w:pos="1278" w:val="left" w:leader="none"/>
        </w:tabs>
        <w:spacing w:line="240" w:lineRule="auto" w:before="303" w:after="0"/>
        <w:ind w:left="1277" w:right="0" w:hanging="360"/>
        <w:jc w:val="left"/>
        <w:rPr>
          <w:rFonts w:ascii="Times New Roman"/>
          <w:sz w:val="28"/>
        </w:rPr>
      </w:pPr>
      <w:r>
        <w:rPr>
          <w:rFonts w:ascii="Times New Roman"/>
          <w:color w:val="000009"/>
          <w:sz w:val="28"/>
        </w:rPr>
        <w:t>What bends your mind whenever you think about</w:t>
      </w:r>
      <w:r>
        <w:rPr>
          <w:rFonts w:ascii="Times New Roman"/>
          <w:color w:val="000009"/>
          <w:spacing w:val="-7"/>
          <w:sz w:val="28"/>
        </w:rPr>
        <w:t> </w:t>
      </w:r>
      <w:r>
        <w:rPr>
          <w:rFonts w:ascii="Times New Roman"/>
          <w:color w:val="000009"/>
          <w:sz w:val="28"/>
        </w:rPr>
        <w:t>it?</w:t>
      </w:r>
    </w:p>
    <w:p>
      <w:pPr>
        <w:pStyle w:val="BodyText"/>
        <w:spacing w:before="8"/>
        <w:rPr>
          <w:rFonts w:ascii="Times New Roman"/>
          <w:sz w:val="38"/>
        </w:rPr>
      </w:pPr>
    </w:p>
    <w:p>
      <w:pPr>
        <w:pStyle w:val="ListParagraph"/>
        <w:numPr>
          <w:ilvl w:val="0"/>
          <w:numId w:val="9"/>
        </w:numPr>
        <w:tabs>
          <w:tab w:pos="1278" w:val="left" w:leader="none"/>
        </w:tabs>
        <w:spacing w:line="240" w:lineRule="auto" w:before="1" w:after="0"/>
        <w:ind w:left="1277" w:right="0" w:hanging="360"/>
        <w:jc w:val="left"/>
        <w:rPr>
          <w:rFonts w:ascii="Times New Roman"/>
          <w:sz w:val="28"/>
        </w:rPr>
      </w:pPr>
      <w:r>
        <w:rPr>
          <w:rFonts w:ascii="Times New Roman"/>
          <w:color w:val="000009"/>
          <w:sz w:val="28"/>
        </w:rPr>
        <w:t>What excites you most about the future?</w:t>
      </w:r>
    </w:p>
    <w:p>
      <w:pPr>
        <w:pStyle w:val="BodyText"/>
        <w:spacing w:before="8"/>
        <w:rPr>
          <w:rFonts w:ascii="Times New Roman"/>
          <w:sz w:val="38"/>
        </w:rPr>
      </w:pPr>
    </w:p>
    <w:p>
      <w:pPr>
        <w:pStyle w:val="ListParagraph"/>
        <w:numPr>
          <w:ilvl w:val="0"/>
          <w:numId w:val="9"/>
        </w:numPr>
        <w:tabs>
          <w:tab w:pos="1278" w:val="left" w:leader="none"/>
        </w:tabs>
        <w:spacing w:line="240" w:lineRule="auto" w:before="1" w:after="0"/>
        <w:ind w:left="1277" w:right="0" w:hanging="360"/>
        <w:jc w:val="left"/>
        <w:rPr>
          <w:rFonts w:ascii="Times New Roman"/>
          <w:sz w:val="28"/>
        </w:rPr>
      </w:pPr>
      <w:r>
        <w:rPr>
          <w:rFonts w:ascii="Times New Roman"/>
          <w:color w:val="000009"/>
          <w:sz w:val="28"/>
        </w:rPr>
        <w:t>What is your earliest</w:t>
      </w:r>
      <w:r>
        <w:rPr>
          <w:rFonts w:ascii="Times New Roman"/>
          <w:color w:val="000009"/>
          <w:spacing w:val="-9"/>
          <w:sz w:val="28"/>
        </w:rPr>
        <w:t> </w:t>
      </w:r>
      <w:r>
        <w:rPr>
          <w:rFonts w:ascii="Times New Roman"/>
          <w:color w:val="000009"/>
          <w:sz w:val="28"/>
        </w:rPr>
        <w:t>memory?</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What do you hope never</w:t>
      </w:r>
      <w:r>
        <w:rPr>
          <w:rFonts w:ascii="Times New Roman"/>
          <w:color w:val="000009"/>
          <w:spacing w:val="-13"/>
          <w:sz w:val="28"/>
        </w:rPr>
        <w:t> </w:t>
      </w:r>
      <w:r>
        <w:rPr>
          <w:rFonts w:ascii="Times New Roman"/>
          <w:color w:val="000009"/>
          <w:sz w:val="28"/>
        </w:rPr>
        <w:t>changes?</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What advice would you give your younger</w:t>
      </w:r>
      <w:r>
        <w:rPr>
          <w:rFonts w:ascii="Times New Roman"/>
          <w:color w:val="000009"/>
          <w:spacing w:val="-12"/>
          <w:sz w:val="28"/>
        </w:rPr>
        <w:t> </w:t>
      </w:r>
      <w:r>
        <w:rPr>
          <w:rFonts w:ascii="Times New Roman"/>
          <w:color w:val="000009"/>
          <w:sz w:val="28"/>
        </w:rPr>
        <w:t>self?</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What age do you wish you could permanently</w:t>
      </w:r>
      <w:r>
        <w:rPr>
          <w:rFonts w:ascii="Times New Roman"/>
          <w:color w:val="000009"/>
          <w:spacing w:val="-14"/>
          <w:sz w:val="28"/>
        </w:rPr>
        <w:t> </w:t>
      </w:r>
      <w:r>
        <w:rPr>
          <w:rFonts w:ascii="Times New Roman"/>
          <w:color w:val="000009"/>
          <w:sz w:val="28"/>
        </w:rPr>
        <w:t>be?</w:t>
      </w:r>
    </w:p>
    <w:p>
      <w:pPr>
        <w:pStyle w:val="BodyText"/>
        <w:spacing w:before="9"/>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What is one thing you had had to</w:t>
      </w:r>
      <w:r>
        <w:rPr>
          <w:rFonts w:ascii="Times New Roman"/>
          <w:color w:val="000009"/>
          <w:spacing w:val="-13"/>
          <w:sz w:val="28"/>
        </w:rPr>
        <w:t> </w:t>
      </w:r>
      <w:r>
        <w:rPr>
          <w:rFonts w:ascii="Times New Roman"/>
          <w:color w:val="000009"/>
          <w:sz w:val="28"/>
        </w:rPr>
        <w:t>unlearn?</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What small thing makes your day</w:t>
      </w:r>
      <w:r>
        <w:rPr>
          <w:rFonts w:ascii="Times New Roman"/>
          <w:color w:val="000009"/>
          <w:spacing w:val="-8"/>
          <w:sz w:val="28"/>
        </w:rPr>
        <w:t> </w:t>
      </w:r>
      <w:r>
        <w:rPr>
          <w:rFonts w:ascii="Times New Roman"/>
          <w:color w:val="000009"/>
          <w:sz w:val="28"/>
        </w:rPr>
        <w:t>better?</w:t>
      </w:r>
    </w:p>
    <w:p>
      <w:pPr>
        <w:pStyle w:val="BodyText"/>
        <w:spacing w:before="8"/>
        <w:rPr>
          <w:rFonts w:ascii="Times New Roman"/>
          <w:sz w:val="38"/>
        </w:rPr>
      </w:pPr>
    </w:p>
    <w:p>
      <w:pPr>
        <w:pStyle w:val="ListParagraph"/>
        <w:numPr>
          <w:ilvl w:val="0"/>
          <w:numId w:val="9"/>
        </w:numPr>
        <w:tabs>
          <w:tab w:pos="1278" w:val="left" w:leader="none"/>
        </w:tabs>
        <w:spacing w:line="240" w:lineRule="auto" w:before="1" w:after="0"/>
        <w:ind w:left="1277" w:right="0" w:hanging="360"/>
        <w:jc w:val="left"/>
        <w:rPr>
          <w:rFonts w:ascii="Times New Roman"/>
          <w:sz w:val="28"/>
        </w:rPr>
      </w:pPr>
      <w:r>
        <w:rPr>
          <w:rFonts w:ascii="Times New Roman"/>
          <w:color w:val="000009"/>
          <w:sz w:val="28"/>
        </w:rPr>
        <w:t>What is something you will never do</w:t>
      </w:r>
      <w:r>
        <w:rPr>
          <w:rFonts w:ascii="Times New Roman"/>
          <w:color w:val="000009"/>
          <w:spacing w:val="-8"/>
          <w:sz w:val="28"/>
        </w:rPr>
        <w:t> </w:t>
      </w:r>
      <w:r>
        <w:rPr>
          <w:rFonts w:ascii="Times New Roman"/>
          <w:color w:val="000009"/>
          <w:sz w:val="28"/>
        </w:rPr>
        <w:t>again?</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hAnsi="Times New Roman"/>
          <w:sz w:val="28"/>
        </w:rPr>
      </w:pPr>
      <w:r>
        <w:rPr>
          <w:rFonts w:ascii="Times New Roman" w:hAnsi="Times New Roman"/>
          <w:color w:val="000009"/>
          <w:spacing w:val="-4"/>
          <w:sz w:val="28"/>
        </w:rPr>
        <w:t>What’s </w:t>
      </w:r>
      <w:r>
        <w:rPr>
          <w:rFonts w:ascii="Times New Roman" w:hAnsi="Times New Roman"/>
          <w:color w:val="000009"/>
          <w:sz w:val="28"/>
        </w:rPr>
        <w:t>the best and worst thing about getting</w:t>
      </w:r>
      <w:r>
        <w:rPr>
          <w:rFonts w:ascii="Times New Roman" w:hAnsi="Times New Roman"/>
          <w:color w:val="000009"/>
          <w:spacing w:val="0"/>
          <w:sz w:val="28"/>
        </w:rPr>
        <w:t> </w:t>
      </w:r>
      <w:r>
        <w:rPr>
          <w:rFonts w:ascii="Times New Roman" w:hAnsi="Times New Roman"/>
          <w:color w:val="000009"/>
          <w:sz w:val="28"/>
        </w:rPr>
        <w:t>older?</w:t>
      </w:r>
    </w:p>
    <w:p>
      <w:pPr>
        <w:pStyle w:val="BodyText"/>
        <w:spacing w:before="9"/>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hAnsi="Times New Roman"/>
          <w:sz w:val="28"/>
        </w:rPr>
      </w:pPr>
      <w:r>
        <w:rPr>
          <w:rFonts w:ascii="Times New Roman" w:hAnsi="Times New Roman"/>
          <w:color w:val="000009"/>
          <w:sz w:val="28"/>
        </w:rPr>
        <w:t>Who is a “young leader” you</w:t>
      </w:r>
      <w:r>
        <w:rPr>
          <w:rFonts w:ascii="Times New Roman" w:hAnsi="Times New Roman"/>
          <w:color w:val="000009"/>
          <w:spacing w:val="-4"/>
          <w:sz w:val="28"/>
        </w:rPr>
        <w:t> </w:t>
      </w:r>
      <w:r>
        <w:rPr>
          <w:rFonts w:ascii="Times New Roman" w:hAnsi="Times New Roman"/>
          <w:color w:val="000009"/>
          <w:sz w:val="28"/>
        </w:rPr>
        <w:t>admire?</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As you get </w:t>
      </w:r>
      <w:r>
        <w:rPr>
          <w:rFonts w:ascii="Times New Roman"/>
          <w:color w:val="000009"/>
          <w:spacing w:val="-3"/>
          <w:sz w:val="28"/>
        </w:rPr>
        <w:t>older, </w:t>
      </w:r>
      <w:r>
        <w:rPr>
          <w:rFonts w:ascii="Times New Roman"/>
          <w:color w:val="000009"/>
          <w:sz w:val="28"/>
        </w:rPr>
        <w:t>what do you become more afraid</w:t>
      </w:r>
      <w:r>
        <w:rPr>
          <w:rFonts w:ascii="Times New Roman"/>
          <w:color w:val="000009"/>
          <w:spacing w:val="-5"/>
          <w:sz w:val="28"/>
        </w:rPr>
        <w:t> </w:t>
      </w:r>
      <w:r>
        <w:rPr>
          <w:rFonts w:ascii="Times New Roman"/>
          <w:color w:val="000009"/>
          <w:sz w:val="28"/>
        </w:rPr>
        <w:t>of?</w:t>
      </w:r>
    </w:p>
    <w:p>
      <w:pPr>
        <w:pStyle w:val="BodyText"/>
        <w:spacing w:before="8"/>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Have you ever changed your mind about something</w:t>
      </w:r>
      <w:r>
        <w:rPr>
          <w:rFonts w:ascii="Times New Roman"/>
          <w:color w:val="000009"/>
          <w:spacing w:val="-5"/>
          <w:sz w:val="28"/>
        </w:rPr>
        <w:t> </w:t>
      </w:r>
      <w:r>
        <w:rPr>
          <w:rFonts w:ascii="Times New Roman"/>
          <w:color w:val="000009"/>
          <w:sz w:val="28"/>
        </w:rPr>
        <w:t>big?</w:t>
      </w:r>
    </w:p>
    <w:p>
      <w:pPr>
        <w:pStyle w:val="BodyText"/>
        <w:spacing w:before="9"/>
        <w:rPr>
          <w:rFonts w:ascii="Times New Roman"/>
          <w:sz w:val="38"/>
        </w:rPr>
      </w:pPr>
    </w:p>
    <w:p>
      <w:pPr>
        <w:pStyle w:val="ListParagraph"/>
        <w:numPr>
          <w:ilvl w:val="0"/>
          <w:numId w:val="9"/>
        </w:numPr>
        <w:tabs>
          <w:tab w:pos="1278" w:val="left" w:leader="none"/>
        </w:tabs>
        <w:spacing w:line="240" w:lineRule="auto" w:before="0" w:after="0"/>
        <w:ind w:left="1277" w:right="0" w:hanging="360"/>
        <w:jc w:val="left"/>
        <w:rPr>
          <w:rFonts w:ascii="Times New Roman"/>
          <w:sz w:val="28"/>
        </w:rPr>
      </w:pPr>
      <w:r>
        <w:rPr>
          <w:rFonts w:ascii="Times New Roman"/>
          <w:color w:val="000009"/>
          <w:sz w:val="28"/>
        </w:rPr>
        <w:t>What do you regret not</w:t>
      </w:r>
      <w:r>
        <w:rPr>
          <w:rFonts w:ascii="Times New Roman"/>
          <w:color w:val="000009"/>
          <w:spacing w:val="-11"/>
          <w:sz w:val="28"/>
        </w:rPr>
        <w:t> </w:t>
      </w:r>
      <w:r>
        <w:rPr>
          <w:rFonts w:ascii="Times New Roman"/>
          <w:color w:val="000009"/>
          <w:sz w:val="28"/>
        </w:rPr>
        <w:t>doing?</w:t>
      </w:r>
    </w:p>
    <w:p>
      <w:pPr>
        <w:spacing w:after="0" w:line="240" w:lineRule="auto"/>
        <w:jc w:val="left"/>
        <w:rPr>
          <w:rFonts w:ascii="Times New Roman"/>
          <w:sz w:val="28"/>
        </w:rPr>
        <w:sectPr>
          <w:pgSz w:w="12240" w:h="15840"/>
          <w:pgMar w:header="0" w:footer="479" w:top="1380" w:bottom="740" w:left="720" w:right="220"/>
        </w:sectPr>
      </w:pPr>
    </w:p>
    <w:p>
      <w:pPr>
        <w:pStyle w:val="Heading1"/>
      </w:pPr>
      <w:bookmarkStart w:name="_TOC_250000" w:id="12"/>
      <w:bookmarkEnd w:id="12"/>
      <w:r>
        <w:rPr>
          <w:color w:val="204292"/>
          <w:w w:val="125"/>
        </w:rPr>
        <w:t>The 9 Best Leadership Games for Skill Development</w:t>
      </w:r>
    </w:p>
    <w:p>
      <w:pPr>
        <w:spacing w:before="98"/>
        <w:ind w:left="556" w:right="0" w:firstLine="0"/>
        <w:jc w:val="left"/>
        <w:rPr>
          <w:rFonts w:ascii="Calibri"/>
          <w:b/>
          <w:sz w:val="21"/>
        </w:rPr>
      </w:pPr>
      <w:r>
        <w:rPr>
          <w:rFonts w:ascii="Calibri"/>
          <w:b/>
          <w:color w:val="424242"/>
          <w:w w:val="120"/>
          <w:sz w:val="21"/>
        </w:rPr>
        <w:t>By </w:t>
      </w:r>
      <w:hyperlink r:id="rId75">
        <w:r>
          <w:rPr>
            <w:rFonts w:ascii="Calibri"/>
            <w:b/>
            <w:color w:val="424242"/>
            <w:w w:val="120"/>
            <w:sz w:val="21"/>
          </w:rPr>
          <w:t>Peter Landau</w:t>
        </w:r>
      </w:hyperlink>
      <w:r>
        <w:rPr>
          <w:rFonts w:ascii="Calibri"/>
          <w:b/>
          <w:color w:val="424242"/>
          <w:w w:val="120"/>
          <w:sz w:val="21"/>
        </w:rPr>
        <w:t> </w:t>
      </w:r>
      <w:r>
        <w:rPr>
          <w:rFonts w:ascii="Calibri"/>
          <w:b/>
          <w:color w:val="424242"/>
          <w:sz w:val="21"/>
        </w:rPr>
        <w:t>| </w:t>
      </w:r>
      <w:r>
        <w:rPr>
          <w:rFonts w:ascii="Calibri"/>
          <w:b/>
          <w:color w:val="424242"/>
          <w:w w:val="120"/>
          <w:sz w:val="21"/>
        </w:rPr>
        <w:t>Sep 13, 2018</w:t>
      </w:r>
    </w:p>
    <w:p>
      <w:pPr>
        <w:pStyle w:val="BodyText"/>
        <w:spacing w:before="6"/>
        <w:rPr>
          <w:rFonts w:ascii="Calibri"/>
          <w:b/>
          <w:sz w:val="20"/>
        </w:rPr>
      </w:pPr>
    </w:p>
    <w:p>
      <w:pPr>
        <w:spacing w:line="242" w:lineRule="auto" w:before="0"/>
        <w:ind w:left="556" w:right="1067" w:firstLine="0"/>
        <w:jc w:val="left"/>
        <w:rPr>
          <w:rFonts w:ascii="Calibri"/>
          <w:b/>
          <w:sz w:val="24"/>
        </w:rPr>
      </w:pPr>
      <w:r>
        <w:rPr>
          <w:rFonts w:ascii="Calibri"/>
          <w:b/>
          <w:color w:val="424242"/>
          <w:w w:val="120"/>
          <w:sz w:val="21"/>
        </w:rPr>
        <w:t>Source:</w:t>
      </w:r>
      <w:hyperlink r:id="rId76">
        <w:r>
          <w:rPr>
            <w:rFonts w:ascii="Calibri"/>
            <w:b/>
            <w:color w:val="0462C1"/>
            <w:w w:val="120"/>
            <w:sz w:val="21"/>
            <w:u w:val="single" w:color="0462C1"/>
          </w:rPr>
          <w:t> </w:t>
        </w:r>
        <w:r>
          <w:rPr>
            <w:rFonts w:ascii="Times New Roman"/>
            <w:color w:val="0462C1"/>
            <w:w w:val="120"/>
            <w:sz w:val="24"/>
            <w:u w:val="single" w:color="0462C1"/>
          </w:rPr>
          <w:t>The 9 Best Leadership Games for Skill Development - ProjectManager.com</w:t>
        </w:r>
      </w:hyperlink>
      <w:r>
        <w:rPr>
          <w:rFonts w:ascii="Times New Roman"/>
          <w:color w:val="0462C1"/>
          <w:w w:val="120"/>
          <w:sz w:val="24"/>
        </w:rPr>
        <w:t> </w:t>
      </w:r>
      <w:r>
        <w:rPr>
          <w:rFonts w:ascii="Times New Roman"/>
          <w:color w:val="000009"/>
          <w:w w:val="120"/>
          <w:sz w:val="24"/>
        </w:rPr>
        <w:t>(</w:t>
      </w:r>
      <w:r>
        <w:rPr>
          <w:rFonts w:ascii="Calibri"/>
          <w:b/>
          <w:color w:val="424242"/>
          <w:w w:val="120"/>
          <w:sz w:val="24"/>
        </w:rPr>
        <w:t>ProjectManager.com is an online software for managing projects and teams, and </w:t>
      </w:r>
      <w:r>
        <w:rPr>
          <w:rFonts w:ascii="Calibri"/>
          <w:b/>
          <w:color w:val="424242"/>
          <w:spacing w:val="2"/>
          <w:w w:val="120"/>
          <w:sz w:val="24"/>
        </w:rPr>
        <w:t>free </w:t>
      </w:r>
      <w:r>
        <w:rPr>
          <w:rFonts w:ascii="Calibri"/>
          <w:b/>
          <w:color w:val="424242"/>
          <w:w w:val="120"/>
          <w:sz w:val="24"/>
        </w:rPr>
        <w:t>trials can be explored</w:t>
      </w:r>
      <w:r>
        <w:rPr>
          <w:rFonts w:ascii="Calibri"/>
          <w:b/>
          <w:color w:val="424242"/>
          <w:spacing w:val="20"/>
          <w:w w:val="120"/>
          <w:sz w:val="24"/>
        </w:rPr>
        <w:t> </w:t>
      </w:r>
      <w:r>
        <w:rPr>
          <w:rFonts w:ascii="Calibri"/>
          <w:b/>
          <w:color w:val="424242"/>
          <w:w w:val="120"/>
          <w:sz w:val="24"/>
        </w:rPr>
        <w:t>on-line).</w:t>
      </w:r>
    </w:p>
    <w:p>
      <w:pPr>
        <w:spacing w:line="369" w:lineRule="auto" w:before="151"/>
        <w:ind w:left="556" w:right="786" w:firstLine="0"/>
        <w:jc w:val="left"/>
        <w:rPr>
          <w:rFonts w:ascii="Calibri" w:hAnsi="Calibri"/>
          <w:b/>
          <w:sz w:val="24"/>
        </w:rPr>
      </w:pPr>
      <w:r>
        <w:rPr>
          <w:rFonts w:ascii="Calibri" w:hAnsi="Calibri"/>
          <w:b/>
          <w:color w:val="424242"/>
          <w:w w:val="125"/>
          <w:sz w:val="24"/>
        </w:rPr>
        <w:t>Leadership is not an academic pursuit. Leaders aren’t working in the abstract, but rather in the here and now. They are thrown into situations and must act. Their success is not based on clever interpretations of famous quotes or methodologies, but on unifying a group to achieve a common goal.</w:t>
      </w:r>
    </w:p>
    <w:p>
      <w:pPr>
        <w:pStyle w:val="BodyText"/>
        <w:spacing w:before="7"/>
        <w:rPr>
          <w:rFonts w:ascii="Calibri"/>
          <w:b/>
          <w:sz w:val="32"/>
        </w:rPr>
      </w:pPr>
    </w:p>
    <w:p>
      <w:pPr>
        <w:spacing w:line="369" w:lineRule="auto" w:before="0"/>
        <w:ind w:left="556" w:right="786" w:firstLine="0"/>
        <w:jc w:val="left"/>
        <w:rPr>
          <w:rFonts w:ascii="Calibri" w:hAnsi="Calibri"/>
          <w:b/>
          <w:sz w:val="24"/>
        </w:rPr>
      </w:pPr>
      <w:r>
        <w:rPr>
          <w:rFonts w:ascii="Calibri" w:hAnsi="Calibri"/>
          <w:b/>
          <w:color w:val="424242"/>
          <w:w w:val="125"/>
          <w:sz w:val="24"/>
        </w:rPr>
        <w:t>That doesn’t mean that book smarts are a waste of time. By all means, read about what makes a great leader, but temper that cerebral exercise with something you can really sink your teeth into. We’re talking leadership games. Yes, games.</w:t>
      </w:r>
    </w:p>
    <w:p>
      <w:pPr>
        <w:pStyle w:val="BodyText"/>
        <w:spacing w:before="6"/>
        <w:rPr>
          <w:rFonts w:ascii="Calibri"/>
          <w:b/>
          <w:sz w:val="32"/>
        </w:rPr>
      </w:pPr>
    </w:p>
    <w:p>
      <w:pPr>
        <w:spacing w:line="369" w:lineRule="auto" w:before="0"/>
        <w:ind w:left="556" w:right="919" w:firstLine="0"/>
        <w:jc w:val="left"/>
        <w:rPr>
          <w:rFonts w:ascii="Calibri" w:hAnsi="Calibri"/>
          <w:b/>
          <w:sz w:val="24"/>
        </w:rPr>
      </w:pPr>
      <w:r>
        <w:rPr>
          <w:rFonts w:ascii="Calibri" w:hAnsi="Calibri"/>
          <w:b/>
          <w:color w:val="424242"/>
          <w:w w:val="125"/>
          <w:sz w:val="24"/>
        </w:rPr>
        <w:t>Games are fun, but they’re also about stealth learning. You learn better when you’re engaged, and what’s more engaging than having a good time? The following leadership games can both make you a better leader, and improve the leadership qualities of your team members.</w:t>
      </w:r>
    </w:p>
    <w:p>
      <w:pPr>
        <w:pStyle w:val="BodyText"/>
        <w:rPr>
          <w:rFonts w:ascii="Calibri"/>
          <w:b/>
          <w:sz w:val="16"/>
        </w:rPr>
      </w:pPr>
      <w:r>
        <w:rPr/>
        <w:drawing>
          <wp:anchor distT="0" distB="0" distL="0" distR="0" allowOverlap="1" layoutInCell="1" locked="0" behindDoc="0" simplePos="0" relativeHeight="2848">
            <wp:simplePos x="0" y="0"/>
            <wp:positionH relativeFrom="page">
              <wp:posOffset>810259</wp:posOffset>
            </wp:positionH>
            <wp:positionV relativeFrom="paragraph">
              <wp:posOffset>149389</wp:posOffset>
            </wp:positionV>
            <wp:extent cx="5914876" cy="2190273"/>
            <wp:effectExtent l="0" t="0" r="0" b="0"/>
            <wp:wrapTopAndBottom/>
            <wp:docPr id="15" name="image53.jpeg" descr=""/>
            <wp:cNvGraphicFramePr>
              <a:graphicFrameLocks noChangeAspect="1"/>
            </wp:cNvGraphicFramePr>
            <a:graphic>
              <a:graphicData uri="http://schemas.openxmlformats.org/drawingml/2006/picture">
                <pic:pic>
                  <pic:nvPicPr>
                    <pic:cNvPr id="16" name="image53.jpeg"/>
                    <pic:cNvPicPr/>
                  </pic:nvPicPr>
                  <pic:blipFill>
                    <a:blip r:embed="rId77" cstate="print"/>
                    <a:stretch>
                      <a:fillRect/>
                    </a:stretch>
                  </pic:blipFill>
                  <pic:spPr>
                    <a:xfrm>
                      <a:off x="0" y="0"/>
                      <a:ext cx="5914876" cy="2190273"/>
                    </a:xfrm>
                    <a:prstGeom prst="rect">
                      <a:avLst/>
                    </a:prstGeom>
                  </pic:spPr>
                </pic:pic>
              </a:graphicData>
            </a:graphic>
          </wp:anchor>
        </w:drawing>
      </w:r>
    </w:p>
    <w:p>
      <w:pPr>
        <w:spacing w:after="0"/>
        <w:rPr>
          <w:rFonts w:ascii="Calibri"/>
          <w:sz w:val="16"/>
        </w:rPr>
        <w:sectPr>
          <w:pgSz w:w="12240" w:h="15840"/>
          <w:pgMar w:header="0" w:footer="479" w:top="1360" w:bottom="740" w:left="720" w:right="220"/>
        </w:sectPr>
      </w:pPr>
    </w:p>
    <w:p>
      <w:pPr>
        <w:pStyle w:val="ListParagraph"/>
        <w:numPr>
          <w:ilvl w:val="0"/>
          <w:numId w:val="10"/>
        </w:numPr>
        <w:tabs>
          <w:tab w:pos="781" w:val="left" w:leader="none"/>
        </w:tabs>
        <w:spacing w:line="240" w:lineRule="auto" w:before="84" w:after="0"/>
        <w:ind w:left="780" w:right="0" w:hanging="224"/>
        <w:jc w:val="left"/>
        <w:rPr>
          <w:rFonts w:ascii="Calibri"/>
          <w:b/>
          <w:sz w:val="24"/>
        </w:rPr>
      </w:pPr>
      <w:r>
        <w:rPr>
          <w:rFonts w:ascii="Calibri"/>
          <w:b/>
          <w:color w:val="204292"/>
          <w:w w:val="125"/>
          <w:sz w:val="24"/>
        </w:rPr>
        <w:t>Pass the</w:t>
      </w:r>
      <w:r>
        <w:rPr>
          <w:rFonts w:ascii="Calibri"/>
          <w:b/>
          <w:color w:val="204292"/>
          <w:spacing w:val="-3"/>
          <w:w w:val="125"/>
          <w:sz w:val="24"/>
        </w:rPr>
        <w:t> </w:t>
      </w:r>
      <w:r>
        <w:rPr>
          <w:rFonts w:ascii="Calibri"/>
          <w:b/>
          <w:color w:val="204292"/>
          <w:w w:val="125"/>
          <w:sz w:val="24"/>
        </w:rPr>
        <w:t>Hoop</w:t>
      </w:r>
    </w:p>
    <w:p>
      <w:pPr>
        <w:pStyle w:val="BodyText"/>
        <w:spacing w:before="2"/>
        <w:rPr>
          <w:rFonts w:ascii="Calibri"/>
          <w:b/>
          <w:sz w:val="26"/>
        </w:rPr>
      </w:pPr>
    </w:p>
    <w:p>
      <w:pPr>
        <w:spacing w:line="369" w:lineRule="auto" w:before="0"/>
        <w:ind w:left="556" w:right="919" w:firstLine="0"/>
        <w:jc w:val="left"/>
        <w:rPr>
          <w:rFonts w:ascii="Calibri"/>
          <w:b/>
          <w:sz w:val="24"/>
        </w:rPr>
      </w:pPr>
      <w:r>
        <w:rPr>
          <w:rFonts w:ascii="Calibri"/>
          <w:b/>
          <w:color w:val="424242"/>
          <w:w w:val="125"/>
          <w:sz w:val="24"/>
        </w:rPr>
        <w:t>This game involves having a group stand in a circle and hold hands. One of the people in the circle has a hula hoop around their arm. </w:t>
      </w:r>
      <w:r>
        <w:rPr>
          <w:rFonts w:ascii="Calibri"/>
          <w:b/>
          <w:color w:val="424242"/>
          <w:spacing w:val="-4"/>
          <w:w w:val="125"/>
          <w:sz w:val="24"/>
        </w:rPr>
        <w:t>Now, </w:t>
      </w:r>
      <w:r>
        <w:rPr>
          <w:rFonts w:ascii="Calibri"/>
          <w:b/>
          <w:color w:val="424242"/>
          <w:w w:val="125"/>
          <w:sz w:val="24"/>
        </w:rPr>
        <w:t>try to pass that hula hoop all the </w:t>
      </w:r>
      <w:r>
        <w:rPr>
          <w:rFonts w:ascii="Calibri"/>
          <w:b/>
          <w:color w:val="424242"/>
          <w:spacing w:val="-3"/>
          <w:w w:val="125"/>
          <w:sz w:val="24"/>
        </w:rPr>
        <w:t>way </w:t>
      </w:r>
      <w:r>
        <w:rPr>
          <w:rFonts w:ascii="Calibri"/>
          <w:b/>
          <w:color w:val="424242"/>
          <w:w w:val="125"/>
          <w:sz w:val="24"/>
        </w:rPr>
        <w:t>around the circle.</w:t>
      </w:r>
    </w:p>
    <w:p>
      <w:pPr>
        <w:pStyle w:val="BodyText"/>
        <w:spacing w:before="8"/>
        <w:rPr>
          <w:rFonts w:ascii="Calibri"/>
          <w:b/>
          <w:sz w:val="32"/>
        </w:rPr>
      </w:pPr>
    </w:p>
    <w:p>
      <w:pPr>
        <w:spacing w:line="369" w:lineRule="auto" w:before="0"/>
        <w:ind w:left="556" w:right="919" w:firstLine="0"/>
        <w:jc w:val="left"/>
        <w:rPr>
          <w:rFonts w:ascii="Calibri" w:hAnsi="Calibri"/>
          <w:b/>
          <w:sz w:val="24"/>
        </w:rPr>
      </w:pPr>
      <w:r>
        <w:rPr>
          <w:rFonts w:ascii="Calibri" w:hAnsi="Calibri"/>
          <w:b/>
          <w:color w:val="424242"/>
          <w:w w:val="125"/>
          <w:sz w:val="24"/>
        </w:rPr>
        <w:t>You can see what this activity works to strengthen, right? Certainly teamwork, which is crucial for any leader, as they’re not working in a vacuum. There’s problem solving, too. But most importantly, </w:t>
      </w:r>
      <w:hyperlink r:id="rId78">
        <w:r>
          <w:rPr>
            <w:rFonts w:ascii="Calibri" w:hAnsi="Calibri"/>
            <w:b/>
            <w:color w:val="03ACED"/>
            <w:w w:val="125"/>
            <w:sz w:val="24"/>
          </w:rPr>
          <w:t>communication</w:t>
        </w:r>
      </w:hyperlink>
      <w:r>
        <w:rPr>
          <w:rFonts w:ascii="Calibri" w:hAnsi="Calibri"/>
          <w:b/>
          <w:color w:val="424242"/>
          <w:w w:val="125"/>
          <w:sz w:val="24"/>
        </w:rPr>
        <w:t>, which might be the most fundamental skill for any successful leader to have.</w:t>
      </w:r>
    </w:p>
    <w:p>
      <w:pPr>
        <w:pStyle w:val="ListParagraph"/>
        <w:numPr>
          <w:ilvl w:val="0"/>
          <w:numId w:val="10"/>
        </w:numPr>
        <w:tabs>
          <w:tab w:pos="831" w:val="left" w:leader="none"/>
        </w:tabs>
        <w:spacing w:line="240" w:lineRule="auto" w:before="241" w:after="0"/>
        <w:ind w:left="830" w:right="0" w:hanging="274"/>
        <w:jc w:val="left"/>
        <w:rPr>
          <w:rFonts w:ascii="Calibri"/>
          <w:b/>
          <w:sz w:val="24"/>
        </w:rPr>
      </w:pPr>
      <w:r>
        <w:rPr>
          <w:rFonts w:ascii="Calibri"/>
          <w:b/>
          <w:color w:val="204292"/>
          <w:w w:val="125"/>
          <w:sz w:val="24"/>
        </w:rPr>
        <w:t>Maneuver the</w:t>
      </w:r>
      <w:r>
        <w:rPr>
          <w:rFonts w:ascii="Calibri"/>
          <w:b/>
          <w:color w:val="204292"/>
          <w:spacing w:val="-4"/>
          <w:w w:val="125"/>
          <w:sz w:val="24"/>
        </w:rPr>
        <w:t> </w:t>
      </w:r>
      <w:r>
        <w:rPr>
          <w:rFonts w:ascii="Calibri"/>
          <w:b/>
          <w:color w:val="204292"/>
          <w:w w:val="125"/>
          <w:sz w:val="24"/>
        </w:rPr>
        <w:t>Minefield</w:t>
      </w:r>
    </w:p>
    <w:p>
      <w:pPr>
        <w:pStyle w:val="BodyText"/>
        <w:spacing w:before="1"/>
        <w:rPr>
          <w:rFonts w:ascii="Calibri"/>
          <w:b/>
          <w:sz w:val="26"/>
        </w:rPr>
      </w:pPr>
    </w:p>
    <w:p>
      <w:pPr>
        <w:spacing w:line="369" w:lineRule="auto" w:before="0"/>
        <w:ind w:left="556" w:right="919" w:firstLine="0"/>
        <w:jc w:val="left"/>
        <w:rPr>
          <w:rFonts w:ascii="Calibri"/>
          <w:b/>
          <w:sz w:val="24"/>
        </w:rPr>
      </w:pPr>
      <w:r>
        <w:rPr>
          <w:rFonts w:ascii="Calibri"/>
          <w:b/>
          <w:color w:val="424242"/>
          <w:w w:val="125"/>
          <w:sz w:val="24"/>
        </w:rPr>
        <w:t>First, blindfold one person in the group. Then, set up an obstacle course or minefield around them. Next, establish a limited set of words that can be said to help direct the blindfolded person through the minefield. For example, just four words: left, right, forward, back.</w:t>
      </w:r>
    </w:p>
    <w:p>
      <w:pPr>
        <w:pStyle w:val="BodyText"/>
        <w:spacing w:before="6"/>
        <w:rPr>
          <w:rFonts w:ascii="Calibri"/>
          <w:b/>
          <w:sz w:val="32"/>
        </w:rPr>
      </w:pPr>
    </w:p>
    <w:p>
      <w:pPr>
        <w:spacing w:line="369" w:lineRule="auto" w:before="0"/>
        <w:ind w:left="556" w:right="786" w:firstLine="0"/>
        <w:jc w:val="left"/>
        <w:rPr>
          <w:rFonts w:ascii="Calibri"/>
          <w:b/>
          <w:sz w:val="24"/>
        </w:rPr>
      </w:pPr>
      <w:r>
        <w:rPr>
          <w:rFonts w:ascii="Calibri"/>
          <w:b/>
          <w:color w:val="424242"/>
          <w:w w:val="125"/>
          <w:sz w:val="24"/>
        </w:rPr>
        <w:t>The object of this leadership game is to guide the blindfolded person through the minefield without incident. </w:t>
      </w:r>
      <w:r>
        <w:rPr>
          <w:rFonts w:ascii="Calibri"/>
          <w:b/>
          <w:color w:val="424242"/>
          <w:spacing w:val="-6"/>
          <w:w w:val="125"/>
          <w:sz w:val="24"/>
        </w:rPr>
        <w:t>You </w:t>
      </w:r>
      <w:r>
        <w:rPr>
          <w:rFonts w:ascii="Calibri"/>
          <w:b/>
          <w:color w:val="424242"/>
          <w:w w:val="125"/>
          <w:sz w:val="24"/>
        </w:rPr>
        <w:t>can do this in the </w:t>
      </w:r>
      <w:r>
        <w:rPr>
          <w:rFonts w:ascii="Calibri"/>
          <w:b/>
          <w:color w:val="424242"/>
          <w:spacing w:val="1"/>
          <w:w w:val="125"/>
          <w:sz w:val="24"/>
        </w:rPr>
        <w:t>office </w:t>
      </w:r>
      <w:r>
        <w:rPr>
          <w:rFonts w:ascii="Calibri"/>
          <w:b/>
          <w:color w:val="424242"/>
          <w:w w:val="125"/>
          <w:sz w:val="24"/>
        </w:rPr>
        <w:t>or outside</w:t>
      </w:r>
      <w:r>
        <w:rPr>
          <w:rFonts w:ascii="Calibri"/>
          <w:b/>
          <w:color w:val="424242"/>
          <w:spacing w:val="63"/>
          <w:w w:val="125"/>
          <w:sz w:val="24"/>
        </w:rPr>
        <w:t> </w:t>
      </w:r>
      <w:r>
        <w:rPr>
          <w:rFonts w:ascii="Calibri"/>
          <w:b/>
          <w:color w:val="424242"/>
          <w:w w:val="125"/>
          <w:sz w:val="24"/>
        </w:rPr>
        <w:t>on</w:t>
      </w:r>
    </w:p>
    <w:p>
      <w:pPr>
        <w:spacing w:line="369" w:lineRule="auto" w:before="0"/>
        <w:ind w:left="556" w:right="786" w:firstLine="0"/>
        <w:jc w:val="left"/>
        <w:rPr>
          <w:rFonts w:ascii="Calibri" w:hAnsi="Calibri"/>
          <w:b/>
          <w:sz w:val="24"/>
        </w:rPr>
      </w:pPr>
      <w:r>
        <w:rPr>
          <w:rFonts w:ascii="Calibri" w:hAnsi="Calibri"/>
          <w:b/>
          <w:color w:val="424242"/>
          <w:w w:val="130"/>
          <w:sz w:val="24"/>
        </w:rPr>
        <w:t>a </w:t>
      </w:r>
      <w:hyperlink r:id="rId79">
        <w:r>
          <w:rPr>
            <w:rFonts w:ascii="Calibri" w:hAnsi="Calibri"/>
            <w:b/>
            <w:color w:val="03ACED"/>
            <w:w w:val="130"/>
            <w:sz w:val="24"/>
          </w:rPr>
          <w:t>company retreat</w:t>
        </w:r>
      </w:hyperlink>
      <w:r>
        <w:rPr>
          <w:rFonts w:ascii="Calibri" w:hAnsi="Calibri"/>
          <w:b/>
          <w:color w:val="424242"/>
          <w:w w:val="130"/>
          <w:sz w:val="24"/>
        </w:rPr>
        <w:t>, but either </w:t>
      </w:r>
      <w:r>
        <w:rPr>
          <w:rFonts w:ascii="Calibri" w:hAnsi="Calibri"/>
          <w:b/>
          <w:color w:val="424242"/>
          <w:spacing w:val="-3"/>
          <w:w w:val="130"/>
          <w:sz w:val="24"/>
        </w:rPr>
        <w:t>way </w:t>
      </w:r>
      <w:r>
        <w:rPr>
          <w:rFonts w:ascii="Calibri" w:hAnsi="Calibri"/>
          <w:b/>
          <w:color w:val="424242"/>
          <w:w w:val="130"/>
          <w:sz w:val="24"/>
        </w:rPr>
        <w:t>you’re going </w:t>
      </w:r>
      <w:r>
        <w:rPr>
          <w:rFonts w:ascii="Calibri" w:hAnsi="Calibri"/>
          <w:b/>
          <w:color w:val="424242"/>
          <w:spacing w:val="-3"/>
          <w:w w:val="130"/>
          <w:sz w:val="24"/>
        </w:rPr>
        <w:t>to </w:t>
      </w:r>
      <w:r>
        <w:rPr>
          <w:rFonts w:ascii="Calibri" w:hAnsi="Calibri"/>
          <w:b/>
          <w:color w:val="424242"/>
          <w:w w:val="130"/>
          <w:sz w:val="24"/>
        </w:rPr>
        <w:t>develop your communications</w:t>
      </w:r>
      <w:r>
        <w:rPr>
          <w:rFonts w:ascii="Calibri" w:hAnsi="Calibri"/>
          <w:b/>
          <w:color w:val="424242"/>
          <w:spacing w:val="-27"/>
          <w:w w:val="130"/>
          <w:sz w:val="24"/>
        </w:rPr>
        <w:t> </w:t>
      </w:r>
      <w:r>
        <w:rPr>
          <w:rFonts w:ascii="Calibri" w:hAnsi="Calibri"/>
          <w:b/>
          <w:color w:val="424242"/>
          <w:w w:val="130"/>
          <w:sz w:val="24"/>
        </w:rPr>
        <w:t>skills</w:t>
      </w:r>
      <w:r>
        <w:rPr>
          <w:rFonts w:ascii="Calibri" w:hAnsi="Calibri"/>
          <w:b/>
          <w:color w:val="424242"/>
          <w:spacing w:val="-27"/>
          <w:w w:val="130"/>
          <w:sz w:val="24"/>
        </w:rPr>
        <w:t> </w:t>
      </w:r>
      <w:r>
        <w:rPr>
          <w:rFonts w:ascii="Calibri" w:hAnsi="Calibri"/>
          <w:b/>
          <w:color w:val="424242"/>
          <w:w w:val="130"/>
          <w:sz w:val="24"/>
        </w:rPr>
        <w:t>and</w:t>
      </w:r>
      <w:r>
        <w:rPr>
          <w:rFonts w:ascii="Calibri" w:hAnsi="Calibri"/>
          <w:b/>
          <w:color w:val="424242"/>
          <w:spacing w:val="-27"/>
          <w:w w:val="130"/>
          <w:sz w:val="24"/>
        </w:rPr>
        <w:t> </w:t>
      </w:r>
      <w:r>
        <w:rPr>
          <w:rFonts w:ascii="Calibri" w:hAnsi="Calibri"/>
          <w:b/>
          <w:color w:val="424242"/>
          <w:w w:val="130"/>
          <w:sz w:val="24"/>
        </w:rPr>
        <w:t>one</w:t>
      </w:r>
      <w:r>
        <w:rPr>
          <w:rFonts w:ascii="Calibri" w:hAnsi="Calibri"/>
          <w:b/>
          <w:color w:val="424242"/>
          <w:spacing w:val="-27"/>
          <w:w w:val="130"/>
          <w:sz w:val="24"/>
        </w:rPr>
        <w:t> </w:t>
      </w:r>
      <w:r>
        <w:rPr>
          <w:rFonts w:ascii="Calibri" w:hAnsi="Calibri"/>
          <w:b/>
          <w:color w:val="424242"/>
          <w:w w:val="130"/>
          <w:sz w:val="24"/>
        </w:rPr>
        <w:t>of</w:t>
      </w:r>
      <w:r>
        <w:rPr>
          <w:rFonts w:ascii="Calibri" w:hAnsi="Calibri"/>
          <w:b/>
          <w:color w:val="424242"/>
          <w:spacing w:val="-27"/>
          <w:w w:val="130"/>
          <w:sz w:val="24"/>
        </w:rPr>
        <w:t> </w:t>
      </w:r>
      <w:r>
        <w:rPr>
          <w:rFonts w:ascii="Calibri" w:hAnsi="Calibri"/>
          <w:b/>
          <w:color w:val="424242"/>
          <w:w w:val="130"/>
          <w:sz w:val="24"/>
        </w:rPr>
        <w:t>the</w:t>
      </w:r>
      <w:r>
        <w:rPr>
          <w:rFonts w:ascii="Calibri" w:hAnsi="Calibri"/>
          <w:b/>
          <w:color w:val="424242"/>
          <w:spacing w:val="-28"/>
          <w:w w:val="130"/>
          <w:sz w:val="24"/>
        </w:rPr>
        <w:t> </w:t>
      </w:r>
      <w:r>
        <w:rPr>
          <w:rFonts w:ascii="Calibri" w:hAnsi="Calibri"/>
          <w:b/>
          <w:color w:val="424242"/>
          <w:w w:val="130"/>
          <w:sz w:val="24"/>
        </w:rPr>
        <w:t>more</w:t>
      </w:r>
      <w:r>
        <w:rPr>
          <w:rFonts w:ascii="Calibri" w:hAnsi="Calibri"/>
          <w:b/>
          <w:color w:val="424242"/>
          <w:spacing w:val="-27"/>
          <w:w w:val="130"/>
          <w:sz w:val="24"/>
        </w:rPr>
        <w:t> </w:t>
      </w:r>
      <w:r>
        <w:rPr>
          <w:rFonts w:ascii="Calibri" w:hAnsi="Calibri"/>
          <w:b/>
          <w:color w:val="424242"/>
          <w:w w:val="130"/>
          <w:sz w:val="24"/>
        </w:rPr>
        <w:t>elusive</w:t>
      </w:r>
      <w:r>
        <w:rPr>
          <w:rFonts w:ascii="Calibri" w:hAnsi="Calibri"/>
          <w:b/>
          <w:color w:val="424242"/>
          <w:spacing w:val="-27"/>
          <w:w w:val="130"/>
          <w:sz w:val="24"/>
        </w:rPr>
        <w:t> </w:t>
      </w:r>
      <w:r>
        <w:rPr>
          <w:rFonts w:ascii="Calibri" w:hAnsi="Calibri"/>
          <w:b/>
          <w:color w:val="424242"/>
          <w:w w:val="130"/>
          <w:sz w:val="24"/>
        </w:rPr>
        <w:t>leadership</w:t>
      </w:r>
      <w:r>
        <w:rPr>
          <w:rFonts w:ascii="Calibri" w:hAnsi="Calibri"/>
          <w:b/>
          <w:color w:val="424242"/>
          <w:spacing w:val="-27"/>
          <w:w w:val="130"/>
          <w:sz w:val="24"/>
        </w:rPr>
        <w:t> </w:t>
      </w:r>
      <w:r>
        <w:rPr>
          <w:rFonts w:ascii="Calibri" w:hAnsi="Calibri"/>
          <w:b/>
          <w:color w:val="424242"/>
          <w:w w:val="130"/>
          <w:sz w:val="24"/>
        </w:rPr>
        <w:t>bonds</w:t>
      </w:r>
      <w:r>
        <w:rPr>
          <w:rFonts w:ascii="Calibri" w:hAnsi="Calibri"/>
          <w:b/>
          <w:color w:val="424242"/>
          <w:spacing w:val="-25"/>
          <w:w w:val="130"/>
          <w:sz w:val="24"/>
        </w:rPr>
        <w:t> </w:t>
      </w:r>
      <w:r>
        <w:rPr>
          <w:rFonts w:ascii="Calibri" w:hAnsi="Calibri"/>
          <w:b/>
          <w:color w:val="424242"/>
          <w:w w:val="130"/>
          <w:sz w:val="24"/>
        </w:rPr>
        <w:t>—</w:t>
      </w:r>
      <w:r>
        <w:rPr>
          <w:rFonts w:ascii="Calibri" w:hAnsi="Calibri"/>
          <w:b/>
          <w:color w:val="424242"/>
          <w:spacing w:val="-27"/>
          <w:w w:val="130"/>
          <w:sz w:val="24"/>
        </w:rPr>
        <w:t> </w:t>
      </w:r>
      <w:hyperlink r:id="rId80">
        <w:r>
          <w:rPr>
            <w:rFonts w:ascii="Calibri" w:hAnsi="Calibri"/>
            <w:b/>
            <w:color w:val="03ACED"/>
            <w:w w:val="130"/>
            <w:sz w:val="24"/>
          </w:rPr>
          <w:t>trust.</w:t>
        </w:r>
      </w:hyperlink>
    </w:p>
    <w:p>
      <w:pPr>
        <w:pStyle w:val="ListParagraph"/>
        <w:numPr>
          <w:ilvl w:val="0"/>
          <w:numId w:val="10"/>
        </w:numPr>
        <w:tabs>
          <w:tab w:pos="829" w:val="left" w:leader="none"/>
        </w:tabs>
        <w:spacing w:line="240" w:lineRule="auto" w:before="241" w:after="0"/>
        <w:ind w:left="828" w:right="0" w:hanging="272"/>
        <w:jc w:val="left"/>
        <w:rPr>
          <w:rFonts w:ascii="Calibri"/>
          <w:b/>
          <w:sz w:val="24"/>
        </w:rPr>
      </w:pPr>
      <w:r>
        <w:rPr>
          <w:rFonts w:ascii="Calibri"/>
          <w:b/>
          <w:color w:val="204292"/>
          <w:w w:val="125"/>
          <w:sz w:val="24"/>
        </w:rPr>
        <w:t>Stand</w:t>
      </w:r>
      <w:r>
        <w:rPr>
          <w:rFonts w:ascii="Calibri"/>
          <w:b/>
          <w:color w:val="204292"/>
          <w:spacing w:val="-2"/>
          <w:w w:val="125"/>
          <w:sz w:val="24"/>
        </w:rPr>
        <w:t> </w:t>
      </w:r>
      <w:r>
        <w:rPr>
          <w:rFonts w:ascii="Calibri"/>
          <w:b/>
          <w:color w:val="204292"/>
          <w:w w:val="125"/>
          <w:sz w:val="24"/>
        </w:rPr>
        <w:t>Up</w:t>
      </w:r>
    </w:p>
    <w:p>
      <w:pPr>
        <w:pStyle w:val="BodyText"/>
        <w:spacing w:before="1"/>
        <w:rPr>
          <w:rFonts w:ascii="Calibri"/>
          <w:b/>
          <w:sz w:val="26"/>
        </w:rPr>
      </w:pPr>
    </w:p>
    <w:p>
      <w:pPr>
        <w:spacing w:line="369" w:lineRule="auto" w:before="1"/>
        <w:ind w:left="556" w:right="786" w:firstLine="0"/>
        <w:jc w:val="left"/>
        <w:rPr>
          <w:rFonts w:ascii="Calibri" w:hAnsi="Calibri"/>
          <w:b/>
          <w:sz w:val="24"/>
        </w:rPr>
      </w:pPr>
      <w:r>
        <w:rPr>
          <w:rFonts w:ascii="Calibri" w:hAnsi="Calibri"/>
          <w:b/>
          <w:color w:val="424242"/>
          <w:w w:val="125"/>
          <w:sz w:val="24"/>
        </w:rPr>
        <w:t>Here’s a simple one that requires no props. You need only two people, who are sitting on the floor. They face one another, with the soles of their feet together and holding hands. The object of this game is to have both players stand up at the same time. It’s a great way to develop teamwork and trust, while working on problem solving and </w:t>
      </w:r>
      <w:hyperlink r:id="rId81">
        <w:r>
          <w:rPr>
            <w:rFonts w:ascii="Calibri" w:hAnsi="Calibri"/>
            <w:b/>
            <w:color w:val="03ACED"/>
            <w:w w:val="125"/>
            <w:sz w:val="24"/>
          </w:rPr>
          <w:t>collaboration</w:t>
        </w:r>
      </w:hyperlink>
      <w:r>
        <w:rPr>
          <w:rFonts w:ascii="Calibri" w:hAnsi="Calibri"/>
          <w:b/>
          <w:color w:val="424242"/>
          <w:w w:val="125"/>
          <w:sz w:val="24"/>
        </w:rPr>
        <w:t>.</w:t>
      </w:r>
    </w:p>
    <w:p>
      <w:pPr>
        <w:spacing w:after="0" w:line="369" w:lineRule="auto"/>
        <w:jc w:val="left"/>
        <w:rPr>
          <w:rFonts w:ascii="Calibri" w:hAnsi="Calibri"/>
          <w:sz w:val="24"/>
        </w:rPr>
        <w:sectPr>
          <w:pgSz w:w="12240" w:h="15840"/>
          <w:pgMar w:header="0" w:footer="479" w:top="1360" w:bottom="740" w:left="720" w:right="220"/>
        </w:sectPr>
      </w:pPr>
    </w:p>
    <w:p>
      <w:pPr>
        <w:pStyle w:val="ListParagraph"/>
        <w:numPr>
          <w:ilvl w:val="0"/>
          <w:numId w:val="10"/>
        </w:numPr>
        <w:tabs>
          <w:tab w:pos="857" w:val="left" w:leader="none"/>
        </w:tabs>
        <w:spacing w:line="240" w:lineRule="auto" w:before="84" w:after="0"/>
        <w:ind w:left="856" w:right="0" w:hanging="300"/>
        <w:jc w:val="left"/>
        <w:rPr>
          <w:rFonts w:ascii="Calibri"/>
          <w:b/>
          <w:sz w:val="24"/>
        </w:rPr>
      </w:pPr>
      <w:r>
        <w:rPr>
          <w:rFonts w:ascii="Calibri"/>
          <w:b/>
          <w:color w:val="204292"/>
          <w:w w:val="130"/>
          <w:sz w:val="24"/>
        </w:rPr>
        <w:t>Improv</w:t>
      </w:r>
      <w:r>
        <w:rPr>
          <w:rFonts w:ascii="Calibri"/>
          <w:b/>
          <w:color w:val="204292"/>
          <w:spacing w:val="-4"/>
          <w:w w:val="130"/>
          <w:sz w:val="24"/>
        </w:rPr>
        <w:t> </w:t>
      </w:r>
      <w:r>
        <w:rPr>
          <w:rFonts w:ascii="Calibri"/>
          <w:b/>
          <w:color w:val="204292"/>
          <w:w w:val="130"/>
          <w:sz w:val="24"/>
        </w:rPr>
        <w:t>Night</w:t>
      </w:r>
    </w:p>
    <w:p>
      <w:pPr>
        <w:pStyle w:val="BodyText"/>
        <w:spacing w:before="2"/>
        <w:rPr>
          <w:rFonts w:ascii="Calibri"/>
          <w:b/>
          <w:sz w:val="26"/>
        </w:rPr>
      </w:pPr>
    </w:p>
    <w:p>
      <w:pPr>
        <w:spacing w:line="369" w:lineRule="auto" w:before="0"/>
        <w:ind w:left="556" w:right="901" w:firstLine="0"/>
        <w:jc w:val="left"/>
        <w:rPr>
          <w:rFonts w:ascii="Calibri"/>
          <w:b/>
          <w:sz w:val="24"/>
        </w:rPr>
      </w:pPr>
      <w:r>
        <w:rPr>
          <w:rFonts w:ascii="Calibri"/>
          <w:b/>
          <w:color w:val="424242"/>
          <w:w w:val="125"/>
          <w:sz w:val="24"/>
        </w:rPr>
        <w:t>Improvisation is a good </w:t>
      </w:r>
      <w:r>
        <w:rPr>
          <w:rFonts w:ascii="Calibri"/>
          <w:b/>
          <w:color w:val="424242"/>
          <w:spacing w:val="-3"/>
          <w:w w:val="125"/>
          <w:sz w:val="24"/>
        </w:rPr>
        <w:t>way </w:t>
      </w:r>
      <w:r>
        <w:rPr>
          <w:rFonts w:ascii="Calibri"/>
          <w:b/>
          <w:color w:val="424242"/>
          <w:w w:val="125"/>
          <w:sz w:val="24"/>
        </w:rPr>
        <w:t>to get a team </w:t>
      </w:r>
      <w:r>
        <w:rPr>
          <w:rFonts w:ascii="Calibri"/>
          <w:b/>
          <w:color w:val="424242"/>
          <w:spacing w:val="-3"/>
          <w:w w:val="125"/>
          <w:sz w:val="24"/>
        </w:rPr>
        <w:t>to </w:t>
      </w:r>
      <w:r>
        <w:rPr>
          <w:rFonts w:ascii="Calibri"/>
          <w:b/>
          <w:color w:val="424242"/>
          <w:w w:val="125"/>
          <w:sz w:val="24"/>
        </w:rPr>
        <w:t>bond, which is one of the responsibilities of a leader. Improv helps with communication, self-awareness, self-confidence and creativity. Plus, it helps you </w:t>
      </w:r>
      <w:r>
        <w:rPr>
          <w:rFonts w:ascii="Calibri"/>
          <w:b/>
          <w:color w:val="424242"/>
          <w:spacing w:val="-2"/>
          <w:w w:val="125"/>
          <w:sz w:val="24"/>
        </w:rPr>
        <w:t>pay </w:t>
      </w:r>
      <w:r>
        <w:rPr>
          <w:rFonts w:ascii="Calibri"/>
          <w:b/>
          <w:color w:val="424242"/>
          <w:w w:val="125"/>
          <w:sz w:val="24"/>
        </w:rPr>
        <w:t>attention and listen better.</w:t>
      </w:r>
    </w:p>
    <w:p>
      <w:pPr>
        <w:pStyle w:val="BodyText"/>
        <w:spacing w:before="6"/>
        <w:rPr>
          <w:rFonts w:ascii="Calibri"/>
          <w:b/>
          <w:sz w:val="32"/>
        </w:rPr>
      </w:pPr>
    </w:p>
    <w:p>
      <w:pPr>
        <w:spacing w:line="369" w:lineRule="auto" w:before="0"/>
        <w:ind w:left="556" w:right="786" w:firstLine="0"/>
        <w:jc w:val="left"/>
        <w:rPr>
          <w:rFonts w:ascii="Calibri" w:hAnsi="Calibri"/>
          <w:b/>
          <w:sz w:val="24"/>
        </w:rPr>
      </w:pPr>
      <w:r>
        <w:rPr>
          <w:rFonts w:ascii="Calibri" w:hAnsi="Calibri"/>
          <w:b/>
          <w:color w:val="424242"/>
          <w:w w:val="125"/>
          <w:sz w:val="24"/>
        </w:rPr>
        <w:t>Set up an audience and a group to perform. In the classic improv set up, have the audience shout out a location, a profession and a situation (like coffeehouse, cop and buying a donut). Whatever you choose, it’ll be silly, educational and sure to get the creative juices flowing.</w:t>
      </w:r>
    </w:p>
    <w:p>
      <w:pPr>
        <w:pStyle w:val="BodyText"/>
        <w:spacing w:before="8"/>
        <w:rPr>
          <w:rFonts w:ascii="Calibri"/>
          <w:b/>
          <w:sz w:val="32"/>
        </w:rPr>
      </w:pPr>
    </w:p>
    <w:p>
      <w:pPr>
        <w:spacing w:before="0"/>
        <w:ind w:left="556" w:right="0" w:firstLine="0"/>
        <w:jc w:val="left"/>
        <w:rPr>
          <w:rFonts w:ascii="Calibri"/>
          <w:b/>
          <w:sz w:val="24"/>
        </w:rPr>
      </w:pPr>
      <w:r>
        <w:rPr>
          <w:rFonts w:ascii="Calibri"/>
          <w:b/>
          <w:color w:val="424242"/>
          <w:w w:val="125"/>
          <w:sz w:val="24"/>
        </w:rPr>
        <w:t>Related: </w:t>
      </w:r>
      <w:hyperlink r:id="rId82">
        <w:r>
          <w:rPr>
            <w:rFonts w:ascii="Calibri"/>
            <w:b/>
            <w:color w:val="03ACED"/>
            <w:w w:val="125"/>
            <w:sz w:val="24"/>
          </w:rPr>
          <w:t>10 Super Fun Team Bonding Games</w:t>
        </w:r>
      </w:hyperlink>
    </w:p>
    <w:p>
      <w:pPr>
        <w:pStyle w:val="BodyText"/>
        <w:spacing w:before="10"/>
        <w:rPr>
          <w:rFonts w:ascii="Calibri"/>
          <w:b/>
          <w:sz w:val="32"/>
        </w:rPr>
      </w:pPr>
    </w:p>
    <w:p>
      <w:pPr>
        <w:pStyle w:val="ListParagraph"/>
        <w:numPr>
          <w:ilvl w:val="0"/>
          <w:numId w:val="10"/>
        </w:numPr>
        <w:tabs>
          <w:tab w:pos="831" w:val="left" w:leader="none"/>
        </w:tabs>
        <w:spacing w:line="240" w:lineRule="auto" w:before="0" w:after="0"/>
        <w:ind w:left="830" w:right="0" w:hanging="274"/>
        <w:jc w:val="left"/>
        <w:rPr>
          <w:rFonts w:ascii="Calibri"/>
          <w:b/>
          <w:sz w:val="24"/>
        </w:rPr>
      </w:pPr>
      <w:r>
        <w:rPr>
          <w:rFonts w:ascii="Calibri"/>
          <w:b/>
          <w:color w:val="204292"/>
          <w:w w:val="125"/>
          <w:sz w:val="24"/>
        </w:rPr>
        <w:t>Desert Island</w:t>
      </w:r>
    </w:p>
    <w:p>
      <w:pPr>
        <w:pStyle w:val="BodyText"/>
        <w:spacing w:before="2"/>
        <w:rPr>
          <w:rFonts w:ascii="Calibri"/>
          <w:b/>
          <w:sz w:val="26"/>
        </w:rPr>
      </w:pPr>
    </w:p>
    <w:p>
      <w:pPr>
        <w:spacing w:line="369" w:lineRule="auto" w:before="0"/>
        <w:ind w:left="556" w:right="919" w:firstLine="0"/>
        <w:jc w:val="left"/>
        <w:rPr>
          <w:rFonts w:ascii="Calibri"/>
          <w:b/>
          <w:sz w:val="24"/>
        </w:rPr>
      </w:pPr>
      <w:r>
        <w:rPr>
          <w:rFonts w:ascii="Calibri"/>
          <w:b/>
          <w:color w:val="424242"/>
          <w:w w:val="125"/>
          <w:sz w:val="24"/>
        </w:rPr>
        <w:t>What objects would you want to have if you had to survive on a desert island? Break up into teams and have them choose five items that they all can agree are essential to their survival.</w:t>
      </w:r>
    </w:p>
    <w:p>
      <w:pPr>
        <w:pStyle w:val="BodyText"/>
        <w:spacing w:before="8"/>
        <w:rPr>
          <w:rFonts w:ascii="Calibri"/>
          <w:b/>
          <w:sz w:val="32"/>
        </w:rPr>
      </w:pPr>
    </w:p>
    <w:p>
      <w:pPr>
        <w:spacing w:line="369" w:lineRule="auto" w:before="0"/>
        <w:ind w:left="556" w:right="1037" w:firstLine="0"/>
        <w:jc w:val="left"/>
        <w:rPr>
          <w:rFonts w:ascii="Calibri" w:hAnsi="Calibri"/>
          <w:b/>
          <w:sz w:val="24"/>
        </w:rPr>
      </w:pPr>
      <w:r>
        <w:rPr>
          <w:rFonts w:ascii="Calibri" w:hAnsi="Calibri"/>
          <w:b/>
          <w:color w:val="424242"/>
          <w:w w:val="125"/>
          <w:sz w:val="24"/>
        </w:rPr>
        <w:t>We’re not talking about your favorite album or book, but life-or-death decision-making, which will illustrate people’s priorities and also show how willing they are to compromise and work together for the greater good. It’s a great exercise to learn how to work with limitations, and it involves </w:t>
      </w:r>
      <w:hyperlink r:id="rId83">
        <w:r>
          <w:rPr>
            <w:rFonts w:ascii="Calibri" w:hAnsi="Calibri"/>
            <w:b/>
            <w:color w:val="03ACED"/>
            <w:w w:val="125"/>
            <w:sz w:val="24"/>
          </w:rPr>
          <w:t>planning</w:t>
        </w:r>
      </w:hyperlink>
      <w:r>
        <w:rPr>
          <w:rFonts w:ascii="Calibri" w:hAnsi="Calibri"/>
          <w:b/>
          <w:color w:val="424242"/>
          <w:w w:val="125"/>
          <w:sz w:val="24"/>
        </w:rPr>
        <w:t>, risk-taking and communications, all the basic skills of leading a project.</w:t>
      </w:r>
    </w:p>
    <w:p>
      <w:pPr>
        <w:pStyle w:val="ListParagraph"/>
        <w:numPr>
          <w:ilvl w:val="0"/>
          <w:numId w:val="10"/>
        </w:numPr>
        <w:tabs>
          <w:tab w:pos="843" w:val="left" w:leader="none"/>
        </w:tabs>
        <w:spacing w:line="240" w:lineRule="auto" w:before="241" w:after="0"/>
        <w:ind w:left="842" w:right="0" w:hanging="286"/>
        <w:jc w:val="left"/>
        <w:rPr>
          <w:rFonts w:ascii="Calibri"/>
          <w:b/>
          <w:sz w:val="24"/>
        </w:rPr>
      </w:pPr>
      <w:r>
        <w:rPr>
          <w:rFonts w:ascii="Calibri"/>
          <w:b/>
          <w:color w:val="204292"/>
          <w:w w:val="130"/>
          <w:sz w:val="24"/>
        </w:rPr>
        <w:t>Shape</w:t>
      </w:r>
      <w:r>
        <w:rPr>
          <w:rFonts w:ascii="Calibri"/>
          <w:b/>
          <w:color w:val="204292"/>
          <w:spacing w:val="-5"/>
          <w:w w:val="130"/>
          <w:sz w:val="24"/>
        </w:rPr>
        <w:t> </w:t>
      </w:r>
      <w:r>
        <w:rPr>
          <w:rFonts w:ascii="Calibri"/>
          <w:b/>
          <w:color w:val="204292"/>
          <w:w w:val="130"/>
          <w:sz w:val="24"/>
        </w:rPr>
        <w:t>Shifting</w:t>
      </w:r>
    </w:p>
    <w:p>
      <w:pPr>
        <w:pStyle w:val="BodyText"/>
        <w:spacing w:before="1"/>
        <w:rPr>
          <w:rFonts w:ascii="Calibri"/>
          <w:b/>
          <w:sz w:val="26"/>
        </w:rPr>
      </w:pPr>
    </w:p>
    <w:p>
      <w:pPr>
        <w:spacing w:line="369" w:lineRule="auto" w:before="0"/>
        <w:ind w:left="556" w:right="855" w:firstLine="0"/>
        <w:jc w:val="left"/>
        <w:rPr>
          <w:rFonts w:ascii="Calibri" w:hAnsi="Calibri"/>
          <w:b/>
          <w:sz w:val="24"/>
        </w:rPr>
      </w:pPr>
      <w:r>
        <w:rPr>
          <w:rFonts w:ascii="Calibri" w:hAnsi="Calibri"/>
          <w:b/>
          <w:color w:val="424242"/>
          <w:spacing w:val="-3"/>
          <w:w w:val="125"/>
          <w:sz w:val="24"/>
        </w:rPr>
        <w:t>You’ll </w:t>
      </w:r>
      <w:r>
        <w:rPr>
          <w:rFonts w:ascii="Calibri" w:hAnsi="Calibri"/>
          <w:b/>
          <w:color w:val="424242"/>
          <w:w w:val="125"/>
          <w:sz w:val="24"/>
        </w:rPr>
        <w:t>need a rope, one that has been tied at both ends into a loop. It should be large enough for everyone to hold with both hands while they stand together in a circle. </w:t>
      </w:r>
      <w:r>
        <w:rPr>
          <w:rFonts w:ascii="Calibri" w:hAnsi="Calibri"/>
          <w:b/>
          <w:color w:val="424242"/>
          <w:spacing w:val="-3"/>
          <w:w w:val="125"/>
          <w:sz w:val="24"/>
        </w:rPr>
        <w:t>Now, </w:t>
      </w:r>
      <w:r>
        <w:rPr>
          <w:rFonts w:ascii="Calibri" w:hAnsi="Calibri"/>
          <w:b/>
          <w:color w:val="424242"/>
          <w:w w:val="125"/>
          <w:sz w:val="24"/>
        </w:rPr>
        <w:t>tell the group </w:t>
      </w:r>
      <w:r>
        <w:rPr>
          <w:rFonts w:ascii="Calibri" w:hAnsi="Calibri"/>
          <w:b/>
          <w:color w:val="424242"/>
          <w:spacing w:val="-3"/>
          <w:w w:val="125"/>
          <w:sz w:val="24"/>
        </w:rPr>
        <w:t>to </w:t>
      </w:r>
      <w:r>
        <w:rPr>
          <w:rFonts w:ascii="Calibri" w:hAnsi="Calibri"/>
          <w:b/>
          <w:color w:val="424242"/>
          <w:w w:val="125"/>
          <w:sz w:val="24"/>
        </w:rPr>
        <w:t>make a shape, such as a circle, square, triangle, etc. The group then tries </w:t>
      </w:r>
      <w:r>
        <w:rPr>
          <w:rFonts w:ascii="Calibri" w:hAnsi="Calibri"/>
          <w:b/>
          <w:color w:val="424242"/>
          <w:spacing w:val="-3"/>
          <w:w w:val="125"/>
          <w:sz w:val="24"/>
        </w:rPr>
        <w:t>to </w:t>
      </w:r>
      <w:r>
        <w:rPr>
          <w:rFonts w:ascii="Calibri" w:hAnsi="Calibri"/>
          <w:b/>
          <w:color w:val="424242"/>
          <w:w w:val="125"/>
          <w:sz w:val="24"/>
        </w:rPr>
        <w:t>put the rope on the floor in that</w:t>
      </w:r>
      <w:r>
        <w:rPr>
          <w:rFonts w:ascii="Calibri" w:hAnsi="Calibri"/>
          <w:b/>
          <w:color w:val="424242"/>
          <w:spacing w:val="30"/>
          <w:w w:val="125"/>
          <w:sz w:val="24"/>
        </w:rPr>
        <w:t> </w:t>
      </w:r>
      <w:r>
        <w:rPr>
          <w:rFonts w:ascii="Calibri" w:hAnsi="Calibri"/>
          <w:b/>
          <w:color w:val="424242"/>
          <w:w w:val="125"/>
          <w:sz w:val="24"/>
        </w:rPr>
        <w:t>shape.</w:t>
      </w:r>
    </w:p>
    <w:p>
      <w:pPr>
        <w:spacing w:after="0" w:line="369" w:lineRule="auto"/>
        <w:jc w:val="left"/>
        <w:rPr>
          <w:rFonts w:ascii="Calibri" w:hAnsi="Calibri"/>
          <w:sz w:val="24"/>
        </w:rPr>
        <w:sectPr>
          <w:pgSz w:w="12240" w:h="15840"/>
          <w:pgMar w:header="0" w:footer="479" w:top="1360" w:bottom="740" w:left="720" w:right="220"/>
        </w:sectPr>
      </w:pPr>
    </w:p>
    <w:p>
      <w:pPr>
        <w:spacing w:line="369" w:lineRule="auto" w:before="103"/>
        <w:ind w:left="556" w:right="870" w:firstLine="0"/>
        <w:jc w:val="left"/>
        <w:rPr>
          <w:rFonts w:ascii="Calibri"/>
          <w:b/>
          <w:sz w:val="24"/>
        </w:rPr>
      </w:pPr>
      <w:r>
        <w:rPr>
          <w:rFonts w:ascii="Calibri"/>
          <w:b/>
          <w:color w:val="424242"/>
          <w:w w:val="125"/>
          <w:sz w:val="24"/>
        </w:rPr>
        <w:t>Repeat this and add complexity, asking them to make more difficult shapes, such as a horse, chicken, etc. Only the catch is, now they must communicate non-verbally, only with hand gestures. As you continue, remove even the hand gestures for communication. When done, discuss the experience and explain the importance of communication.</w:t>
      </w:r>
    </w:p>
    <w:p>
      <w:pPr>
        <w:pStyle w:val="ListParagraph"/>
        <w:numPr>
          <w:ilvl w:val="0"/>
          <w:numId w:val="10"/>
        </w:numPr>
        <w:tabs>
          <w:tab w:pos="824" w:val="left" w:leader="none"/>
        </w:tabs>
        <w:spacing w:line="240" w:lineRule="auto" w:before="238" w:after="0"/>
        <w:ind w:left="823" w:right="0" w:hanging="267"/>
        <w:jc w:val="left"/>
        <w:rPr>
          <w:rFonts w:ascii="Calibri"/>
          <w:b/>
          <w:sz w:val="24"/>
        </w:rPr>
      </w:pPr>
      <w:r>
        <w:rPr>
          <w:rFonts w:ascii="Calibri"/>
          <w:b/>
          <w:color w:val="204292"/>
          <w:w w:val="130"/>
          <w:sz w:val="24"/>
        </w:rPr>
        <w:t>Leadership</w:t>
      </w:r>
      <w:r>
        <w:rPr>
          <w:rFonts w:ascii="Calibri"/>
          <w:b/>
          <w:color w:val="204292"/>
          <w:spacing w:val="-3"/>
          <w:w w:val="130"/>
          <w:sz w:val="24"/>
        </w:rPr>
        <w:t> </w:t>
      </w:r>
      <w:r>
        <w:rPr>
          <w:rFonts w:ascii="Calibri"/>
          <w:b/>
          <w:color w:val="204292"/>
          <w:w w:val="130"/>
          <w:sz w:val="24"/>
        </w:rPr>
        <w:t>Crest</w:t>
      </w:r>
    </w:p>
    <w:p>
      <w:pPr>
        <w:pStyle w:val="BodyText"/>
        <w:spacing w:before="2"/>
        <w:rPr>
          <w:rFonts w:ascii="Calibri"/>
          <w:b/>
          <w:sz w:val="26"/>
        </w:rPr>
      </w:pPr>
    </w:p>
    <w:p>
      <w:pPr>
        <w:spacing w:line="369" w:lineRule="auto" w:before="0"/>
        <w:ind w:left="556" w:right="1213" w:firstLine="0"/>
        <w:jc w:val="left"/>
        <w:rPr>
          <w:rFonts w:ascii="Calibri" w:hAnsi="Calibri"/>
          <w:b/>
          <w:sz w:val="24"/>
        </w:rPr>
      </w:pPr>
      <w:r>
        <w:rPr>
          <w:rFonts w:ascii="Calibri" w:hAnsi="Calibri"/>
          <w:b/>
          <w:color w:val="424242"/>
          <w:w w:val="125"/>
          <w:sz w:val="24"/>
        </w:rPr>
        <w:t>Some people might not have a family crest, but everyone knows what they are: a visual representation of that clan’s strengths. It’s something that explains the family. Apply that same idea </w:t>
      </w:r>
      <w:r>
        <w:rPr>
          <w:rFonts w:ascii="Calibri" w:hAnsi="Calibri"/>
          <w:b/>
          <w:color w:val="424242"/>
          <w:spacing w:val="-3"/>
          <w:w w:val="125"/>
          <w:sz w:val="24"/>
        </w:rPr>
        <w:t>to </w:t>
      </w:r>
      <w:r>
        <w:rPr>
          <w:rFonts w:ascii="Calibri" w:hAnsi="Calibri"/>
          <w:b/>
          <w:color w:val="424242"/>
          <w:w w:val="125"/>
          <w:sz w:val="24"/>
        </w:rPr>
        <w:t>leadership, and have everyone make a crest that represents the values, beliefs and ideas of a great</w:t>
      </w:r>
      <w:r>
        <w:rPr>
          <w:rFonts w:ascii="Calibri" w:hAnsi="Calibri"/>
          <w:b/>
          <w:color w:val="424242"/>
          <w:spacing w:val="53"/>
          <w:w w:val="125"/>
          <w:sz w:val="24"/>
        </w:rPr>
        <w:t> </w:t>
      </w:r>
      <w:r>
        <w:rPr>
          <w:rFonts w:ascii="Calibri" w:hAnsi="Calibri"/>
          <w:b/>
          <w:color w:val="424242"/>
          <w:w w:val="125"/>
          <w:sz w:val="24"/>
        </w:rPr>
        <w:t>leader.</w:t>
      </w:r>
    </w:p>
    <w:p>
      <w:pPr>
        <w:pStyle w:val="BodyText"/>
        <w:spacing w:before="5"/>
        <w:rPr>
          <w:rFonts w:ascii="Calibri"/>
          <w:b/>
          <w:sz w:val="32"/>
        </w:rPr>
      </w:pPr>
    </w:p>
    <w:p>
      <w:pPr>
        <w:spacing w:line="369" w:lineRule="auto" w:before="0"/>
        <w:ind w:left="556" w:right="786" w:firstLine="0"/>
        <w:jc w:val="left"/>
        <w:rPr>
          <w:rFonts w:ascii="Calibri" w:hAnsi="Calibri"/>
          <w:b/>
          <w:sz w:val="24"/>
        </w:rPr>
      </w:pPr>
      <w:r>
        <w:rPr>
          <w:rFonts w:ascii="Calibri" w:hAnsi="Calibri"/>
          <w:b/>
          <w:color w:val="424242"/>
          <w:w w:val="130"/>
          <w:sz w:val="24"/>
        </w:rPr>
        <w:t>Have them break the crest or coat of arms into four categories, leadership skills, values that help influence others, recent accomplishments and what you like most about your current work. Which section was easiest? Does anything</w:t>
      </w:r>
      <w:r>
        <w:rPr>
          <w:rFonts w:ascii="Calibri" w:hAnsi="Calibri"/>
          <w:b/>
          <w:color w:val="424242"/>
          <w:spacing w:val="-21"/>
          <w:w w:val="130"/>
          <w:sz w:val="24"/>
        </w:rPr>
        <w:t> </w:t>
      </w:r>
      <w:r>
        <w:rPr>
          <w:rFonts w:ascii="Calibri" w:hAnsi="Calibri"/>
          <w:b/>
          <w:color w:val="424242"/>
          <w:w w:val="130"/>
          <w:sz w:val="24"/>
        </w:rPr>
        <w:t>there</w:t>
      </w:r>
      <w:r>
        <w:rPr>
          <w:rFonts w:ascii="Calibri" w:hAnsi="Calibri"/>
          <w:b/>
          <w:color w:val="424242"/>
          <w:spacing w:val="-22"/>
          <w:w w:val="130"/>
          <w:sz w:val="24"/>
        </w:rPr>
        <w:t> </w:t>
      </w:r>
      <w:r>
        <w:rPr>
          <w:rFonts w:ascii="Calibri" w:hAnsi="Calibri"/>
          <w:b/>
          <w:color w:val="424242"/>
          <w:spacing w:val="-3"/>
          <w:w w:val="130"/>
          <w:sz w:val="24"/>
        </w:rPr>
        <w:t>reveal</w:t>
      </w:r>
      <w:r>
        <w:rPr>
          <w:rFonts w:ascii="Calibri" w:hAnsi="Calibri"/>
          <w:b/>
          <w:color w:val="424242"/>
          <w:spacing w:val="-22"/>
          <w:w w:val="130"/>
          <w:sz w:val="24"/>
        </w:rPr>
        <w:t> </w:t>
      </w:r>
      <w:r>
        <w:rPr>
          <w:rFonts w:ascii="Calibri" w:hAnsi="Calibri"/>
          <w:b/>
          <w:color w:val="424242"/>
          <w:w w:val="130"/>
          <w:sz w:val="24"/>
        </w:rPr>
        <w:t>something</w:t>
      </w:r>
      <w:r>
        <w:rPr>
          <w:rFonts w:ascii="Calibri" w:hAnsi="Calibri"/>
          <w:b/>
          <w:color w:val="424242"/>
          <w:spacing w:val="-21"/>
          <w:w w:val="130"/>
          <w:sz w:val="24"/>
        </w:rPr>
        <w:t> </w:t>
      </w:r>
      <w:r>
        <w:rPr>
          <w:rFonts w:ascii="Calibri" w:hAnsi="Calibri"/>
          <w:b/>
          <w:color w:val="424242"/>
          <w:w w:val="130"/>
          <w:sz w:val="24"/>
        </w:rPr>
        <w:t>about</w:t>
      </w:r>
      <w:r>
        <w:rPr>
          <w:rFonts w:ascii="Calibri" w:hAnsi="Calibri"/>
          <w:b/>
          <w:color w:val="424242"/>
          <w:spacing w:val="-21"/>
          <w:w w:val="130"/>
          <w:sz w:val="24"/>
        </w:rPr>
        <w:t> </w:t>
      </w:r>
      <w:r>
        <w:rPr>
          <w:rFonts w:ascii="Calibri" w:hAnsi="Calibri"/>
          <w:b/>
          <w:color w:val="424242"/>
          <w:w w:val="130"/>
          <w:sz w:val="24"/>
        </w:rPr>
        <w:t>you</w:t>
      </w:r>
      <w:r>
        <w:rPr>
          <w:rFonts w:ascii="Calibri" w:hAnsi="Calibri"/>
          <w:b/>
          <w:color w:val="424242"/>
          <w:spacing w:val="-21"/>
          <w:w w:val="130"/>
          <w:sz w:val="24"/>
        </w:rPr>
        <w:t> </w:t>
      </w:r>
      <w:r>
        <w:rPr>
          <w:rFonts w:ascii="Calibri" w:hAnsi="Calibri"/>
          <w:b/>
          <w:color w:val="424242"/>
          <w:w w:val="130"/>
          <w:sz w:val="24"/>
        </w:rPr>
        <w:t>that</w:t>
      </w:r>
      <w:r>
        <w:rPr>
          <w:rFonts w:ascii="Calibri" w:hAnsi="Calibri"/>
          <w:b/>
          <w:color w:val="424242"/>
          <w:spacing w:val="-21"/>
          <w:w w:val="130"/>
          <w:sz w:val="24"/>
        </w:rPr>
        <w:t> </w:t>
      </w:r>
      <w:r>
        <w:rPr>
          <w:rFonts w:ascii="Calibri" w:hAnsi="Calibri"/>
          <w:b/>
          <w:color w:val="424242"/>
          <w:w w:val="130"/>
          <w:sz w:val="24"/>
        </w:rPr>
        <w:t>others</w:t>
      </w:r>
      <w:r>
        <w:rPr>
          <w:rFonts w:ascii="Calibri" w:hAnsi="Calibri"/>
          <w:b/>
          <w:color w:val="424242"/>
          <w:spacing w:val="-22"/>
          <w:w w:val="130"/>
          <w:sz w:val="24"/>
        </w:rPr>
        <w:t> </w:t>
      </w:r>
      <w:r>
        <w:rPr>
          <w:rFonts w:ascii="Calibri" w:hAnsi="Calibri"/>
          <w:b/>
          <w:color w:val="424242"/>
          <w:w w:val="130"/>
          <w:sz w:val="24"/>
        </w:rPr>
        <w:t>might</w:t>
      </w:r>
      <w:r>
        <w:rPr>
          <w:rFonts w:ascii="Calibri" w:hAnsi="Calibri"/>
          <w:b/>
          <w:color w:val="424242"/>
          <w:spacing w:val="-21"/>
          <w:w w:val="130"/>
          <w:sz w:val="24"/>
        </w:rPr>
        <w:t> </w:t>
      </w:r>
      <w:r>
        <w:rPr>
          <w:rFonts w:ascii="Calibri" w:hAnsi="Calibri"/>
          <w:b/>
          <w:color w:val="424242"/>
          <w:w w:val="130"/>
          <w:sz w:val="24"/>
        </w:rPr>
        <w:t>not</w:t>
      </w:r>
      <w:r>
        <w:rPr>
          <w:rFonts w:ascii="Calibri" w:hAnsi="Calibri"/>
          <w:b/>
          <w:color w:val="424242"/>
          <w:spacing w:val="-21"/>
          <w:w w:val="130"/>
          <w:sz w:val="24"/>
        </w:rPr>
        <w:t> </w:t>
      </w:r>
      <w:r>
        <w:rPr>
          <w:rFonts w:ascii="Calibri" w:hAnsi="Calibri"/>
          <w:b/>
          <w:color w:val="424242"/>
          <w:w w:val="130"/>
          <w:sz w:val="24"/>
        </w:rPr>
        <w:t>know?</w:t>
      </w:r>
      <w:r>
        <w:rPr>
          <w:rFonts w:ascii="Calibri" w:hAnsi="Calibri"/>
          <w:b/>
          <w:color w:val="424242"/>
          <w:spacing w:val="-21"/>
          <w:w w:val="130"/>
          <w:sz w:val="24"/>
        </w:rPr>
        <w:t> </w:t>
      </w:r>
      <w:r>
        <w:rPr>
          <w:rFonts w:ascii="Calibri" w:hAnsi="Calibri"/>
          <w:b/>
          <w:color w:val="424242"/>
          <w:w w:val="130"/>
          <w:sz w:val="24"/>
        </w:rPr>
        <w:t>Are the company’s values reflected on the</w:t>
      </w:r>
      <w:r>
        <w:rPr>
          <w:rFonts w:ascii="Calibri" w:hAnsi="Calibri"/>
          <w:b/>
          <w:color w:val="424242"/>
          <w:spacing w:val="-36"/>
          <w:w w:val="130"/>
          <w:sz w:val="24"/>
        </w:rPr>
        <w:t> </w:t>
      </w:r>
      <w:r>
        <w:rPr>
          <w:rFonts w:ascii="Calibri" w:hAnsi="Calibri"/>
          <w:b/>
          <w:color w:val="424242"/>
          <w:w w:val="130"/>
          <w:sz w:val="24"/>
        </w:rPr>
        <w:t>crest?</w:t>
      </w:r>
    </w:p>
    <w:p>
      <w:pPr>
        <w:pStyle w:val="BodyText"/>
        <w:spacing w:before="6"/>
        <w:rPr>
          <w:rFonts w:ascii="Calibri"/>
          <w:b/>
          <w:sz w:val="32"/>
        </w:rPr>
      </w:pPr>
    </w:p>
    <w:p>
      <w:pPr>
        <w:spacing w:line="369" w:lineRule="auto" w:before="0"/>
        <w:ind w:left="556" w:right="786" w:firstLine="0"/>
        <w:jc w:val="left"/>
        <w:rPr>
          <w:rFonts w:ascii="Calibri" w:hAnsi="Calibri"/>
          <w:b/>
          <w:sz w:val="24"/>
        </w:rPr>
      </w:pPr>
      <w:r>
        <w:rPr>
          <w:rFonts w:ascii="Calibri" w:hAnsi="Calibri"/>
          <w:b/>
          <w:color w:val="424242"/>
          <w:w w:val="125"/>
          <w:sz w:val="24"/>
        </w:rPr>
        <w:t>This game focuses on an often overlooked leadership quality, </w:t>
      </w:r>
      <w:hyperlink r:id="rId84">
        <w:r>
          <w:rPr>
            <w:rFonts w:ascii="Calibri" w:hAnsi="Calibri"/>
            <w:b/>
            <w:color w:val="03ACED"/>
            <w:w w:val="125"/>
            <w:sz w:val="24"/>
          </w:rPr>
          <w:t>alignment</w:t>
        </w:r>
      </w:hyperlink>
      <w:r>
        <w:rPr>
          <w:rFonts w:ascii="Calibri" w:hAnsi="Calibri"/>
          <w:b/>
          <w:color w:val="424242"/>
          <w:w w:val="125"/>
          <w:sz w:val="24"/>
        </w:rPr>
        <w:t>. It’s important to have your values align with your accomplishments and your companies values.</w:t>
      </w:r>
    </w:p>
    <w:p>
      <w:pPr>
        <w:pStyle w:val="ListParagraph"/>
        <w:numPr>
          <w:ilvl w:val="0"/>
          <w:numId w:val="10"/>
        </w:numPr>
        <w:tabs>
          <w:tab w:pos="847" w:val="left" w:leader="none"/>
        </w:tabs>
        <w:spacing w:line="240" w:lineRule="auto" w:before="243" w:after="0"/>
        <w:ind w:left="846" w:right="0" w:hanging="290"/>
        <w:jc w:val="left"/>
        <w:rPr>
          <w:rFonts w:ascii="Calibri" w:hAnsi="Calibri"/>
          <w:b/>
          <w:sz w:val="24"/>
        </w:rPr>
      </w:pPr>
      <w:r>
        <w:rPr>
          <w:rFonts w:ascii="Calibri" w:hAnsi="Calibri"/>
          <w:b/>
          <w:color w:val="204292"/>
          <w:spacing w:val="-3"/>
          <w:w w:val="125"/>
          <w:sz w:val="24"/>
        </w:rPr>
        <w:t>You’re </w:t>
      </w:r>
      <w:r>
        <w:rPr>
          <w:rFonts w:ascii="Calibri" w:hAnsi="Calibri"/>
          <w:b/>
          <w:color w:val="204292"/>
          <w:w w:val="125"/>
          <w:sz w:val="24"/>
        </w:rPr>
        <w:t>a Poet, and </w:t>
      </w:r>
      <w:r>
        <w:rPr>
          <w:rFonts w:ascii="Calibri" w:hAnsi="Calibri"/>
          <w:b/>
          <w:color w:val="204292"/>
          <w:spacing w:val="-5"/>
          <w:w w:val="125"/>
          <w:sz w:val="24"/>
        </w:rPr>
        <w:t>You </w:t>
      </w:r>
      <w:r>
        <w:rPr>
          <w:rFonts w:ascii="Calibri" w:hAnsi="Calibri"/>
          <w:b/>
          <w:color w:val="204292"/>
          <w:w w:val="125"/>
          <w:sz w:val="24"/>
        </w:rPr>
        <w:t>Didn’t </w:t>
      </w:r>
      <w:r>
        <w:rPr>
          <w:rFonts w:ascii="Calibri" w:hAnsi="Calibri"/>
          <w:b/>
          <w:color w:val="204292"/>
          <w:spacing w:val="-3"/>
          <w:w w:val="125"/>
          <w:sz w:val="24"/>
        </w:rPr>
        <w:t>Know</w:t>
      </w:r>
      <w:r>
        <w:rPr>
          <w:rFonts w:ascii="Calibri" w:hAnsi="Calibri"/>
          <w:b/>
          <w:color w:val="204292"/>
          <w:spacing w:val="6"/>
          <w:w w:val="125"/>
          <w:sz w:val="24"/>
        </w:rPr>
        <w:t> </w:t>
      </w:r>
      <w:r>
        <w:rPr>
          <w:rFonts w:ascii="Calibri" w:hAnsi="Calibri"/>
          <w:b/>
          <w:color w:val="204292"/>
          <w:w w:val="125"/>
          <w:sz w:val="24"/>
        </w:rPr>
        <w:t>It</w:t>
      </w:r>
    </w:p>
    <w:p>
      <w:pPr>
        <w:pStyle w:val="BodyText"/>
        <w:spacing w:before="2"/>
        <w:rPr>
          <w:rFonts w:ascii="Calibri"/>
          <w:b/>
          <w:sz w:val="26"/>
        </w:rPr>
      </w:pPr>
    </w:p>
    <w:p>
      <w:pPr>
        <w:spacing w:line="369" w:lineRule="auto" w:before="0"/>
        <w:ind w:left="556" w:right="1213" w:firstLine="0"/>
        <w:jc w:val="left"/>
        <w:rPr>
          <w:rFonts w:ascii="Calibri" w:hAnsi="Calibri"/>
          <w:b/>
          <w:sz w:val="24"/>
        </w:rPr>
      </w:pPr>
      <w:r>
        <w:rPr>
          <w:rFonts w:ascii="Calibri" w:hAnsi="Calibri"/>
          <w:b/>
          <w:color w:val="424242"/>
          <w:w w:val="125"/>
          <w:sz w:val="24"/>
        </w:rPr>
        <w:t>Writing a poem is a great way to stretch one’s creativity and explore leadership concepts. You can write the poem yourself or break into small groups, each with the task to think about leadership in nonlinear ways to discover new perspectives.</w:t>
      </w:r>
    </w:p>
    <w:p>
      <w:pPr>
        <w:pStyle w:val="BodyText"/>
        <w:spacing w:before="8"/>
        <w:rPr>
          <w:rFonts w:ascii="Calibri"/>
          <w:b/>
          <w:sz w:val="32"/>
        </w:rPr>
      </w:pPr>
    </w:p>
    <w:p>
      <w:pPr>
        <w:spacing w:before="0"/>
        <w:ind w:left="556" w:right="0" w:firstLine="0"/>
        <w:jc w:val="left"/>
        <w:rPr>
          <w:rFonts w:ascii="Calibri"/>
          <w:b/>
          <w:sz w:val="24"/>
        </w:rPr>
      </w:pPr>
      <w:r>
        <w:rPr>
          <w:rFonts w:ascii="Calibri"/>
          <w:b/>
          <w:color w:val="424242"/>
          <w:w w:val="125"/>
          <w:sz w:val="24"/>
        </w:rPr>
        <w:t>Related: </w:t>
      </w:r>
      <w:hyperlink r:id="rId85">
        <w:r>
          <w:rPr>
            <w:rFonts w:ascii="Calibri"/>
            <w:b/>
            <w:color w:val="03ACED"/>
            <w:w w:val="125"/>
            <w:sz w:val="24"/>
          </w:rPr>
          <w:t>30 Team Building Activities</w:t>
        </w:r>
      </w:hyperlink>
    </w:p>
    <w:p>
      <w:pPr>
        <w:spacing w:after="0"/>
        <w:jc w:val="left"/>
        <w:rPr>
          <w:rFonts w:ascii="Calibri"/>
          <w:sz w:val="24"/>
        </w:rPr>
        <w:sectPr>
          <w:pgSz w:w="12240" w:h="15840"/>
          <w:pgMar w:header="0" w:footer="479" w:top="1500" w:bottom="740" w:left="720" w:right="220"/>
        </w:sectPr>
      </w:pPr>
    </w:p>
    <w:p>
      <w:pPr>
        <w:spacing w:line="369" w:lineRule="auto" w:before="103"/>
        <w:ind w:left="556" w:right="909" w:firstLine="0"/>
        <w:jc w:val="left"/>
        <w:rPr>
          <w:rFonts w:ascii="Calibri" w:hAnsi="Calibri"/>
          <w:b/>
          <w:sz w:val="24"/>
        </w:rPr>
      </w:pPr>
      <w:r>
        <w:rPr>
          <w:rFonts w:ascii="Calibri" w:hAnsi="Calibri"/>
          <w:b/>
          <w:color w:val="424242"/>
          <w:w w:val="125"/>
          <w:sz w:val="24"/>
        </w:rPr>
        <w:t>To offer a bit of direction, require that the poem relate to the five senses, have action words and discuss abstractions. But when choosing words, make sure they’re specific, meaningful to you and, of course, poetic (musical and pleasing). Afterwards, have a group discussion and see what surprising ideas were revealed.</w:t>
      </w:r>
    </w:p>
    <w:p>
      <w:pPr>
        <w:pStyle w:val="BodyText"/>
        <w:spacing w:before="6"/>
        <w:rPr>
          <w:rFonts w:ascii="Calibri"/>
          <w:b/>
          <w:sz w:val="32"/>
        </w:rPr>
      </w:pPr>
    </w:p>
    <w:p>
      <w:pPr>
        <w:pStyle w:val="ListParagraph"/>
        <w:numPr>
          <w:ilvl w:val="0"/>
          <w:numId w:val="10"/>
        </w:numPr>
        <w:tabs>
          <w:tab w:pos="836" w:val="left" w:leader="none"/>
        </w:tabs>
        <w:spacing w:line="240" w:lineRule="auto" w:before="0" w:after="0"/>
        <w:ind w:left="835" w:right="0" w:hanging="279"/>
        <w:jc w:val="left"/>
        <w:rPr>
          <w:rFonts w:ascii="Calibri"/>
          <w:b/>
          <w:sz w:val="24"/>
        </w:rPr>
      </w:pPr>
      <w:r>
        <w:rPr>
          <w:rFonts w:ascii="Calibri"/>
          <w:b/>
          <w:color w:val="204292"/>
          <w:w w:val="130"/>
          <w:sz w:val="24"/>
        </w:rPr>
        <w:t>Leaders </w:t>
      </w:r>
      <w:r>
        <w:rPr>
          <w:rFonts w:ascii="Calibri"/>
          <w:b/>
          <w:color w:val="204292"/>
          <w:spacing w:val="-5"/>
          <w:w w:val="130"/>
          <w:sz w:val="24"/>
        </w:rPr>
        <w:t>You</w:t>
      </w:r>
      <w:r>
        <w:rPr>
          <w:rFonts w:ascii="Calibri"/>
          <w:b/>
          <w:color w:val="204292"/>
          <w:spacing w:val="-8"/>
          <w:w w:val="130"/>
          <w:sz w:val="24"/>
        </w:rPr>
        <w:t> </w:t>
      </w:r>
      <w:r>
        <w:rPr>
          <w:rFonts w:ascii="Calibri"/>
          <w:b/>
          <w:color w:val="204292"/>
          <w:w w:val="130"/>
          <w:sz w:val="24"/>
        </w:rPr>
        <w:t>Love</w:t>
      </w:r>
    </w:p>
    <w:p>
      <w:pPr>
        <w:pStyle w:val="BodyText"/>
        <w:rPr>
          <w:rFonts w:ascii="Calibri"/>
          <w:b/>
          <w:sz w:val="28"/>
        </w:rPr>
      </w:pPr>
    </w:p>
    <w:p>
      <w:pPr>
        <w:spacing w:line="369" w:lineRule="auto" w:before="217"/>
        <w:ind w:left="556" w:right="786" w:firstLine="0"/>
        <w:jc w:val="left"/>
        <w:rPr>
          <w:rFonts w:ascii="Calibri"/>
          <w:b/>
          <w:sz w:val="24"/>
        </w:rPr>
      </w:pPr>
      <w:r>
        <w:rPr>
          <w:rFonts w:ascii="Calibri"/>
          <w:b/>
          <w:color w:val="424242"/>
          <w:w w:val="125"/>
          <w:sz w:val="24"/>
        </w:rPr>
        <w:t>There are many great leaders in every field and era, with plenty of leadership styles ranging from </w:t>
      </w:r>
      <w:hyperlink r:id="rId86">
        <w:r>
          <w:rPr>
            <w:rFonts w:ascii="Calibri"/>
            <w:b/>
            <w:color w:val="03ACED"/>
            <w:w w:val="125"/>
            <w:sz w:val="24"/>
          </w:rPr>
          <w:t>transformational </w:t>
        </w:r>
      </w:hyperlink>
      <w:r>
        <w:rPr>
          <w:rFonts w:ascii="Calibri"/>
          <w:b/>
          <w:color w:val="424242"/>
          <w:w w:val="125"/>
          <w:sz w:val="24"/>
        </w:rPr>
        <w:t>to </w:t>
      </w:r>
      <w:hyperlink r:id="rId87">
        <w:r>
          <w:rPr>
            <w:rFonts w:ascii="Calibri"/>
            <w:b/>
            <w:color w:val="03ACED"/>
            <w:w w:val="125"/>
            <w:sz w:val="24"/>
          </w:rPr>
          <w:t>transactional</w:t>
        </w:r>
      </w:hyperlink>
      <w:r>
        <w:rPr>
          <w:rFonts w:ascii="Calibri"/>
          <w:b/>
          <w:color w:val="424242"/>
          <w:w w:val="125"/>
          <w:sz w:val="24"/>
        </w:rPr>
        <w:t>. We can learn from that history. Often our sights are set on specific leadership skills that resonate with us, but that myopic view can leave other important attributes in the shadows.</w:t>
      </w:r>
    </w:p>
    <w:p>
      <w:pPr>
        <w:pStyle w:val="BodyText"/>
        <w:spacing w:before="6"/>
        <w:rPr>
          <w:rFonts w:ascii="Calibri"/>
          <w:b/>
          <w:sz w:val="32"/>
        </w:rPr>
      </w:pPr>
    </w:p>
    <w:p>
      <w:pPr>
        <w:spacing w:line="369" w:lineRule="auto" w:before="0"/>
        <w:ind w:left="556" w:right="786" w:firstLine="0"/>
        <w:jc w:val="left"/>
        <w:rPr>
          <w:rFonts w:ascii="Calibri" w:hAnsi="Calibri"/>
          <w:b/>
          <w:sz w:val="24"/>
        </w:rPr>
      </w:pPr>
      <w:r>
        <w:rPr>
          <w:rFonts w:ascii="Calibri" w:hAnsi="Calibri"/>
          <w:b/>
          <w:color w:val="424242"/>
          <w:w w:val="130"/>
          <w:sz w:val="24"/>
        </w:rPr>
        <w:t>So,</w:t>
      </w:r>
      <w:r>
        <w:rPr>
          <w:rFonts w:ascii="Calibri" w:hAnsi="Calibri"/>
          <w:b/>
          <w:color w:val="424242"/>
          <w:spacing w:val="-18"/>
          <w:w w:val="130"/>
          <w:sz w:val="24"/>
        </w:rPr>
        <w:t> </w:t>
      </w:r>
      <w:r>
        <w:rPr>
          <w:rFonts w:ascii="Calibri" w:hAnsi="Calibri"/>
          <w:b/>
          <w:color w:val="424242"/>
          <w:w w:val="130"/>
          <w:sz w:val="24"/>
        </w:rPr>
        <w:t>get</w:t>
      </w:r>
      <w:r>
        <w:rPr>
          <w:rFonts w:ascii="Calibri" w:hAnsi="Calibri"/>
          <w:b/>
          <w:color w:val="424242"/>
          <w:spacing w:val="-16"/>
          <w:w w:val="130"/>
          <w:sz w:val="24"/>
        </w:rPr>
        <w:t> </w:t>
      </w:r>
      <w:r>
        <w:rPr>
          <w:rFonts w:ascii="Calibri" w:hAnsi="Calibri"/>
          <w:b/>
          <w:color w:val="424242"/>
          <w:w w:val="130"/>
          <w:sz w:val="24"/>
        </w:rPr>
        <w:t>a</w:t>
      </w:r>
      <w:r>
        <w:rPr>
          <w:rFonts w:ascii="Calibri" w:hAnsi="Calibri"/>
          <w:b/>
          <w:color w:val="424242"/>
          <w:spacing w:val="-18"/>
          <w:w w:val="130"/>
          <w:sz w:val="24"/>
        </w:rPr>
        <w:t> </w:t>
      </w:r>
      <w:r>
        <w:rPr>
          <w:rFonts w:ascii="Calibri" w:hAnsi="Calibri"/>
          <w:b/>
          <w:color w:val="424242"/>
          <w:w w:val="130"/>
          <w:sz w:val="24"/>
        </w:rPr>
        <w:t>few</w:t>
      </w:r>
      <w:r>
        <w:rPr>
          <w:rFonts w:ascii="Calibri" w:hAnsi="Calibri"/>
          <w:b/>
          <w:color w:val="424242"/>
          <w:spacing w:val="-16"/>
          <w:w w:val="130"/>
          <w:sz w:val="24"/>
        </w:rPr>
        <w:t> </w:t>
      </w:r>
      <w:r>
        <w:rPr>
          <w:rFonts w:ascii="Calibri" w:hAnsi="Calibri"/>
          <w:b/>
          <w:color w:val="424242"/>
          <w:w w:val="130"/>
          <w:sz w:val="24"/>
        </w:rPr>
        <w:t>small</w:t>
      </w:r>
      <w:r>
        <w:rPr>
          <w:rFonts w:ascii="Calibri" w:hAnsi="Calibri"/>
          <w:b/>
          <w:color w:val="424242"/>
          <w:spacing w:val="-18"/>
          <w:w w:val="130"/>
          <w:sz w:val="24"/>
        </w:rPr>
        <w:t> </w:t>
      </w:r>
      <w:r>
        <w:rPr>
          <w:rFonts w:ascii="Calibri" w:hAnsi="Calibri"/>
          <w:b/>
          <w:color w:val="424242"/>
          <w:w w:val="130"/>
          <w:sz w:val="24"/>
        </w:rPr>
        <w:t>groups</w:t>
      </w:r>
      <w:r>
        <w:rPr>
          <w:rFonts w:ascii="Calibri" w:hAnsi="Calibri"/>
          <w:b/>
          <w:color w:val="424242"/>
          <w:spacing w:val="-16"/>
          <w:w w:val="130"/>
          <w:sz w:val="24"/>
        </w:rPr>
        <w:t> </w:t>
      </w:r>
      <w:r>
        <w:rPr>
          <w:rFonts w:ascii="Calibri" w:hAnsi="Calibri"/>
          <w:b/>
          <w:color w:val="424242"/>
          <w:w w:val="130"/>
          <w:sz w:val="24"/>
        </w:rPr>
        <w:t>together</w:t>
      </w:r>
      <w:r>
        <w:rPr>
          <w:rFonts w:ascii="Calibri" w:hAnsi="Calibri"/>
          <w:b/>
          <w:color w:val="424242"/>
          <w:spacing w:val="-18"/>
          <w:w w:val="130"/>
          <w:sz w:val="24"/>
        </w:rPr>
        <w:t> </w:t>
      </w:r>
      <w:r>
        <w:rPr>
          <w:rFonts w:ascii="Calibri" w:hAnsi="Calibri"/>
          <w:b/>
          <w:color w:val="424242"/>
          <w:w w:val="130"/>
          <w:sz w:val="24"/>
        </w:rPr>
        <w:t>and</w:t>
      </w:r>
      <w:r>
        <w:rPr>
          <w:rFonts w:ascii="Calibri" w:hAnsi="Calibri"/>
          <w:b/>
          <w:color w:val="424242"/>
          <w:spacing w:val="-18"/>
          <w:w w:val="130"/>
          <w:sz w:val="24"/>
        </w:rPr>
        <w:t> </w:t>
      </w:r>
      <w:r>
        <w:rPr>
          <w:rFonts w:ascii="Calibri" w:hAnsi="Calibri"/>
          <w:b/>
          <w:color w:val="424242"/>
          <w:w w:val="130"/>
          <w:sz w:val="24"/>
        </w:rPr>
        <w:t>have</w:t>
      </w:r>
      <w:r>
        <w:rPr>
          <w:rFonts w:ascii="Calibri" w:hAnsi="Calibri"/>
          <w:b/>
          <w:color w:val="424242"/>
          <w:spacing w:val="-18"/>
          <w:w w:val="130"/>
          <w:sz w:val="24"/>
        </w:rPr>
        <w:t> </w:t>
      </w:r>
      <w:r>
        <w:rPr>
          <w:rFonts w:ascii="Calibri" w:hAnsi="Calibri"/>
          <w:b/>
          <w:color w:val="424242"/>
          <w:w w:val="130"/>
          <w:sz w:val="24"/>
        </w:rPr>
        <w:t>them</w:t>
      </w:r>
      <w:r>
        <w:rPr>
          <w:rFonts w:ascii="Calibri" w:hAnsi="Calibri"/>
          <w:b/>
          <w:color w:val="424242"/>
          <w:spacing w:val="-18"/>
          <w:w w:val="130"/>
          <w:sz w:val="24"/>
        </w:rPr>
        <w:t> </w:t>
      </w:r>
      <w:r>
        <w:rPr>
          <w:rFonts w:ascii="Calibri" w:hAnsi="Calibri"/>
          <w:b/>
          <w:color w:val="424242"/>
          <w:w w:val="130"/>
          <w:sz w:val="24"/>
        </w:rPr>
        <w:t>discuss</w:t>
      </w:r>
      <w:r>
        <w:rPr>
          <w:rFonts w:ascii="Calibri" w:hAnsi="Calibri"/>
          <w:b/>
          <w:color w:val="424242"/>
          <w:spacing w:val="-18"/>
          <w:w w:val="130"/>
          <w:sz w:val="24"/>
        </w:rPr>
        <w:t> </w:t>
      </w:r>
      <w:r>
        <w:rPr>
          <w:rFonts w:ascii="Calibri" w:hAnsi="Calibri"/>
          <w:b/>
          <w:color w:val="424242"/>
          <w:w w:val="130"/>
          <w:sz w:val="24"/>
        </w:rPr>
        <w:t>leaders</w:t>
      </w:r>
      <w:r>
        <w:rPr>
          <w:rFonts w:ascii="Calibri" w:hAnsi="Calibri"/>
          <w:b/>
          <w:color w:val="424242"/>
          <w:spacing w:val="-18"/>
          <w:w w:val="130"/>
          <w:sz w:val="24"/>
        </w:rPr>
        <w:t> </w:t>
      </w:r>
      <w:r>
        <w:rPr>
          <w:rFonts w:ascii="Calibri" w:hAnsi="Calibri"/>
          <w:b/>
          <w:color w:val="424242"/>
          <w:w w:val="130"/>
          <w:sz w:val="24"/>
        </w:rPr>
        <w:t>they</w:t>
      </w:r>
      <w:r>
        <w:rPr>
          <w:rFonts w:ascii="Calibri" w:hAnsi="Calibri"/>
          <w:b/>
          <w:color w:val="424242"/>
          <w:spacing w:val="-17"/>
          <w:w w:val="130"/>
          <w:sz w:val="24"/>
        </w:rPr>
        <w:t> </w:t>
      </w:r>
      <w:r>
        <w:rPr>
          <w:rFonts w:ascii="Calibri" w:hAnsi="Calibri"/>
          <w:b/>
          <w:color w:val="424242"/>
          <w:w w:val="130"/>
          <w:sz w:val="24"/>
        </w:rPr>
        <w:t>know or admire and </w:t>
      </w:r>
      <w:r>
        <w:rPr>
          <w:rFonts w:ascii="Calibri" w:hAnsi="Calibri"/>
          <w:b/>
          <w:color w:val="424242"/>
          <w:spacing w:val="-3"/>
          <w:w w:val="130"/>
          <w:sz w:val="24"/>
        </w:rPr>
        <w:t>why. </w:t>
      </w:r>
      <w:r>
        <w:rPr>
          <w:rFonts w:ascii="Calibri" w:hAnsi="Calibri"/>
          <w:b/>
          <w:color w:val="424242"/>
          <w:w w:val="130"/>
          <w:sz w:val="24"/>
        </w:rPr>
        <w:t>Then get everyone together and talk about leadership with</w:t>
      </w:r>
      <w:r>
        <w:rPr>
          <w:rFonts w:ascii="Calibri" w:hAnsi="Calibri"/>
          <w:b/>
          <w:color w:val="424242"/>
          <w:spacing w:val="-20"/>
          <w:w w:val="130"/>
          <w:sz w:val="24"/>
        </w:rPr>
        <w:t> </w:t>
      </w:r>
      <w:r>
        <w:rPr>
          <w:rFonts w:ascii="Calibri" w:hAnsi="Calibri"/>
          <w:b/>
          <w:color w:val="424242"/>
          <w:w w:val="130"/>
          <w:sz w:val="24"/>
        </w:rPr>
        <w:t>the</w:t>
      </w:r>
      <w:r>
        <w:rPr>
          <w:rFonts w:ascii="Calibri" w:hAnsi="Calibri"/>
          <w:b/>
          <w:color w:val="424242"/>
          <w:spacing w:val="-20"/>
          <w:w w:val="130"/>
          <w:sz w:val="24"/>
        </w:rPr>
        <w:t> </w:t>
      </w:r>
      <w:r>
        <w:rPr>
          <w:rFonts w:ascii="Calibri" w:hAnsi="Calibri"/>
          <w:b/>
          <w:color w:val="424242"/>
          <w:w w:val="130"/>
          <w:sz w:val="24"/>
        </w:rPr>
        <w:t>examples</w:t>
      </w:r>
      <w:r>
        <w:rPr>
          <w:rFonts w:ascii="Calibri" w:hAnsi="Calibri"/>
          <w:b/>
          <w:color w:val="424242"/>
          <w:spacing w:val="-20"/>
          <w:w w:val="130"/>
          <w:sz w:val="24"/>
        </w:rPr>
        <w:t> </w:t>
      </w:r>
      <w:r>
        <w:rPr>
          <w:rFonts w:ascii="Calibri" w:hAnsi="Calibri"/>
          <w:b/>
          <w:color w:val="424242"/>
          <w:w w:val="130"/>
          <w:sz w:val="24"/>
        </w:rPr>
        <w:t>they</w:t>
      </w:r>
      <w:r>
        <w:rPr>
          <w:rFonts w:ascii="Calibri" w:hAnsi="Calibri"/>
          <w:b/>
          <w:color w:val="424242"/>
          <w:spacing w:val="-19"/>
          <w:w w:val="130"/>
          <w:sz w:val="24"/>
        </w:rPr>
        <w:t> </w:t>
      </w:r>
      <w:r>
        <w:rPr>
          <w:rFonts w:ascii="Calibri" w:hAnsi="Calibri"/>
          <w:b/>
          <w:color w:val="424242"/>
          <w:w w:val="130"/>
          <w:sz w:val="24"/>
        </w:rPr>
        <w:t>culled</w:t>
      </w:r>
      <w:r>
        <w:rPr>
          <w:rFonts w:ascii="Calibri" w:hAnsi="Calibri"/>
          <w:b/>
          <w:color w:val="424242"/>
          <w:spacing w:val="-20"/>
          <w:w w:val="130"/>
          <w:sz w:val="24"/>
        </w:rPr>
        <w:t> </w:t>
      </w:r>
      <w:r>
        <w:rPr>
          <w:rFonts w:ascii="Calibri" w:hAnsi="Calibri"/>
          <w:b/>
          <w:color w:val="424242"/>
          <w:w w:val="130"/>
          <w:sz w:val="24"/>
        </w:rPr>
        <w:t>in</w:t>
      </w:r>
      <w:r>
        <w:rPr>
          <w:rFonts w:ascii="Calibri" w:hAnsi="Calibri"/>
          <w:b/>
          <w:color w:val="424242"/>
          <w:spacing w:val="-20"/>
          <w:w w:val="130"/>
          <w:sz w:val="24"/>
        </w:rPr>
        <w:t> </w:t>
      </w:r>
      <w:r>
        <w:rPr>
          <w:rFonts w:ascii="Calibri" w:hAnsi="Calibri"/>
          <w:b/>
          <w:color w:val="424242"/>
          <w:w w:val="130"/>
          <w:sz w:val="24"/>
        </w:rPr>
        <w:t>the</w:t>
      </w:r>
      <w:r>
        <w:rPr>
          <w:rFonts w:ascii="Calibri" w:hAnsi="Calibri"/>
          <w:b/>
          <w:color w:val="424242"/>
          <w:spacing w:val="-20"/>
          <w:w w:val="130"/>
          <w:sz w:val="24"/>
        </w:rPr>
        <w:t> </w:t>
      </w:r>
      <w:r>
        <w:rPr>
          <w:rFonts w:ascii="Calibri" w:hAnsi="Calibri"/>
          <w:b/>
          <w:color w:val="424242"/>
          <w:w w:val="130"/>
          <w:sz w:val="24"/>
        </w:rPr>
        <w:t>smaller</w:t>
      </w:r>
      <w:r>
        <w:rPr>
          <w:rFonts w:ascii="Calibri" w:hAnsi="Calibri"/>
          <w:b/>
          <w:color w:val="424242"/>
          <w:spacing w:val="-20"/>
          <w:w w:val="130"/>
          <w:sz w:val="24"/>
        </w:rPr>
        <w:t> </w:t>
      </w:r>
      <w:r>
        <w:rPr>
          <w:rFonts w:ascii="Calibri" w:hAnsi="Calibri"/>
          <w:b/>
          <w:color w:val="424242"/>
          <w:w w:val="130"/>
          <w:sz w:val="24"/>
        </w:rPr>
        <w:t>groups.</w:t>
      </w:r>
      <w:r>
        <w:rPr>
          <w:rFonts w:ascii="Calibri" w:hAnsi="Calibri"/>
          <w:b/>
          <w:color w:val="424242"/>
          <w:spacing w:val="-20"/>
          <w:w w:val="130"/>
          <w:sz w:val="24"/>
        </w:rPr>
        <w:t> </w:t>
      </w:r>
      <w:r>
        <w:rPr>
          <w:rFonts w:ascii="Calibri" w:hAnsi="Calibri"/>
          <w:b/>
          <w:color w:val="424242"/>
          <w:w w:val="130"/>
          <w:sz w:val="24"/>
        </w:rPr>
        <w:t>Not</w:t>
      </w:r>
      <w:r>
        <w:rPr>
          <w:rFonts w:ascii="Calibri" w:hAnsi="Calibri"/>
          <w:b/>
          <w:color w:val="424242"/>
          <w:spacing w:val="-21"/>
          <w:w w:val="130"/>
          <w:sz w:val="24"/>
        </w:rPr>
        <w:t> </w:t>
      </w:r>
      <w:r>
        <w:rPr>
          <w:rFonts w:ascii="Calibri" w:hAnsi="Calibri"/>
          <w:b/>
          <w:color w:val="424242"/>
          <w:w w:val="130"/>
          <w:sz w:val="24"/>
        </w:rPr>
        <w:t>only</w:t>
      </w:r>
      <w:r>
        <w:rPr>
          <w:rFonts w:ascii="Calibri" w:hAnsi="Calibri"/>
          <w:b/>
          <w:color w:val="424242"/>
          <w:spacing w:val="-19"/>
          <w:w w:val="130"/>
          <w:sz w:val="24"/>
        </w:rPr>
        <w:t> </w:t>
      </w:r>
      <w:r>
        <w:rPr>
          <w:rFonts w:ascii="Calibri" w:hAnsi="Calibri"/>
          <w:b/>
          <w:color w:val="424242"/>
          <w:w w:val="130"/>
          <w:sz w:val="24"/>
        </w:rPr>
        <w:t>will</w:t>
      </w:r>
      <w:r>
        <w:rPr>
          <w:rFonts w:ascii="Calibri" w:hAnsi="Calibri"/>
          <w:b/>
          <w:color w:val="424242"/>
          <w:spacing w:val="-20"/>
          <w:w w:val="130"/>
          <w:sz w:val="24"/>
        </w:rPr>
        <w:t> </w:t>
      </w:r>
      <w:r>
        <w:rPr>
          <w:rFonts w:ascii="Calibri" w:hAnsi="Calibri"/>
          <w:b/>
          <w:color w:val="424242"/>
          <w:w w:val="130"/>
          <w:sz w:val="24"/>
        </w:rPr>
        <w:t>the</w:t>
      </w:r>
      <w:r>
        <w:rPr>
          <w:rFonts w:ascii="Calibri" w:hAnsi="Calibri"/>
          <w:b/>
          <w:color w:val="424242"/>
          <w:spacing w:val="-20"/>
          <w:w w:val="130"/>
          <w:sz w:val="24"/>
        </w:rPr>
        <w:t> </w:t>
      </w:r>
      <w:r>
        <w:rPr>
          <w:rFonts w:ascii="Calibri" w:hAnsi="Calibri"/>
          <w:b/>
          <w:color w:val="424242"/>
          <w:w w:val="130"/>
          <w:sz w:val="24"/>
        </w:rPr>
        <w:t>results be enlightening, it’ll help the group</w:t>
      </w:r>
      <w:r>
        <w:rPr>
          <w:rFonts w:ascii="Calibri" w:hAnsi="Calibri"/>
          <w:b/>
          <w:color w:val="424242"/>
          <w:spacing w:val="-35"/>
          <w:w w:val="130"/>
          <w:sz w:val="24"/>
        </w:rPr>
        <w:t> </w:t>
      </w:r>
      <w:r>
        <w:rPr>
          <w:rFonts w:ascii="Calibri" w:hAnsi="Calibri"/>
          <w:b/>
          <w:color w:val="424242"/>
          <w:w w:val="130"/>
          <w:sz w:val="24"/>
        </w:rPr>
        <w:t>bond.</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rPr>
      </w:pPr>
      <w:r>
        <w:rPr/>
        <w:drawing>
          <wp:anchor distT="0" distB="0" distL="0" distR="0" allowOverlap="1" layoutInCell="1" locked="0" behindDoc="0" simplePos="0" relativeHeight="2872">
            <wp:simplePos x="0" y="0"/>
            <wp:positionH relativeFrom="page">
              <wp:posOffset>989075</wp:posOffset>
            </wp:positionH>
            <wp:positionV relativeFrom="paragraph">
              <wp:posOffset>214062</wp:posOffset>
            </wp:positionV>
            <wp:extent cx="5901953" cy="71437"/>
            <wp:effectExtent l="0" t="0" r="0" b="0"/>
            <wp:wrapTopAndBottom/>
            <wp:docPr id="17" name="image54.png" descr=""/>
            <wp:cNvGraphicFramePr>
              <a:graphicFrameLocks noChangeAspect="1"/>
            </wp:cNvGraphicFramePr>
            <a:graphic>
              <a:graphicData uri="http://schemas.openxmlformats.org/drawingml/2006/picture">
                <pic:pic>
                  <pic:nvPicPr>
                    <pic:cNvPr id="18" name="image54.png"/>
                    <pic:cNvPicPr/>
                  </pic:nvPicPr>
                  <pic:blipFill>
                    <a:blip r:embed="rId88" cstate="print"/>
                    <a:stretch>
                      <a:fillRect/>
                    </a:stretch>
                  </pic:blipFill>
                  <pic:spPr>
                    <a:xfrm>
                      <a:off x="0" y="0"/>
                      <a:ext cx="5901953" cy="71437"/>
                    </a:xfrm>
                    <a:prstGeom prst="rect">
                      <a:avLst/>
                    </a:prstGeom>
                  </pic:spPr>
                </pic:pic>
              </a:graphicData>
            </a:graphic>
          </wp:anchor>
        </w:drawing>
      </w:r>
    </w:p>
    <w:p>
      <w:pPr>
        <w:pStyle w:val="BodyText"/>
        <w:spacing w:before="11"/>
        <w:rPr>
          <w:rFonts w:ascii="Calibri"/>
          <w:b/>
          <w:sz w:val="7"/>
        </w:rPr>
      </w:pPr>
    </w:p>
    <w:p>
      <w:pPr>
        <w:pStyle w:val="BodyText"/>
        <w:ind w:left="831"/>
        <w:rPr>
          <w:rFonts w:ascii="Calibri"/>
          <w:sz w:val="20"/>
        </w:rPr>
      </w:pPr>
      <w:r>
        <w:rPr>
          <w:rFonts w:ascii="Calibri"/>
          <w:sz w:val="20"/>
        </w:rPr>
        <w:pict>
          <v:group style="width:468.9pt;height:87.65pt;mso-position-horizontal-relative:char;mso-position-vertical-relative:line" coordorigin="0,0" coordsize="9378,1753">
            <v:shape style="position:absolute;left:30;top:174;width:9320;height:1548" type="#_x0000_t75" stroked="false">
              <v:imagedata r:id="rId89" o:title=""/>
            </v:shape>
            <v:shape style="position:absolute;left:15;top:15;width:9348;height:1723" type="#_x0000_t202" filled="false" stroked="true" strokeweight="1.5pt" strokecolor="#6fac46">
              <v:textbox inset="0,0,0,0">
                <w:txbxContent>
                  <w:p>
                    <w:pPr>
                      <w:spacing w:before="146"/>
                      <w:ind w:left="353" w:right="359" w:firstLine="0"/>
                      <w:jc w:val="center"/>
                      <w:rPr>
                        <w:rFonts w:ascii="Calibri"/>
                        <w:b/>
                        <w:i/>
                        <w:sz w:val="24"/>
                      </w:rPr>
                    </w:pPr>
                    <w:r>
                      <w:rPr>
                        <w:rFonts w:ascii="Calibri"/>
                        <w:b/>
                        <w:i/>
                        <w:sz w:val="24"/>
                      </w:rPr>
                      <w:t>The next series of activities in the pages that follow are based on working with youth, </w:t>
                    </w:r>
                    <w:r>
                      <w:rPr>
                        <w:rFonts w:ascii="Calibri"/>
                        <w:b/>
                        <w:i/>
                        <w:sz w:val="24"/>
                      </w:rPr>
                      <w:t>mostly in a school setting. The activities, however, lend themselves greatly to group</w:t>
                    </w:r>
                  </w:p>
                  <w:p>
                    <w:pPr>
                      <w:spacing w:before="0"/>
                      <w:ind w:left="149" w:right="153" w:firstLine="6"/>
                      <w:jc w:val="center"/>
                      <w:rPr>
                        <w:rFonts w:ascii="Calibri"/>
                        <w:b/>
                        <w:i/>
                        <w:sz w:val="24"/>
                      </w:rPr>
                    </w:pPr>
                    <w:r>
                      <w:rPr>
                        <w:rFonts w:ascii="Calibri"/>
                        <w:b/>
                        <w:i/>
                        <w:sz w:val="24"/>
                      </w:rPr>
                      <w:t>building and skills building for youth and when working with youth. These activities could </w:t>
                    </w:r>
                    <w:r>
                      <w:rPr>
                        <w:rFonts w:ascii="Calibri"/>
                        <w:b/>
                        <w:i/>
                        <w:sz w:val="24"/>
                      </w:rPr>
                      <w:t>serve as a model and can modified to fit the needs and the organization of any agricultural society.</w:t>
                    </w:r>
                  </w:p>
                </w:txbxContent>
              </v:textbox>
              <v:stroke dashstyle="solid"/>
              <w10:wrap type="none"/>
            </v:shape>
          </v:group>
        </w:pict>
      </w:r>
      <w:r>
        <w:rPr>
          <w:rFonts w:ascii="Calibri"/>
          <w:sz w:val="20"/>
        </w:rPr>
      </w:r>
    </w:p>
    <w:p>
      <w:pPr>
        <w:spacing w:after="0"/>
        <w:rPr>
          <w:rFonts w:ascii="Calibri"/>
          <w:sz w:val="20"/>
        </w:rPr>
        <w:sectPr>
          <w:pgSz w:w="12240" w:h="15840"/>
          <w:pgMar w:header="0" w:footer="479" w:top="1500" w:bottom="740" w:left="720" w:right="220"/>
        </w:sectPr>
      </w:pPr>
    </w:p>
    <w:p>
      <w:pPr>
        <w:pStyle w:val="BodyText"/>
        <w:spacing w:before="3"/>
        <w:rPr>
          <w:rFonts w:ascii="Times New Roman"/>
          <w:sz w:val="19"/>
        </w:rPr>
      </w:pPr>
    </w:p>
    <w:p>
      <w:pPr>
        <w:pStyle w:val="BodyText"/>
        <w:ind w:left="757"/>
        <w:rPr>
          <w:rFonts w:ascii="Times New Roman"/>
          <w:sz w:val="20"/>
        </w:rPr>
      </w:pPr>
      <w:r>
        <w:rPr>
          <w:rFonts w:ascii="Times New Roman"/>
          <w:sz w:val="20"/>
        </w:rPr>
        <w:drawing>
          <wp:inline distT="0" distB="0" distL="0" distR="0">
            <wp:extent cx="6568744" cy="5209794"/>
            <wp:effectExtent l="0" t="0" r="0" b="0"/>
            <wp:docPr id="19" name="image56.jpeg" descr=""/>
            <wp:cNvGraphicFramePr>
              <a:graphicFrameLocks noChangeAspect="1"/>
            </wp:cNvGraphicFramePr>
            <a:graphic>
              <a:graphicData uri="http://schemas.openxmlformats.org/drawingml/2006/picture">
                <pic:pic>
                  <pic:nvPicPr>
                    <pic:cNvPr id="20" name="image56.jpeg"/>
                    <pic:cNvPicPr/>
                  </pic:nvPicPr>
                  <pic:blipFill>
                    <a:blip r:embed="rId90" cstate="print"/>
                    <a:stretch>
                      <a:fillRect/>
                    </a:stretch>
                  </pic:blipFill>
                  <pic:spPr>
                    <a:xfrm>
                      <a:off x="0" y="0"/>
                      <a:ext cx="6568744" cy="520979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1"/>
        <w:rPr>
          <w:rFonts w:ascii="Times New Roman"/>
          <w:sz w:val="11"/>
        </w:rPr>
      </w:pPr>
      <w:r>
        <w:rPr/>
        <w:drawing>
          <wp:anchor distT="0" distB="0" distL="0" distR="0" allowOverlap="1" layoutInCell="1" locked="0" behindDoc="0" simplePos="0" relativeHeight="2944">
            <wp:simplePos x="0" y="0"/>
            <wp:positionH relativeFrom="page">
              <wp:posOffset>1060048</wp:posOffset>
            </wp:positionH>
            <wp:positionV relativeFrom="paragraph">
              <wp:posOffset>105830</wp:posOffset>
            </wp:positionV>
            <wp:extent cx="6046991" cy="2464308"/>
            <wp:effectExtent l="0" t="0" r="0" b="0"/>
            <wp:wrapTopAndBottom/>
            <wp:docPr id="21" name="image57.jpeg" descr=""/>
            <wp:cNvGraphicFramePr>
              <a:graphicFrameLocks noChangeAspect="1"/>
            </wp:cNvGraphicFramePr>
            <a:graphic>
              <a:graphicData uri="http://schemas.openxmlformats.org/drawingml/2006/picture">
                <pic:pic>
                  <pic:nvPicPr>
                    <pic:cNvPr id="22" name="image57.jpeg"/>
                    <pic:cNvPicPr/>
                  </pic:nvPicPr>
                  <pic:blipFill>
                    <a:blip r:embed="rId91" cstate="print"/>
                    <a:stretch>
                      <a:fillRect/>
                    </a:stretch>
                  </pic:blipFill>
                  <pic:spPr>
                    <a:xfrm>
                      <a:off x="0" y="0"/>
                      <a:ext cx="6046991" cy="2464308"/>
                    </a:xfrm>
                    <a:prstGeom prst="rect">
                      <a:avLst/>
                    </a:prstGeom>
                  </pic:spPr>
                </pic:pic>
              </a:graphicData>
            </a:graphic>
          </wp:anchor>
        </w:drawing>
      </w:r>
    </w:p>
    <w:p>
      <w:pPr>
        <w:spacing w:after="0"/>
        <w:rPr>
          <w:rFonts w:ascii="Times New Roman"/>
          <w:sz w:val="11"/>
        </w:rPr>
        <w:sectPr>
          <w:pgSz w:w="12240" w:h="15840"/>
          <w:pgMar w:header="0" w:footer="479" w:top="1500" w:bottom="660" w:left="720" w:right="220"/>
        </w:sectPr>
      </w:pPr>
    </w:p>
    <w:p>
      <w:pPr>
        <w:pStyle w:val="BodyText"/>
        <w:ind w:left="669"/>
        <w:rPr>
          <w:rFonts w:ascii="Times New Roman"/>
          <w:sz w:val="20"/>
        </w:rPr>
      </w:pPr>
      <w:r>
        <w:rPr>
          <w:rFonts w:ascii="Times New Roman"/>
          <w:sz w:val="20"/>
        </w:rPr>
        <w:drawing>
          <wp:inline distT="0" distB="0" distL="0" distR="0">
            <wp:extent cx="6329609" cy="7807452"/>
            <wp:effectExtent l="0" t="0" r="0" b="0"/>
            <wp:docPr id="23" name="image58.png" descr=""/>
            <wp:cNvGraphicFramePr>
              <a:graphicFrameLocks noChangeAspect="1"/>
            </wp:cNvGraphicFramePr>
            <a:graphic>
              <a:graphicData uri="http://schemas.openxmlformats.org/drawingml/2006/picture">
                <pic:pic>
                  <pic:nvPicPr>
                    <pic:cNvPr id="24" name="image58.png"/>
                    <pic:cNvPicPr/>
                  </pic:nvPicPr>
                  <pic:blipFill>
                    <a:blip r:embed="rId92" cstate="print"/>
                    <a:stretch>
                      <a:fillRect/>
                    </a:stretch>
                  </pic:blipFill>
                  <pic:spPr>
                    <a:xfrm>
                      <a:off x="0" y="0"/>
                      <a:ext cx="6329609" cy="780745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479" w:top="1440" w:bottom="660" w:left="720" w:right="220"/>
        </w:sectPr>
      </w:pPr>
    </w:p>
    <w:p>
      <w:pPr>
        <w:pStyle w:val="BodyText"/>
        <w:ind w:left="924"/>
        <w:rPr>
          <w:rFonts w:ascii="Times New Roman"/>
          <w:sz w:val="20"/>
        </w:rPr>
      </w:pPr>
      <w:r>
        <w:rPr>
          <w:rFonts w:ascii="Times New Roman"/>
          <w:sz w:val="20"/>
        </w:rPr>
        <w:drawing>
          <wp:inline distT="0" distB="0" distL="0" distR="0">
            <wp:extent cx="6182278" cy="8281034"/>
            <wp:effectExtent l="0" t="0" r="0" b="0"/>
            <wp:docPr id="25" name="image59.png" descr=""/>
            <wp:cNvGraphicFramePr>
              <a:graphicFrameLocks noChangeAspect="1"/>
            </wp:cNvGraphicFramePr>
            <a:graphic>
              <a:graphicData uri="http://schemas.openxmlformats.org/drawingml/2006/picture">
                <pic:pic>
                  <pic:nvPicPr>
                    <pic:cNvPr id="26" name="image59.png"/>
                    <pic:cNvPicPr/>
                  </pic:nvPicPr>
                  <pic:blipFill>
                    <a:blip r:embed="rId93" cstate="print"/>
                    <a:stretch>
                      <a:fillRect/>
                    </a:stretch>
                  </pic:blipFill>
                  <pic:spPr>
                    <a:xfrm>
                      <a:off x="0" y="0"/>
                      <a:ext cx="6182278" cy="828103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479" w:top="1460" w:bottom="660" w:left="720" w:right="220"/>
        </w:sectPr>
      </w:pPr>
    </w:p>
    <w:p>
      <w:pPr>
        <w:pStyle w:val="BodyText"/>
        <w:spacing w:before="9"/>
        <w:rPr>
          <w:rFonts w:ascii="Times New Roman"/>
          <w:sz w:val="7"/>
        </w:rPr>
      </w:pPr>
    </w:p>
    <w:p>
      <w:pPr>
        <w:pStyle w:val="BodyText"/>
        <w:ind w:left="796"/>
        <w:rPr>
          <w:rFonts w:ascii="Times New Roman"/>
          <w:sz w:val="20"/>
        </w:rPr>
      </w:pPr>
      <w:r>
        <w:rPr>
          <w:rFonts w:ascii="Times New Roman"/>
          <w:sz w:val="20"/>
        </w:rPr>
        <w:drawing>
          <wp:inline distT="0" distB="0" distL="0" distR="0">
            <wp:extent cx="5543596" cy="7848600"/>
            <wp:effectExtent l="0" t="0" r="0" b="0"/>
            <wp:docPr id="27" name="image60.jpeg" descr=""/>
            <wp:cNvGraphicFramePr>
              <a:graphicFrameLocks noChangeAspect="1"/>
            </wp:cNvGraphicFramePr>
            <a:graphic>
              <a:graphicData uri="http://schemas.openxmlformats.org/drawingml/2006/picture">
                <pic:pic>
                  <pic:nvPicPr>
                    <pic:cNvPr id="28" name="image60.jpeg"/>
                    <pic:cNvPicPr/>
                  </pic:nvPicPr>
                  <pic:blipFill>
                    <a:blip r:embed="rId94" cstate="print"/>
                    <a:stretch>
                      <a:fillRect/>
                    </a:stretch>
                  </pic:blipFill>
                  <pic:spPr>
                    <a:xfrm>
                      <a:off x="0" y="0"/>
                      <a:ext cx="5543596" cy="78486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479" w:top="1500" w:bottom="660" w:left="720" w:right="220"/>
        </w:sectPr>
      </w:pPr>
    </w:p>
    <w:p>
      <w:pPr>
        <w:pStyle w:val="BodyText"/>
        <w:ind w:left="706"/>
        <w:rPr>
          <w:rFonts w:ascii="Times New Roman"/>
          <w:sz w:val="20"/>
        </w:rPr>
      </w:pPr>
      <w:r>
        <w:rPr>
          <w:rFonts w:ascii="Times New Roman"/>
          <w:sz w:val="20"/>
        </w:rPr>
        <w:drawing>
          <wp:inline distT="0" distB="0" distL="0" distR="0">
            <wp:extent cx="5553121" cy="7915275"/>
            <wp:effectExtent l="0" t="0" r="0" b="0"/>
            <wp:docPr id="29" name="image61.png" descr=""/>
            <wp:cNvGraphicFramePr>
              <a:graphicFrameLocks noChangeAspect="1"/>
            </wp:cNvGraphicFramePr>
            <a:graphic>
              <a:graphicData uri="http://schemas.openxmlformats.org/drawingml/2006/picture">
                <pic:pic>
                  <pic:nvPicPr>
                    <pic:cNvPr id="30" name="image61.png"/>
                    <pic:cNvPicPr/>
                  </pic:nvPicPr>
                  <pic:blipFill>
                    <a:blip r:embed="rId95" cstate="print"/>
                    <a:stretch>
                      <a:fillRect/>
                    </a:stretch>
                  </pic:blipFill>
                  <pic:spPr>
                    <a:xfrm>
                      <a:off x="0" y="0"/>
                      <a:ext cx="5553121" cy="79152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479" w:top="1500" w:bottom="660" w:left="720" w:right="220"/>
        </w:sectPr>
      </w:pPr>
    </w:p>
    <w:p>
      <w:pPr>
        <w:pStyle w:val="BodyText"/>
        <w:ind w:left="796"/>
        <w:rPr>
          <w:rFonts w:ascii="Times New Roman"/>
          <w:sz w:val="20"/>
        </w:rPr>
      </w:pPr>
      <w:r>
        <w:rPr>
          <w:rFonts w:ascii="Times New Roman"/>
          <w:sz w:val="20"/>
        </w:rPr>
        <w:drawing>
          <wp:inline distT="0" distB="0" distL="0" distR="0">
            <wp:extent cx="5553120" cy="7905750"/>
            <wp:effectExtent l="0" t="0" r="0" b="0"/>
            <wp:docPr id="31" name="image62.png" descr=""/>
            <wp:cNvGraphicFramePr>
              <a:graphicFrameLocks noChangeAspect="1"/>
            </wp:cNvGraphicFramePr>
            <a:graphic>
              <a:graphicData uri="http://schemas.openxmlformats.org/drawingml/2006/picture">
                <pic:pic>
                  <pic:nvPicPr>
                    <pic:cNvPr id="32" name="image62.png"/>
                    <pic:cNvPicPr/>
                  </pic:nvPicPr>
                  <pic:blipFill>
                    <a:blip r:embed="rId96" cstate="print"/>
                    <a:stretch>
                      <a:fillRect/>
                    </a:stretch>
                  </pic:blipFill>
                  <pic:spPr>
                    <a:xfrm>
                      <a:off x="0" y="0"/>
                      <a:ext cx="5553120" cy="79057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479" w:top="1440" w:bottom="660" w:left="720" w:right="220"/>
        </w:sectPr>
      </w:pPr>
    </w:p>
    <w:p>
      <w:pPr>
        <w:pStyle w:val="BodyText"/>
        <w:spacing w:before="2"/>
        <w:rPr>
          <w:rFonts w:ascii="Times New Roman"/>
          <w:sz w:val="5"/>
        </w:rPr>
      </w:pPr>
    </w:p>
    <w:p>
      <w:pPr>
        <w:pStyle w:val="BodyText"/>
        <w:ind w:left="946"/>
        <w:rPr>
          <w:rFonts w:ascii="Times New Roman"/>
          <w:sz w:val="20"/>
        </w:rPr>
      </w:pPr>
      <w:r>
        <w:rPr>
          <w:rFonts w:ascii="Times New Roman"/>
          <w:sz w:val="20"/>
        </w:rPr>
        <w:drawing>
          <wp:inline distT="0" distB="0" distL="0" distR="0">
            <wp:extent cx="5553060" cy="5295900"/>
            <wp:effectExtent l="0" t="0" r="0" b="0"/>
            <wp:docPr id="33" name="image63.png" descr=""/>
            <wp:cNvGraphicFramePr>
              <a:graphicFrameLocks noChangeAspect="1"/>
            </wp:cNvGraphicFramePr>
            <a:graphic>
              <a:graphicData uri="http://schemas.openxmlformats.org/drawingml/2006/picture">
                <pic:pic>
                  <pic:nvPicPr>
                    <pic:cNvPr id="34" name="image63.png"/>
                    <pic:cNvPicPr/>
                  </pic:nvPicPr>
                  <pic:blipFill>
                    <a:blip r:embed="rId97" cstate="print"/>
                    <a:stretch>
                      <a:fillRect/>
                    </a:stretch>
                  </pic:blipFill>
                  <pic:spPr>
                    <a:xfrm>
                      <a:off x="0" y="0"/>
                      <a:ext cx="5553060" cy="52959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479" w:top="1500" w:bottom="660" w:left="720" w:right="220"/>
        </w:sectPr>
      </w:pPr>
    </w:p>
    <w:p>
      <w:pPr>
        <w:spacing w:before="62"/>
        <w:ind w:left="4604" w:right="1932" w:hanging="2814"/>
        <w:jc w:val="left"/>
        <w:rPr>
          <w:b/>
          <w:sz w:val="40"/>
        </w:rPr>
      </w:pPr>
      <w:r>
        <w:rPr>
          <w:b/>
          <w:sz w:val="40"/>
        </w:rPr>
        <w:t>Mentor/Mentee Discussion Templates &amp; Activities</w:t>
      </w:r>
    </w:p>
    <w:p>
      <w:pPr>
        <w:pStyle w:val="BodyText"/>
        <w:spacing w:before="2"/>
        <w:rPr>
          <w:b/>
          <w:sz w:val="11"/>
        </w:rPr>
      </w:pPr>
      <w:r>
        <w:rPr/>
        <w:pict>
          <v:line style="position:absolute;mso-position-horizontal-relative:page;mso-position-vertical-relative:paragraph;z-index:2968;mso-wrap-distance-left:0;mso-wrap-distance-right:0" from="70.550003pt,9.153906pt" to="541.450003pt,9.153906pt" stroked="true" strokeweight="1.44pt" strokecolor="#000000">
            <v:stroke dashstyle="solid"/>
            <w10:wrap type="topAndBottom"/>
          </v:line>
        </w:pict>
      </w:r>
    </w:p>
    <w:p>
      <w:pPr>
        <w:spacing w:before="388"/>
        <w:ind w:left="854" w:right="0" w:firstLine="0"/>
        <w:jc w:val="left"/>
        <w:rPr>
          <w:b/>
          <w:i/>
          <w:sz w:val="24"/>
        </w:rPr>
      </w:pPr>
      <w:r>
        <w:rPr>
          <w:b/>
          <w:i/>
          <w:color w:val="000009"/>
          <w:sz w:val="24"/>
        </w:rPr>
        <w:t>Source: Adapted From -</w:t>
      </w:r>
    </w:p>
    <w:p>
      <w:pPr>
        <w:spacing w:line="246" w:lineRule="exact" w:before="76"/>
        <w:ind w:left="854" w:right="0" w:firstLine="0"/>
        <w:jc w:val="left"/>
        <w:rPr>
          <w:b/>
          <w:i/>
          <w:sz w:val="24"/>
        </w:rPr>
      </w:pPr>
      <w:hyperlink r:id="rId98">
        <w:r>
          <w:rPr>
            <w:rFonts w:ascii="Times New Roman"/>
            <w:color w:val="4471C4"/>
            <w:sz w:val="24"/>
            <w:u w:val="thick" w:color="4471C4"/>
          </w:rPr>
          <w:t> </w:t>
        </w:r>
        <w:r>
          <w:rPr>
            <w:b/>
            <w:i/>
            <w:color w:val="4471C4"/>
            <w:sz w:val="24"/>
            <w:u w:val="thick" w:color="4471C4"/>
          </w:rPr>
          <w:t>https://www.uvu.edu/getinvolved/lead/docs/mentor_mentee_discussion_</w:t>
        </w:r>
      </w:hyperlink>
    </w:p>
    <w:p>
      <w:pPr>
        <w:spacing w:line="246" w:lineRule="exact" w:before="0"/>
        <w:ind w:left="854" w:right="0" w:firstLine="0"/>
        <w:jc w:val="left"/>
        <w:rPr>
          <w:b/>
          <w:i/>
          <w:sz w:val="24"/>
        </w:rPr>
      </w:pPr>
      <w:r>
        <w:rPr>
          <w:rFonts w:ascii="Times New Roman"/>
          <w:color w:val="4471C4"/>
          <w:spacing w:val="-60"/>
          <w:sz w:val="24"/>
          <w:u w:val="thick" w:color="4471C4"/>
        </w:rPr>
        <w:t> </w:t>
      </w:r>
      <w:r>
        <w:rPr>
          <w:b/>
          <w:i/>
          <w:color w:val="4471C4"/>
          <w:sz w:val="24"/>
          <w:u w:val="thick" w:color="4471C4"/>
        </w:rPr>
        <w:t>templates_activities.pdf</w:t>
      </w:r>
    </w:p>
    <w:p>
      <w:pPr>
        <w:pStyle w:val="BodyText"/>
        <w:rPr>
          <w:b/>
          <w:i/>
          <w:sz w:val="20"/>
        </w:rPr>
      </w:pPr>
    </w:p>
    <w:p>
      <w:pPr>
        <w:pStyle w:val="BodyText"/>
        <w:spacing w:before="2"/>
        <w:rPr>
          <w:b/>
          <w:i/>
          <w:sz w:val="21"/>
        </w:rPr>
      </w:pPr>
    </w:p>
    <w:p>
      <w:pPr>
        <w:pStyle w:val="BodyText"/>
        <w:spacing w:line="259" w:lineRule="auto"/>
        <w:ind w:left="682" w:right="1645"/>
      </w:pPr>
      <w:r>
        <w:rPr>
          <w:color w:val="000009"/>
        </w:rPr>
        <w:t>The purpose of this section is to provide Mentors and Mentee Teams with a structured approach in working together. Use the templates to facilitate discussion, write notes, record reflections, and to list additional questions or topics that may emerge from your discussion. Keep in mind that these templates and activities are provided to you as optional guidelines/resources.</w:t>
      </w:r>
    </w:p>
    <w:p>
      <w:pPr>
        <w:pStyle w:val="BodyText"/>
        <w:spacing w:line="259" w:lineRule="auto" w:before="159"/>
        <w:ind w:left="682" w:right="1670"/>
        <w:jc w:val="both"/>
      </w:pPr>
      <w:r>
        <w:rPr>
          <w:color w:val="000009"/>
        </w:rPr>
        <w:t>As important questions or other topics of interest emerge from your conversation, utilize the additional pages to organize your own conversation. Working with your Mentors</w:t>
      </w:r>
      <w:r>
        <w:rPr>
          <w:color w:val="000009"/>
          <w:spacing w:val="-6"/>
        </w:rPr>
        <w:t> </w:t>
      </w:r>
      <w:r>
        <w:rPr>
          <w:color w:val="000009"/>
        </w:rPr>
        <w:t>and</w:t>
      </w:r>
      <w:r>
        <w:rPr>
          <w:color w:val="000009"/>
          <w:spacing w:val="-5"/>
        </w:rPr>
        <w:t> </w:t>
      </w:r>
      <w:r>
        <w:rPr>
          <w:color w:val="000009"/>
        </w:rPr>
        <w:t>Mentee</w:t>
      </w:r>
      <w:r>
        <w:rPr>
          <w:color w:val="000009"/>
          <w:spacing w:val="-9"/>
        </w:rPr>
        <w:t> </w:t>
      </w:r>
      <w:r>
        <w:rPr>
          <w:color w:val="000009"/>
          <w:spacing w:val="-6"/>
        </w:rPr>
        <w:t>Teams</w:t>
      </w:r>
      <w:r>
        <w:rPr>
          <w:color w:val="000009"/>
          <w:spacing w:val="-5"/>
        </w:rPr>
        <w:t> </w:t>
      </w:r>
      <w:r>
        <w:rPr>
          <w:color w:val="000009"/>
        </w:rPr>
        <w:t>or</w:t>
      </w:r>
      <w:r>
        <w:rPr>
          <w:color w:val="000009"/>
          <w:spacing w:val="-6"/>
        </w:rPr>
        <w:t> </w:t>
      </w:r>
      <w:r>
        <w:rPr>
          <w:color w:val="000009"/>
        </w:rPr>
        <w:t>individual</w:t>
      </w:r>
      <w:r>
        <w:rPr>
          <w:color w:val="000009"/>
          <w:spacing w:val="-8"/>
        </w:rPr>
        <w:t> </w:t>
      </w:r>
      <w:r>
        <w:rPr>
          <w:color w:val="000009"/>
        </w:rPr>
        <w:t>partnerships</w:t>
      </w:r>
      <w:r>
        <w:rPr>
          <w:color w:val="000009"/>
          <w:spacing w:val="-5"/>
        </w:rPr>
        <w:t> </w:t>
      </w:r>
      <w:r>
        <w:rPr>
          <w:color w:val="000009"/>
        </w:rPr>
        <w:t>should</w:t>
      </w:r>
      <w:r>
        <w:rPr>
          <w:color w:val="000009"/>
          <w:spacing w:val="-7"/>
        </w:rPr>
        <w:t> </w:t>
      </w:r>
      <w:r>
        <w:rPr>
          <w:color w:val="000009"/>
        </w:rPr>
        <w:t>be</w:t>
      </w:r>
      <w:r>
        <w:rPr>
          <w:color w:val="000009"/>
          <w:spacing w:val="-7"/>
        </w:rPr>
        <w:t> </w:t>
      </w:r>
      <w:r>
        <w:rPr>
          <w:color w:val="000009"/>
        </w:rPr>
        <w:t>an</w:t>
      </w:r>
      <w:r>
        <w:rPr>
          <w:color w:val="000009"/>
          <w:spacing w:val="-9"/>
        </w:rPr>
        <w:t> </w:t>
      </w:r>
      <w:r>
        <w:rPr>
          <w:color w:val="000009"/>
        </w:rPr>
        <w:t>enlightening</w:t>
      </w:r>
      <w:r>
        <w:rPr>
          <w:color w:val="000009"/>
          <w:spacing w:val="-5"/>
        </w:rPr>
        <w:t> </w:t>
      </w:r>
      <w:r>
        <w:rPr>
          <w:color w:val="000009"/>
        </w:rPr>
        <w:t>and enjoyable experience for both of</w:t>
      </w:r>
      <w:r>
        <w:rPr>
          <w:color w:val="000009"/>
          <w:spacing w:val="-4"/>
        </w:rPr>
        <w:t> </w:t>
      </w:r>
      <w:r>
        <w:rPr>
          <w:color w:val="000009"/>
        </w:rPr>
        <w:t>you.</w:t>
      </w:r>
    </w:p>
    <w:p>
      <w:pPr>
        <w:pStyle w:val="BodyText"/>
        <w:spacing w:line="259" w:lineRule="auto" w:before="154"/>
        <w:ind w:left="682" w:right="1832"/>
      </w:pPr>
      <w:r>
        <w:rPr>
          <w:color w:val="000009"/>
        </w:rPr>
        <w:t>This is a professional relationship and one where team members and mentor will have expectations of one another. Begin exploring expectations at the “Meet Your Mentor” event in the fall. In addition, consider the following list of dos and don’ts as you engage in your mentoring relationship:</w:t>
      </w:r>
    </w:p>
    <w:p>
      <w:pPr>
        <w:pStyle w:val="Heading4"/>
        <w:spacing w:before="167"/>
        <w:ind w:left="682"/>
        <w:rPr>
          <w:rFonts w:ascii="Arial"/>
        </w:rPr>
      </w:pPr>
      <w:r>
        <w:rPr>
          <w:rFonts w:ascii="Times New Roman"/>
          <w:b w:val="0"/>
          <w:color w:val="000009"/>
          <w:spacing w:val="-60"/>
          <w:u w:val="thick" w:color="000009"/>
        </w:rPr>
        <w:t> </w:t>
      </w:r>
      <w:r>
        <w:rPr>
          <w:rFonts w:ascii="Arial"/>
          <w:color w:val="000009"/>
          <w:u w:val="thick" w:color="000009"/>
        </w:rPr>
        <w:t>Helpful Reminders:</w:t>
      </w:r>
    </w:p>
    <w:p>
      <w:pPr>
        <w:pStyle w:val="ListParagraph"/>
        <w:numPr>
          <w:ilvl w:val="1"/>
          <w:numId w:val="10"/>
        </w:numPr>
        <w:tabs>
          <w:tab w:pos="1481" w:val="left" w:leader="none"/>
          <w:tab w:pos="1482" w:val="left" w:leader="none"/>
        </w:tabs>
        <w:spacing w:line="283" w:lineRule="exact" w:before="99" w:after="0"/>
        <w:ind w:left="1416" w:right="0" w:hanging="362"/>
        <w:jc w:val="left"/>
        <w:rPr>
          <w:rFonts w:ascii="Symbol"/>
          <w:color w:val="000009"/>
          <w:sz w:val="24"/>
        </w:rPr>
      </w:pPr>
      <w:r>
        <w:rPr>
          <w:color w:val="000009"/>
          <w:sz w:val="24"/>
        </w:rPr>
        <w:t>Be</w:t>
      </w:r>
      <w:r>
        <w:rPr>
          <w:color w:val="000009"/>
          <w:spacing w:val="-1"/>
          <w:sz w:val="24"/>
        </w:rPr>
        <w:t> </w:t>
      </w:r>
      <w:r>
        <w:rPr>
          <w:color w:val="000009"/>
          <w:sz w:val="24"/>
        </w:rPr>
        <w:t>Respectful</w:t>
      </w:r>
    </w:p>
    <w:p>
      <w:pPr>
        <w:pStyle w:val="ListParagraph"/>
        <w:numPr>
          <w:ilvl w:val="1"/>
          <w:numId w:val="10"/>
        </w:numPr>
        <w:tabs>
          <w:tab w:pos="1416" w:val="left" w:leader="none"/>
          <w:tab w:pos="1417" w:val="left" w:leader="none"/>
        </w:tabs>
        <w:spacing w:line="265" w:lineRule="exact" w:before="0" w:after="0"/>
        <w:ind w:left="1416" w:right="0" w:hanging="362"/>
        <w:jc w:val="left"/>
        <w:rPr>
          <w:rFonts w:ascii="Symbol"/>
          <w:color w:val="000009"/>
          <w:sz w:val="22"/>
        </w:rPr>
      </w:pPr>
      <w:r>
        <w:rPr>
          <w:color w:val="000009"/>
          <w:sz w:val="24"/>
        </w:rPr>
        <w:t>Seek to learn from your mentoring</w:t>
      </w:r>
      <w:r>
        <w:rPr>
          <w:color w:val="000009"/>
          <w:spacing w:val="-5"/>
          <w:sz w:val="24"/>
        </w:rPr>
        <w:t> </w:t>
      </w:r>
      <w:r>
        <w:rPr>
          <w:color w:val="000009"/>
          <w:sz w:val="24"/>
        </w:rPr>
        <w:t>experience.</w:t>
      </w:r>
    </w:p>
    <w:p>
      <w:pPr>
        <w:pStyle w:val="ListParagraph"/>
        <w:numPr>
          <w:ilvl w:val="1"/>
          <w:numId w:val="10"/>
        </w:numPr>
        <w:tabs>
          <w:tab w:pos="1416" w:val="left" w:leader="none"/>
          <w:tab w:pos="1417" w:val="left" w:leader="none"/>
        </w:tabs>
        <w:spacing w:line="240" w:lineRule="auto" w:before="0" w:after="0"/>
        <w:ind w:left="1416" w:right="2034" w:hanging="362"/>
        <w:jc w:val="left"/>
        <w:rPr>
          <w:rFonts w:ascii="Symbol" w:hAnsi="Symbol"/>
          <w:color w:val="000009"/>
          <w:sz w:val="22"/>
        </w:rPr>
      </w:pPr>
      <w:r>
        <w:rPr>
          <w:color w:val="000009"/>
          <w:sz w:val="24"/>
        </w:rPr>
        <w:t>Look for ways to add value to your mentor/mentee. Remember a birthday; write a thank you note, send an encouraging text,</w:t>
      </w:r>
      <w:r>
        <w:rPr>
          <w:color w:val="000009"/>
          <w:spacing w:val="-16"/>
          <w:sz w:val="24"/>
        </w:rPr>
        <w:t> </w:t>
      </w:r>
      <w:r>
        <w:rPr>
          <w:color w:val="000009"/>
          <w:sz w:val="24"/>
        </w:rPr>
        <w:t>etc…</w:t>
      </w:r>
    </w:p>
    <w:p>
      <w:pPr>
        <w:pStyle w:val="ListParagraph"/>
        <w:numPr>
          <w:ilvl w:val="1"/>
          <w:numId w:val="10"/>
        </w:numPr>
        <w:tabs>
          <w:tab w:pos="1416" w:val="left" w:leader="none"/>
          <w:tab w:pos="1417" w:val="left" w:leader="none"/>
        </w:tabs>
        <w:spacing w:line="240" w:lineRule="auto" w:before="0" w:after="0"/>
        <w:ind w:left="1416" w:right="0" w:hanging="362"/>
        <w:jc w:val="left"/>
        <w:rPr>
          <w:rFonts w:ascii="Symbol"/>
          <w:color w:val="000009"/>
          <w:sz w:val="22"/>
        </w:rPr>
      </w:pPr>
      <w:r>
        <w:rPr>
          <w:color w:val="000009"/>
          <w:sz w:val="24"/>
        </w:rPr>
        <w:t>Keep</w:t>
      </w:r>
      <w:r>
        <w:rPr>
          <w:color w:val="000009"/>
          <w:spacing w:val="-2"/>
          <w:sz w:val="24"/>
        </w:rPr>
        <w:t> </w:t>
      </w:r>
      <w:r>
        <w:rPr>
          <w:color w:val="000009"/>
          <w:sz w:val="24"/>
        </w:rPr>
        <w:t>commitments</w:t>
      </w:r>
    </w:p>
    <w:p>
      <w:pPr>
        <w:pStyle w:val="ListParagraph"/>
        <w:numPr>
          <w:ilvl w:val="1"/>
          <w:numId w:val="10"/>
        </w:numPr>
        <w:tabs>
          <w:tab w:pos="1416" w:val="left" w:leader="none"/>
          <w:tab w:pos="1417" w:val="left" w:leader="none"/>
        </w:tabs>
        <w:spacing w:line="240" w:lineRule="auto" w:before="0" w:after="0"/>
        <w:ind w:left="1416" w:right="1082" w:hanging="360"/>
        <w:jc w:val="left"/>
        <w:rPr>
          <w:rFonts w:ascii="Symbol"/>
          <w:color w:val="000009"/>
          <w:sz w:val="22"/>
        </w:rPr>
      </w:pPr>
      <w:r>
        <w:rPr>
          <w:color w:val="000009"/>
          <w:sz w:val="24"/>
        </w:rPr>
        <w:t>Help your mentor/mentee know specific ways you are growing from your</w:t>
      </w:r>
      <w:r>
        <w:rPr>
          <w:color w:val="000009"/>
          <w:spacing w:val="-30"/>
          <w:sz w:val="24"/>
        </w:rPr>
        <w:t> </w:t>
      </w:r>
      <w:r>
        <w:rPr>
          <w:color w:val="000009"/>
          <w:sz w:val="24"/>
        </w:rPr>
        <w:t>mentoring experience</w:t>
      </w:r>
    </w:p>
    <w:p>
      <w:pPr>
        <w:pStyle w:val="ListParagraph"/>
        <w:numPr>
          <w:ilvl w:val="1"/>
          <w:numId w:val="10"/>
        </w:numPr>
        <w:tabs>
          <w:tab w:pos="1416" w:val="left" w:leader="none"/>
          <w:tab w:pos="1417" w:val="left" w:leader="none"/>
        </w:tabs>
        <w:spacing w:line="274" w:lineRule="exact" w:before="0" w:after="0"/>
        <w:ind w:left="1416" w:right="0" w:hanging="360"/>
        <w:jc w:val="left"/>
        <w:rPr>
          <w:rFonts w:ascii="Symbol"/>
          <w:color w:val="000009"/>
          <w:sz w:val="22"/>
        </w:rPr>
      </w:pPr>
      <w:r>
        <w:rPr>
          <w:color w:val="000009"/>
          <w:sz w:val="24"/>
        </w:rPr>
        <w:t>Be mindful of time</w:t>
      </w:r>
      <w:r>
        <w:rPr>
          <w:color w:val="000009"/>
          <w:spacing w:val="-6"/>
          <w:sz w:val="24"/>
        </w:rPr>
        <w:t> </w:t>
      </w:r>
      <w:r>
        <w:rPr>
          <w:color w:val="000009"/>
          <w:sz w:val="24"/>
        </w:rPr>
        <w:t>commitments</w:t>
      </w:r>
    </w:p>
    <w:p>
      <w:pPr>
        <w:pStyle w:val="BodyText"/>
        <w:tabs>
          <w:tab w:pos="2136" w:val="left" w:leader="none"/>
        </w:tabs>
        <w:spacing w:line="237" w:lineRule="auto" w:before="5"/>
        <w:ind w:left="2136" w:right="2190" w:hanging="360"/>
      </w:pPr>
      <w:r>
        <w:rPr>
          <w:color w:val="000009"/>
        </w:rPr>
        <w:t>o</w:t>
        <w:tab/>
      </w:r>
      <w:r>
        <w:rPr>
          <w:color w:val="000009"/>
          <w:spacing w:val="-4"/>
        </w:rPr>
        <w:t>Youth: </w:t>
      </w:r>
      <w:r>
        <w:rPr>
          <w:color w:val="000009"/>
        </w:rPr>
        <w:t>Be sensitive to the time the mentor shares with you and do your best to accommodate their schedule. (The mentor is volunteering their time to support your leadership</w:t>
      </w:r>
      <w:r>
        <w:rPr>
          <w:color w:val="000009"/>
          <w:spacing w:val="-21"/>
        </w:rPr>
        <w:t> </w:t>
      </w:r>
      <w:r>
        <w:rPr>
          <w:color w:val="000009"/>
        </w:rPr>
        <w:t>development).</w:t>
      </w:r>
    </w:p>
    <w:p>
      <w:pPr>
        <w:pStyle w:val="ListParagraph"/>
        <w:numPr>
          <w:ilvl w:val="1"/>
          <w:numId w:val="10"/>
        </w:numPr>
        <w:tabs>
          <w:tab w:pos="1416" w:val="left" w:leader="none"/>
          <w:tab w:pos="1417" w:val="left" w:leader="none"/>
        </w:tabs>
        <w:spacing w:line="240" w:lineRule="auto" w:before="141" w:after="0"/>
        <w:ind w:left="1416" w:right="0" w:hanging="360"/>
        <w:jc w:val="left"/>
        <w:rPr>
          <w:rFonts w:ascii="Symbol"/>
          <w:color w:val="000009"/>
          <w:sz w:val="22"/>
        </w:rPr>
      </w:pPr>
      <w:r>
        <w:rPr>
          <w:color w:val="000009"/>
          <w:sz w:val="24"/>
        </w:rPr>
        <w:t>Be on</w:t>
      </w:r>
      <w:r>
        <w:rPr>
          <w:color w:val="000009"/>
          <w:spacing w:val="-2"/>
          <w:sz w:val="24"/>
        </w:rPr>
        <w:t> </w:t>
      </w:r>
      <w:r>
        <w:rPr>
          <w:color w:val="000009"/>
          <w:sz w:val="24"/>
        </w:rPr>
        <w:t>time</w:t>
      </w:r>
    </w:p>
    <w:p>
      <w:pPr>
        <w:pStyle w:val="ListParagraph"/>
        <w:numPr>
          <w:ilvl w:val="1"/>
          <w:numId w:val="10"/>
        </w:numPr>
        <w:tabs>
          <w:tab w:pos="1416" w:val="left" w:leader="none"/>
          <w:tab w:pos="1417" w:val="left" w:leader="none"/>
        </w:tabs>
        <w:spacing w:line="240" w:lineRule="auto" w:before="0" w:after="0"/>
        <w:ind w:left="1416" w:right="1962" w:hanging="360"/>
        <w:jc w:val="left"/>
        <w:rPr>
          <w:rFonts w:ascii="Symbol" w:hAnsi="Symbol"/>
          <w:color w:val="000009"/>
          <w:sz w:val="22"/>
        </w:rPr>
      </w:pPr>
      <w:r>
        <w:rPr>
          <w:color w:val="000009"/>
          <w:sz w:val="24"/>
        </w:rPr>
        <w:t>Respect your boundaries. Don’t ask questions that are too personal</w:t>
      </w:r>
      <w:r>
        <w:rPr>
          <w:color w:val="000009"/>
          <w:spacing w:val="-38"/>
          <w:sz w:val="24"/>
        </w:rPr>
        <w:t> </w:t>
      </w:r>
      <w:r>
        <w:rPr>
          <w:color w:val="000009"/>
          <w:sz w:val="24"/>
        </w:rPr>
        <w:t>unless permission is</w:t>
      </w:r>
      <w:r>
        <w:rPr>
          <w:color w:val="000009"/>
          <w:spacing w:val="-17"/>
          <w:sz w:val="24"/>
        </w:rPr>
        <w:t> </w:t>
      </w:r>
      <w:r>
        <w:rPr>
          <w:color w:val="000009"/>
          <w:sz w:val="24"/>
        </w:rPr>
        <w:t>given</w:t>
      </w:r>
    </w:p>
    <w:p>
      <w:pPr>
        <w:pStyle w:val="ListParagraph"/>
        <w:numPr>
          <w:ilvl w:val="1"/>
          <w:numId w:val="10"/>
        </w:numPr>
        <w:tabs>
          <w:tab w:pos="1416" w:val="left" w:leader="none"/>
          <w:tab w:pos="1417" w:val="left" w:leader="none"/>
        </w:tabs>
        <w:spacing w:line="240" w:lineRule="auto" w:before="0" w:after="0"/>
        <w:ind w:left="1416" w:right="0" w:hanging="360"/>
        <w:jc w:val="left"/>
        <w:rPr>
          <w:rFonts w:ascii="Symbol"/>
          <w:color w:val="000009"/>
          <w:sz w:val="22"/>
        </w:rPr>
      </w:pPr>
      <w:r>
        <w:rPr>
          <w:color w:val="000009"/>
          <w:sz w:val="24"/>
        </w:rPr>
        <w:t>Keep confidential information</w:t>
      </w:r>
      <w:r>
        <w:rPr>
          <w:color w:val="000009"/>
          <w:spacing w:val="-8"/>
          <w:sz w:val="24"/>
        </w:rPr>
        <w:t> </w:t>
      </w:r>
      <w:r>
        <w:rPr>
          <w:color w:val="000009"/>
          <w:sz w:val="24"/>
        </w:rPr>
        <w:t>confidential</w:t>
      </w:r>
    </w:p>
    <w:p>
      <w:pPr>
        <w:spacing w:after="0" w:line="240" w:lineRule="auto"/>
        <w:jc w:val="left"/>
        <w:rPr>
          <w:rFonts w:ascii="Symbol"/>
          <w:sz w:val="22"/>
        </w:rPr>
        <w:sectPr>
          <w:pgSz w:w="12240" w:h="15840"/>
          <w:pgMar w:header="0" w:footer="479" w:top="1380" w:bottom="660" w:left="720" w:right="220"/>
        </w:sectPr>
      </w:pPr>
    </w:p>
    <w:p>
      <w:pPr>
        <w:pStyle w:val="Heading4"/>
        <w:spacing w:before="81"/>
        <w:ind w:left="3247"/>
        <w:rPr>
          <w:rFonts w:ascii="Arial"/>
        </w:rPr>
      </w:pPr>
      <w:r>
        <w:rPr>
          <w:rFonts w:ascii="Arial"/>
          <w:color w:val="000009"/>
        </w:rPr>
        <w:t>Mentor/Mentee Discussion Template # 1</w:t>
      </w:r>
    </w:p>
    <w:p>
      <w:pPr>
        <w:spacing w:before="55"/>
        <w:ind w:left="0" w:right="1252" w:firstLine="0"/>
        <w:jc w:val="center"/>
        <w:rPr>
          <w:b/>
          <w:i/>
          <w:sz w:val="24"/>
        </w:rPr>
      </w:pPr>
      <w:r>
        <w:rPr>
          <w:b/>
          <w:i/>
          <w:color w:val="000009"/>
          <w:sz w:val="24"/>
        </w:rPr>
        <w:t>Introductory Meeting</w:t>
      </w:r>
    </w:p>
    <w:p>
      <w:pPr>
        <w:pStyle w:val="BodyText"/>
        <w:spacing w:before="182"/>
        <w:ind w:left="696"/>
      </w:pPr>
      <w:r>
        <w:rPr>
          <w:color w:val="000009"/>
        </w:rPr>
        <w:t>During your first discussion, consider the following questions with your mentee/mentor:</w:t>
      </w:r>
    </w:p>
    <w:p>
      <w:pPr>
        <w:pStyle w:val="BodyText"/>
        <w:spacing w:before="5"/>
        <w:rPr>
          <w:sz w:val="20"/>
        </w:rPr>
      </w:pPr>
    </w:p>
    <w:p>
      <w:pPr>
        <w:pStyle w:val="ListParagraph"/>
        <w:numPr>
          <w:ilvl w:val="0"/>
          <w:numId w:val="11"/>
        </w:numPr>
        <w:tabs>
          <w:tab w:pos="1057" w:val="left" w:leader="none"/>
        </w:tabs>
        <w:spacing w:line="240" w:lineRule="auto" w:before="0" w:after="0"/>
        <w:ind w:left="1056" w:right="0" w:hanging="362"/>
        <w:jc w:val="left"/>
        <w:rPr>
          <w:sz w:val="24"/>
        </w:rPr>
      </w:pPr>
      <w:r>
        <w:rPr>
          <w:color w:val="000009"/>
          <w:sz w:val="24"/>
        </w:rPr>
        <w:t>Where did you grow up? What kind of family are you</w:t>
      </w:r>
      <w:r>
        <w:rPr>
          <w:color w:val="000009"/>
          <w:spacing w:val="-14"/>
          <w:sz w:val="24"/>
        </w:rPr>
        <w:t> </w:t>
      </w:r>
      <w:r>
        <w:rPr>
          <w:color w:val="000009"/>
          <w:sz w:val="24"/>
        </w:rPr>
        <w:t>from?</w:t>
      </w:r>
    </w:p>
    <w:p>
      <w:pPr>
        <w:pStyle w:val="BodyText"/>
        <w:spacing w:before="3"/>
        <w:rPr>
          <w:sz w:val="14"/>
        </w:rPr>
      </w:pPr>
      <w:r>
        <w:rPr/>
        <w:pict>
          <v:line style="position:absolute;mso-position-horizontal-relative:page;mso-position-vertical-relative:paragraph;z-index:2992;mso-wrap-distance-left:0;mso-wrap-distance-right:0" from="88.550003pt,10.904531pt" to="541.450003pt,10.904531pt" stroked="true" strokeweight="1.44pt" strokecolor="#000000">
            <v:stroke dashstyle="solid"/>
            <w10:wrap type="topAndBottom"/>
          </v:line>
        </w:pict>
      </w:r>
      <w:r>
        <w:rPr/>
        <w:pict>
          <v:line style="position:absolute;mso-position-horizontal-relative:page;mso-position-vertical-relative:paragraph;z-index:3016;mso-wrap-distance-left:0;mso-wrap-distance-right:0" from="88.550003pt,28.904531pt" to="541.450003pt,28.904531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1"/>
        <w:rPr>
          <w:sz w:val="21"/>
        </w:rPr>
      </w:pPr>
    </w:p>
    <w:p>
      <w:pPr>
        <w:pStyle w:val="ListParagraph"/>
        <w:numPr>
          <w:ilvl w:val="0"/>
          <w:numId w:val="11"/>
        </w:numPr>
        <w:tabs>
          <w:tab w:pos="1057" w:val="left" w:leader="none"/>
        </w:tabs>
        <w:spacing w:line="240" w:lineRule="auto" w:before="1" w:after="0"/>
        <w:ind w:left="1056" w:right="0" w:hanging="360"/>
        <w:jc w:val="left"/>
        <w:rPr>
          <w:sz w:val="24"/>
        </w:rPr>
      </w:pPr>
      <w:r>
        <w:rPr>
          <w:color w:val="000009"/>
          <w:sz w:val="24"/>
        </w:rPr>
        <w:t>What significant experiences did you have that shaped their</w:t>
      </w:r>
      <w:r>
        <w:rPr>
          <w:color w:val="000009"/>
          <w:spacing w:val="-10"/>
          <w:sz w:val="24"/>
        </w:rPr>
        <w:t> </w:t>
      </w:r>
      <w:r>
        <w:rPr>
          <w:color w:val="000009"/>
          <w:sz w:val="24"/>
        </w:rPr>
        <w:t>life?</w:t>
      </w:r>
    </w:p>
    <w:p>
      <w:pPr>
        <w:pStyle w:val="BodyText"/>
        <w:spacing w:before="5"/>
        <w:rPr>
          <w:sz w:val="15"/>
        </w:rPr>
      </w:pPr>
      <w:r>
        <w:rPr/>
        <w:pict>
          <v:line style="position:absolute;mso-position-horizontal-relative:page;mso-position-vertical-relative:paragraph;z-index:3040;mso-wrap-distance-left:0;mso-wrap-distance-right:0" from="88.550003pt,11.577334pt" to="541.450003pt,11.577334pt" stroked="true" strokeweight="1.44pt" strokecolor="#000000">
            <v:stroke dashstyle="solid"/>
            <w10:wrap type="topAndBottom"/>
          </v:line>
        </w:pict>
      </w:r>
      <w:r>
        <w:rPr/>
        <w:pict>
          <v:line style="position:absolute;mso-position-horizontal-relative:page;mso-position-vertical-relative:paragraph;z-index:3064;mso-wrap-distance-left:0;mso-wrap-distance-right:0" from="88.550003pt,29.577333pt" to="541.450003pt,29.577333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6"/>
        <w:rPr>
          <w:sz w:val="21"/>
        </w:rPr>
      </w:pPr>
    </w:p>
    <w:p>
      <w:pPr>
        <w:pStyle w:val="ListParagraph"/>
        <w:numPr>
          <w:ilvl w:val="0"/>
          <w:numId w:val="11"/>
        </w:numPr>
        <w:tabs>
          <w:tab w:pos="1057" w:val="left" w:leader="none"/>
        </w:tabs>
        <w:spacing w:line="240" w:lineRule="auto" w:before="0" w:after="0"/>
        <w:ind w:left="1056" w:right="0" w:hanging="360"/>
        <w:jc w:val="left"/>
        <w:rPr>
          <w:sz w:val="24"/>
        </w:rPr>
      </w:pPr>
      <w:r>
        <w:rPr>
          <w:color w:val="000009"/>
          <w:sz w:val="24"/>
        </w:rPr>
        <w:t>What is your educational</w:t>
      </w:r>
      <w:r>
        <w:rPr>
          <w:color w:val="000009"/>
          <w:spacing w:val="-5"/>
          <w:sz w:val="24"/>
        </w:rPr>
        <w:t> </w:t>
      </w:r>
      <w:r>
        <w:rPr>
          <w:color w:val="000009"/>
          <w:sz w:val="24"/>
        </w:rPr>
        <w:t>background?</w:t>
      </w:r>
    </w:p>
    <w:p>
      <w:pPr>
        <w:pStyle w:val="BodyText"/>
        <w:spacing w:before="1"/>
        <w:rPr>
          <w:sz w:val="23"/>
        </w:rPr>
      </w:pPr>
      <w:r>
        <w:rPr/>
        <w:pict>
          <v:line style="position:absolute;mso-position-horizontal-relative:page;mso-position-vertical-relative:paragraph;z-index:3088;mso-wrap-distance-left:0;mso-wrap-distance-right:0" from="88.550003pt,15.987334pt" to="541.450003pt,15.987334pt" stroked="true" strokeweight="1.44pt" strokecolor="#000000">
            <v:stroke dashstyle="solid"/>
            <w10:wrap type="topAndBottom"/>
          </v:line>
        </w:pict>
      </w:r>
    </w:p>
    <w:p>
      <w:pPr>
        <w:pStyle w:val="BodyText"/>
        <w:rPr>
          <w:sz w:val="26"/>
        </w:rPr>
      </w:pPr>
    </w:p>
    <w:p>
      <w:pPr>
        <w:pStyle w:val="BodyText"/>
        <w:spacing w:before="1"/>
      </w:pPr>
    </w:p>
    <w:p>
      <w:pPr>
        <w:pStyle w:val="ListParagraph"/>
        <w:numPr>
          <w:ilvl w:val="0"/>
          <w:numId w:val="11"/>
        </w:numPr>
        <w:tabs>
          <w:tab w:pos="1057" w:val="left" w:leader="none"/>
        </w:tabs>
        <w:spacing w:line="240" w:lineRule="auto" w:before="0" w:after="0"/>
        <w:ind w:left="1056" w:right="0" w:hanging="360"/>
        <w:jc w:val="left"/>
        <w:rPr>
          <w:sz w:val="24"/>
        </w:rPr>
      </w:pPr>
      <w:r>
        <w:rPr>
          <w:color w:val="000009"/>
          <w:sz w:val="24"/>
        </w:rPr>
        <w:t>What fair or agricultural experiences have you had in your</w:t>
      </w:r>
      <w:r>
        <w:rPr>
          <w:color w:val="000009"/>
          <w:spacing w:val="-21"/>
          <w:sz w:val="24"/>
        </w:rPr>
        <w:t> </w:t>
      </w:r>
      <w:r>
        <w:rPr>
          <w:color w:val="000009"/>
          <w:sz w:val="24"/>
        </w:rPr>
        <w:t>life?</w:t>
      </w:r>
    </w:p>
    <w:p>
      <w:pPr>
        <w:pStyle w:val="BodyText"/>
        <w:rPr>
          <w:sz w:val="20"/>
        </w:rPr>
      </w:pPr>
    </w:p>
    <w:p>
      <w:pPr>
        <w:pStyle w:val="BodyText"/>
        <w:spacing w:before="10"/>
        <w:rPr>
          <w:sz w:val="16"/>
        </w:rPr>
      </w:pPr>
      <w:r>
        <w:rPr/>
        <w:pict>
          <v:line style="position:absolute;mso-position-horizontal-relative:page;mso-position-vertical-relative:paragraph;z-index:3112;mso-wrap-distance-left:0;mso-wrap-distance-right:0" from="88.550003pt,12.403457pt" to="541.450003pt,12.403457pt" stroked="true" strokeweight="1.44pt" strokecolor="#000000">
            <v:stroke dashstyle="solid"/>
            <w10:wrap type="topAndBottom"/>
          </v:line>
        </w:pict>
      </w:r>
    </w:p>
    <w:p>
      <w:pPr>
        <w:pStyle w:val="BodyText"/>
        <w:rPr>
          <w:sz w:val="26"/>
        </w:rPr>
      </w:pPr>
    </w:p>
    <w:p>
      <w:pPr>
        <w:pStyle w:val="BodyText"/>
        <w:spacing w:before="10"/>
        <w:rPr>
          <w:sz w:val="23"/>
        </w:rPr>
      </w:pPr>
    </w:p>
    <w:p>
      <w:pPr>
        <w:pStyle w:val="ListParagraph"/>
        <w:numPr>
          <w:ilvl w:val="0"/>
          <w:numId w:val="11"/>
        </w:numPr>
        <w:tabs>
          <w:tab w:pos="1057" w:val="left" w:leader="none"/>
        </w:tabs>
        <w:spacing w:line="240" w:lineRule="auto" w:before="1" w:after="0"/>
        <w:ind w:left="1056" w:right="0" w:hanging="360"/>
        <w:jc w:val="left"/>
        <w:rPr>
          <w:sz w:val="24"/>
        </w:rPr>
      </w:pPr>
      <w:r>
        <w:rPr>
          <w:color w:val="000009"/>
          <w:sz w:val="24"/>
        </w:rPr>
        <w:t>What significant events shaped the life of your</w:t>
      </w:r>
      <w:r>
        <w:rPr>
          <w:color w:val="000009"/>
          <w:spacing w:val="-14"/>
          <w:sz w:val="24"/>
        </w:rPr>
        <w:t> </w:t>
      </w:r>
      <w:r>
        <w:rPr>
          <w:color w:val="000009"/>
          <w:sz w:val="24"/>
        </w:rPr>
        <w:t>life?</w:t>
      </w:r>
    </w:p>
    <w:p>
      <w:pPr>
        <w:pStyle w:val="BodyText"/>
        <w:spacing w:before="7"/>
        <w:rPr>
          <w:sz w:val="13"/>
        </w:rPr>
      </w:pPr>
      <w:r>
        <w:rPr/>
        <w:pict>
          <v:line style="position:absolute;mso-position-horizontal-relative:page;mso-position-vertical-relative:paragraph;z-index:3136;mso-wrap-distance-left:0;mso-wrap-distance-right:0" from="88.550003pt,10.537432pt" to="541.450003pt,10.537432pt" stroked="true" strokeweight="1.44pt" strokecolor="#000000">
            <v:stroke dashstyle="solid"/>
            <w10:wrap type="topAndBottom"/>
          </v:line>
        </w:pict>
      </w:r>
      <w:r>
        <w:rPr/>
        <w:pict>
          <v:line style="position:absolute;mso-position-horizontal-relative:page;mso-position-vertical-relative:paragraph;z-index:3160;mso-wrap-distance-left:0;mso-wrap-distance-right:0" from="88.550003pt,28.537432pt" to="541.450003pt,28.537432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10"/>
        <w:rPr>
          <w:sz w:val="21"/>
        </w:rPr>
      </w:pPr>
    </w:p>
    <w:p>
      <w:pPr>
        <w:pStyle w:val="ListParagraph"/>
        <w:numPr>
          <w:ilvl w:val="0"/>
          <w:numId w:val="11"/>
        </w:numPr>
        <w:tabs>
          <w:tab w:pos="1057" w:val="left" w:leader="none"/>
        </w:tabs>
        <w:spacing w:line="240" w:lineRule="auto" w:before="0" w:after="0"/>
        <w:ind w:left="1056" w:right="0" w:hanging="360"/>
        <w:jc w:val="left"/>
        <w:rPr>
          <w:sz w:val="24"/>
        </w:rPr>
      </w:pPr>
      <w:r>
        <w:rPr>
          <w:color w:val="000009"/>
          <w:sz w:val="24"/>
        </w:rPr>
        <w:t>What are you passionate</w:t>
      </w:r>
      <w:r>
        <w:rPr>
          <w:color w:val="000009"/>
          <w:spacing w:val="-3"/>
          <w:sz w:val="24"/>
        </w:rPr>
        <w:t> </w:t>
      </w:r>
      <w:r>
        <w:rPr>
          <w:color w:val="000009"/>
          <w:sz w:val="24"/>
        </w:rPr>
        <w:t>about?</w:t>
      </w:r>
    </w:p>
    <w:p>
      <w:pPr>
        <w:pStyle w:val="BodyText"/>
        <w:spacing w:before="10"/>
        <w:rPr>
          <w:sz w:val="22"/>
        </w:rPr>
      </w:pPr>
      <w:r>
        <w:rPr/>
        <w:pict>
          <v:line style="position:absolute;mso-position-horizontal-relative:page;mso-position-vertical-relative:paragraph;z-index:3184;mso-wrap-distance-left:0;mso-wrap-distance-right:0" from="88.550003pt,15.887334pt" to="541.450003pt,15.887334pt" stroked="true" strokeweight="1.44pt" strokecolor="#000000">
            <v:stroke dashstyle="solid"/>
            <w10:wrap type="topAndBottom"/>
          </v:line>
        </w:pict>
      </w:r>
    </w:p>
    <w:p>
      <w:pPr>
        <w:pStyle w:val="BodyText"/>
        <w:rPr>
          <w:sz w:val="26"/>
        </w:rPr>
      </w:pPr>
    </w:p>
    <w:p>
      <w:pPr>
        <w:pStyle w:val="BodyText"/>
        <w:spacing w:before="3"/>
      </w:pPr>
    </w:p>
    <w:p>
      <w:pPr>
        <w:pStyle w:val="ListParagraph"/>
        <w:numPr>
          <w:ilvl w:val="0"/>
          <w:numId w:val="11"/>
        </w:numPr>
        <w:tabs>
          <w:tab w:pos="1057" w:val="left" w:leader="none"/>
        </w:tabs>
        <w:spacing w:line="240" w:lineRule="auto" w:before="0" w:after="0"/>
        <w:ind w:left="1056" w:right="0" w:hanging="360"/>
        <w:jc w:val="left"/>
        <w:rPr>
          <w:sz w:val="24"/>
        </w:rPr>
      </w:pPr>
      <w:r>
        <w:rPr>
          <w:color w:val="000009"/>
          <w:sz w:val="24"/>
        </w:rPr>
        <w:t>What would you most like to do to support your fair or agricultural</w:t>
      </w:r>
      <w:r>
        <w:rPr>
          <w:color w:val="000009"/>
          <w:spacing w:val="-16"/>
          <w:sz w:val="24"/>
        </w:rPr>
        <w:t> </w:t>
      </w:r>
      <w:r>
        <w:rPr>
          <w:color w:val="000009"/>
          <w:sz w:val="24"/>
        </w:rPr>
        <w:t>society?</w:t>
      </w:r>
    </w:p>
    <w:p>
      <w:pPr>
        <w:pStyle w:val="BodyText"/>
        <w:spacing w:before="9"/>
        <w:rPr>
          <w:sz w:val="22"/>
        </w:rPr>
      </w:pPr>
      <w:r>
        <w:rPr/>
        <w:pict>
          <v:line style="position:absolute;mso-position-horizontal-relative:page;mso-position-vertical-relative:paragraph;z-index:3208;mso-wrap-distance-left:0;mso-wrap-distance-right:0" from="88.550003pt,15.802481pt" to="541.450003pt,15.802481pt" stroked="true" strokeweight="1.44pt" strokecolor="#000000">
            <v:stroke dashstyle="solid"/>
            <w10:wrap type="topAndBottom"/>
          </v:line>
        </w:pict>
      </w:r>
    </w:p>
    <w:p>
      <w:pPr>
        <w:pStyle w:val="BodyText"/>
        <w:rPr>
          <w:sz w:val="26"/>
        </w:rPr>
      </w:pPr>
    </w:p>
    <w:p>
      <w:pPr>
        <w:pStyle w:val="BodyText"/>
        <w:spacing w:before="3"/>
      </w:pPr>
    </w:p>
    <w:p>
      <w:pPr>
        <w:pStyle w:val="ListParagraph"/>
        <w:numPr>
          <w:ilvl w:val="0"/>
          <w:numId w:val="11"/>
        </w:numPr>
        <w:tabs>
          <w:tab w:pos="1057" w:val="left" w:leader="none"/>
        </w:tabs>
        <w:spacing w:line="240" w:lineRule="auto" w:before="0" w:after="0"/>
        <w:ind w:left="1056" w:right="0" w:hanging="360"/>
        <w:jc w:val="left"/>
        <w:rPr>
          <w:sz w:val="24"/>
        </w:rPr>
      </w:pPr>
      <w:r>
        <w:rPr>
          <w:color w:val="000009"/>
          <w:sz w:val="24"/>
        </w:rPr>
        <w:t>What else have you learned about your mentee(s)/mentor that is interesting to</w:t>
      </w:r>
      <w:r>
        <w:rPr>
          <w:color w:val="000009"/>
          <w:spacing w:val="-30"/>
          <w:sz w:val="24"/>
        </w:rPr>
        <w:t> </w:t>
      </w:r>
      <w:r>
        <w:rPr>
          <w:color w:val="000009"/>
          <w:sz w:val="24"/>
        </w:rPr>
        <w:t>you?</w:t>
      </w:r>
    </w:p>
    <w:p>
      <w:pPr>
        <w:pStyle w:val="BodyText"/>
        <w:spacing w:before="10"/>
        <w:rPr>
          <w:sz w:val="13"/>
        </w:rPr>
      </w:pPr>
      <w:r>
        <w:rPr/>
        <w:pict>
          <v:line style="position:absolute;mso-position-horizontal-relative:page;mso-position-vertical-relative:paragraph;z-index:3232;mso-wrap-distance-left:0;mso-wrap-distance-right:0" from="88.550003pt,10.712481pt" to="541.450003pt,10.712481pt" stroked="true" strokeweight="1.44pt" strokecolor="#000000">
            <v:stroke dashstyle="solid"/>
            <w10:wrap type="topAndBottom"/>
          </v:line>
        </w:pict>
      </w:r>
      <w:r>
        <w:rPr/>
        <w:pict>
          <v:line style="position:absolute;mso-position-horizontal-relative:page;mso-position-vertical-relative:paragraph;z-index:3256;mso-wrap-distance-left:0;mso-wrap-distance-right:0" from="88.550003pt,28.712481pt" to="541.450003pt,28.712481pt" stroked="true" strokeweight="1.44pt" strokecolor="#000000">
            <v:stroke dashstyle="solid"/>
            <w10:wrap type="topAndBottom"/>
          </v:line>
        </w:pict>
      </w:r>
    </w:p>
    <w:p>
      <w:pPr>
        <w:pStyle w:val="BodyText"/>
        <w:spacing w:before="9"/>
        <w:rPr>
          <w:sz w:val="22"/>
        </w:rPr>
      </w:pPr>
    </w:p>
    <w:p>
      <w:pPr>
        <w:pStyle w:val="BodyText"/>
        <w:spacing w:before="84"/>
        <w:ind w:left="696"/>
      </w:pPr>
      <w:r>
        <w:rPr>
          <w:color w:val="000009"/>
        </w:rPr>
        <w:t>Before completing your meeting:</w:t>
      </w:r>
    </w:p>
    <w:p>
      <w:pPr>
        <w:pStyle w:val="BodyText"/>
        <w:spacing w:before="5"/>
        <w:rPr>
          <w:sz w:val="20"/>
        </w:rPr>
      </w:pPr>
    </w:p>
    <w:p>
      <w:pPr>
        <w:pStyle w:val="ListParagraph"/>
        <w:numPr>
          <w:ilvl w:val="1"/>
          <w:numId w:val="11"/>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2"/>
          <w:sz w:val="24"/>
        </w:rPr>
        <w:t> </w:t>
      </w:r>
      <w:r>
        <w:rPr>
          <w:color w:val="000009"/>
          <w:sz w:val="24"/>
        </w:rPr>
        <w:t>place)</w:t>
      </w:r>
    </w:p>
    <w:p>
      <w:pPr>
        <w:pStyle w:val="ListParagraph"/>
        <w:numPr>
          <w:ilvl w:val="1"/>
          <w:numId w:val="11"/>
        </w:numPr>
        <w:tabs>
          <w:tab w:pos="1416" w:val="left" w:leader="none"/>
          <w:tab w:pos="1417" w:val="left" w:leader="none"/>
        </w:tabs>
        <w:spacing w:line="240" w:lineRule="auto" w:before="0" w:after="0"/>
        <w:ind w:left="1416" w:right="0" w:hanging="360"/>
        <w:jc w:val="left"/>
        <w:rPr>
          <w:sz w:val="24"/>
        </w:rPr>
      </w:pPr>
      <w:r>
        <w:rPr>
          <w:color w:val="000009"/>
          <w:sz w:val="24"/>
        </w:rPr>
        <w:t>Choose topic of</w:t>
      </w:r>
      <w:r>
        <w:rPr>
          <w:color w:val="000009"/>
          <w:spacing w:val="-9"/>
          <w:sz w:val="24"/>
        </w:rPr>
        <w:t> </w:t>
      </w:r>
      <w:r>
        <w:rPr>
          <w:color w:val="000009"/>
          <w:sz w:val="24"/>
        </w:rPr>
        <w:t>discussion</w:t>
      </w:r>
    </w:p>
    <w:p>
      <w:pPr>
        <w:spacing w:after="0" w:line="240" w:lineRule="auto"/>
        <w:jc w:val="left"/>
        <w:rPr>
          <w:sz w:val="24"/>
        </w:rPr>
        <w:sectPr>
          <w:pgSz w:w="12240" w:h="15840"/>
          <w:pgMar w:header="0" w:footer="479" w:top="1360" w:bottom="740" w:left="720" w:right="220"/>
        </w:sectPr>
      </w:pPr>
    </w:p>
    <w:p>
      <w:pPr>
        <w:pStyle w:val="Heading4"/>
        <w:spacing w:before="81"/>
        <w:ind w:left="2717"/>
        <w:rPr>
          <w:rFonts w:ascii="Arial"/>
        </w:rPr>
      </w:pPr>
      <w:r>
        <w:rPr>
          <w:rFonts w:ascii="Arial"/>
          <w:color w:val="000009"/>
        </w:rPr>
        <w:t>Mentor/Mentee Discussion Template # 2</w:t>
      </w:r>
    </w:p>
    <w:p>
      <w:pPr>
        <w:spacing w:before="55"/>
        <w:ind w:left="2717" w:right="0" w:firstLine="0"/>
        <w:jc w:val="left"/>
        <w:rPr>
          <w:b/>
          <w:i/>
          <w:sz w:val="24"/>
        </w:rPr>
      </w:pPr>
      <w:r>
        <w:rPr>
          <w:b/>
          <w:i/>
          <w:color w:val="000009"/>
          <w:sz w:val="24"/>
        </w:rPr>
        <w:t>Understanding Strengths &amp; Weaknesses</w:t>
      </w:r>
    </w:p>
    <w:p>
      <w:pPr>
        <w:pStyle w:val="BodyText"/>
        <w:spacing w:line="259" w:lineRule="auto" w:before="182"/>
        <w:ind w:left="696" w:right="1645"/>
      </w:pPr>
      <w:r>
        <w:rPr>
          <w:color w:val="000009"/>
        </w:rPr>
        <w:t>Discuss the following questions and topics with your mentee(s)/mentor. These questions will provide insights into the nature of long-term personal and volunteering development.</w:t>
      </w:r>
    </w:p>
    <w:p>
      <w:pPr>
        <w:pStyle w:val="Heading4"/>
        <w:spacing w:before="140"/>
        <w:ind w:left="556"/>
        <w:rPr>
          <w:rFonts w:ascii="Arial"/>
        </w:rPr>
      </w:pPr>
      <w:r>
        <w:rPr>
          <w:rFonts w:ascii="Arial"/>
        </w:rPr>
        <w:t>EXPLORE THE FOLLOWING:</w:t>
      </w:r>
    </w:p>
    <w:p>
      <w:pPr>
        <w:pStyle w:val="ListParagraph"/>
        <w:numPr>
          <w:ilvl w:val="0"/>
          <w:numId w:val="12"/>
        </w:numPr>
        <w:tabs>
          <w:tab w:pos="1057" w:val="left" w:leader="none"/>
        </w:tabs>
        <w:spacing w:line="237" w:lineRule="auto" w:before="139" w:after="0"/>
        <w:ind w:left="1056" w:right="2076" w:hanging="360"/>
        <w:jc w:val="left"/>
        <w:rPr>
          <w:sz w:val="24"/>
        </w:rPr>
      </w:pPr>
      <w:r>
        <w:rPr>
          <w:color w:val="000009"/>
          <w:sz w:val="24"/>
        </w:rPr>
        <w:t>Identify with your mentor the strategies they have use to identify personal strengths and weaknesses through a formal process (ie. feedback from employers) or through an informal process (i.e. comments from teachers or a peer)?</w:t>
      </w:r>
    </w:p>
    <w:p>
      <w:pPr>
        <w:pStyle w:val="BodyText"/>
        <w:spacing w:before="5"/>
        <w:rPr>
          <w:sz w:val="16"/>
        </w:rPr>
      </w:pPr>
      <w:r>
        <w:rPr/>
        <w:pict>
          <v:line style="position:absolute;mso-position-horizontal-relative:page;mso-position-vertical-relative:paragraph;z-index:3280;mso-wrap-distance-left:0;mso-wrap-distance-right:0" from="88.550003pt,12.16082pt" to="541.450003pt,12.16082pt" stroked="true" strokeweight="1.44pt" strokecolor="#000000">
            <v:stroke dashstyle="solid"/>
            <w10:wrap type="topAndBottom"/>
          </v:line>
        </w:pict>
      </w:r>
      <w:r>
        <w:rPr/>
        <w:pict>
          <v:line style="position:absolute;mso-position-horizontal-relative:page;mso-position-vertical-relative:paragraph;z-index:3304;mso-wrap-distance-left:0;mso-wrap-distance-right:0" from="88.550003pt,30.26082pt" to="541.450003pt,30.26082pt" stroked="true" strokeweight="1.44pt" strokecolor="#000000">
            <v:stroke dashstyle="solid"/>
            <w10:wrap type="topAndBottom"/>
          </v:line>
        </w:pict>
      </w:r>
    </w:p>
    <w:p>
      <w:pPr>
        <w:pStyle w:val="BodyText"/>
        <w:spacing w:before="11"/>
        <w:rPr>
          <w:sz w:val="22"/>
        </w:rPr>
      </w:pPr>
    </w:p>
    <w:p>
      <w:pPr>
        <w:pStyle w:val="ListParagraph"/>
        <w:numPr>
          <w:ilvl w:val="0"/>
          <w:numId w:val="12"/>
        </w:numPr>
        <w:tabs>
          <w:tab w:pos="1057" w:val="left" w:leader="none"/>
        </w:tabs>
        <w:spacing w:line="237" w:lineRule="auto" w:before="75" w:after="0"/>
        <w:ind w:left="1056" w:right="2229" w:hanging="360"/>
        <w:jc w:val="left"/>
        <w:rPr>
          <w:sz w:val="24"/>
        </w:rPr>
      </w:pPr>
      <w:r>
        <w:rPr>
          <w:color w:val="000009"/>
          <w:sz w:val="24"/>
        </w:rPr>
        <w:t>Allow each member of your team to identify and discuss their top three strengths and weaknesses with their </w:t>
      </w:r>
      <w:r>
        <w:rPr>
          <w:color w:val="000009"/>
          <w:spacing w:val="-3"/>
          <w:sz w:val="24"/>
        </w:rPr>
        <w:t>mentor. </w:t>
      </w:r>
      <w:r>
        <w:rPr>
          <w:color w:val="000009"/>
          <w:sz w:val="24"/>
        </w:rPr>
        <w:t>In the space below write down your personal strengths and</w:t>
      </w:r>
      <w:r>
        <w:rPr>
          <w:color w:val="000009"/>
          <w:spacing w:val="-4"/>
          <w:sz w:val="24"/>
        </w:rPr>
        <w:t> </w:t>
      </w:r>
      <w:r>
        <w:rPr>
          <w:color w:val="000009"/>
          <w:sz w:val="24"/>
        </w:rPr>
        <w:t>weaknesses:</w:t>
      </w:r>
    </w:p>
    <w:p>
      <w:pPr>
        <w:pStyle w:val="BodyText"/>
        <w:spacing w:before="180"/>
        <w:ind w:left="1056"/>
      </w:pPr>
      <w:r>
        <w:rPr>
          <w:color w:val="000009"/>
        </w:rPr>
        <w:t>Strengths:</w:t>
      </w:r>
    </w:p>
    <w:p>
      <w:pPr>
        <w:pStyle w:val="BodyText"/>
        <w:spacing w:before="2"/>
        <w:rPr>
          <w:sz w:val="29"/>
        </w:rPr>
      </w:pPr>
      <w:r>
        <w:rPr/>
        <w:pict>
          <v:line style="position:absolute;mso-position-horizontal-relative:page;mso-position-vertical-relative:paragraph;z-index:3328;mso-wrap-distance-left:0;mso-wrap-distance-right:0" from="88.550003pt,19.517519pt" to="541.450003pt,19.517519pt" stroked="true" strokeweight="1.44pt" strokecolor="#000000">
            <v:stroke dashstyle="solid"/>
            <w10:wrap type="topAndBottom"/>
          </v:line>
        </w:pict>
      </w:r>
      <w:r>
        <w:rPr/>
        <w:pict>
          <v:line style="position:absolute;mso-position-horizontal-relative:page;mso-position-vertical-relative:paragraph;z-index:3352;mso-wrap-distance-left:0;mso-wrap-distance-right:0" from="88.550003pt,37.517521pt" to="541.450003pt,37.517521pt" stroked="true" strokeweight="1.44pt" strokecolor="#000000">
            <v:stroke dashstyle="solid"/>
            <w10:wrap type="topAndBottom"/>
          </v:line>
        </w:pict>
      </w:r>
    </w:p>
    <w:p>
      <w:pPr>
        <w:pStyle w:val="BodyText"/>
        <w:spacing w:before="9"/>
        <w:rPr>
          <w:sz w:val="22"/>
        </w:rPr>
      </w:pPr>
    </w:p>
    <w:p>
      <w:pPr>
        <w:pStyle w:val="BodyText"/>
        <w:spacing w:before="70"/>
        <w:ind w:left="1056"/>
      </w:pPr>
      <w:r>
        <w:rPr>
          <w:color w:val="000009"/>
        </w:rPr>
        <w:t>Weaknesses:</w:t>
      </w:r>
    </w:p>
    <w:p>
      <w:pPr>
        <w:pStyle w:val="BodyText"/>
        <w:spacing w:before="6"/>
        <w:rPr>
          <w:sz w:val="29"/>
        </w:rPr>
      </w:pPr>
      <w:r>
        <w:rPr/>
        <w:pict>
          <v:line style="position:absolute;mso-position-horizontal-relative:page;mso-position-vertical-relative:paragraph;z-index:3376;mso-wrap-distance-left:0;mso-wrap-distance-right:0" from="88.550003pt,19.721172pt" to="541.450003pt,19.721172pt" stroked="true" strokeweight="1.44pt" strokecolor="#000000">
            <v:stroke dashstyle="solid"/>
            <w10:wrap type="topAndBottom"/>
          </v:line>
        </w:pict>
      </w:r>
      <w:r>
        <w:rPr/>
        <w:pict>
          <v:line style="position:absolute;mso-position-horizontal-relative:page;mso-position-vertical-relative:paragraph;z-index:3400;mso-wrap-distance-left:0;mso-wrap-distance-right:0" from="88.550003pt,37.721172pt" to="541.450003pt,37.721172pt" stroked="true" strokeweight="1.44pt" strokecolor="#000000">
            <v:stroke dashstyle="solid"/>
            <w10:wrap type="topAndBottom"/>
          </v:line>
        </w:pict>
      </w:r>
    </w:p>
    <w:p>
      <w:pPr>
        <w:pStyle w:val="BodyText"/>
        <w:spacing w:before="9"/>
        <w:rPr>
          <w:sz w:val="22"/>
        </w:rPr>
      </w:pPr>
    </w:p>
    <w:p>
      <w:pPr>
        <w:pStyle w:val="BodyText"/>
        <w:spacing w:line="256" w:lineRule="auto" w:before="71"/>
        <w:ind w:left="1056" w:right="1992"/>
      </w:pPr>
      <w:r>
        <w:rPr>
          <w:b/>
          <w:color w:val="000009"/>
        </w:rPr>
        <w:t>Youth: </w:t>
      </w:r>
      <w:r>
        <w:rPr>
          <w:color w:val="000009"/>
        </w:rPr>
        <w:t>Keep in mind the strengths and weaknesses of the other members of your team as you may have the opportunity to help them in the course of your leadership training.</w:t>
      </w:r>
    </w:p>
    <w:p>
      <w:pPr>
        <w:pStyle w:val="ListParagraph"/>
        <w:numPr>
          <w:ilvl w:val="0"/>
          <w:numId w:val="12"/>
        </w:numPr>
        <w:tabs>
          <w:tab w:pos="1057" w:val="left" w:leader="none"/>
        </w:tabs>
        <w:spacing w:line="237" w:lineRule="auto" w:before="162" w:after="0"/>
        <w:ind w:left="1056" w:right="2881" w:hanging="360"/>
        <w:jc w:val="both"/>
        <w:rPr>
          <w:sz w:val="24"/>
        </w:rPr>
      </w:pPr>
      <w:r>
        <w:rPr>
          <w:color w:val="000009"/>
          <w:sz w:val="24"/>
        </w:rPr>
        <w:t>Review with your mentor the strategies that they use or have used to organize a personal development program. What has worked best</w:t>
      </w:r>
      <w:r>
        <w:rPr>
          <w:color w:val="000009"/>
          <w:spacing w:val="-31"/>
          <w:sz w:val="24"/>
        </w:rPr>
        <w:t> </w:t>
      </w:r>
      <w:r>
        <w:rPr>
          <w:color w:val="000009"/>
          <w:sz w:val="24"/>
        </w:rPr>
        <w:t>for them?</w:t>
      </w:r>
    </w:p>
    <w:p>
      <w:pPr>
        <w:pStyle w:val="BodyText"/>
        <w:spacing w:before="1"/>
        <w:rPr>
          <w:sz w:val="16"/>
        </w:rPr>
      </w:pPr>
      <w:r>
        <w:rPr/>
        <w:pict>
          <v:line style="position:absolute;mso-position-horizontal-relative:page;mso-position-vertical-relative:paragraph;z-index:3424;mso-wrap-distance-left:0;mso-wrap-distance-right:0" from="88.550003pt,11.97211pt" to="541.450003pt,11.97211pt" stroked="true" strokeweight="1.44pt" strokecolor="#000000">
            <v:stroke dashstyle="solid"/>
            <w10:wrap type="topAndBottom"/>
          </v:line>
        </w:pict>
      </w:r>
      <w:r>
        <w:rPr/>
        <w:pict>
          <v:line style="position:absolute;mso-position-horizontal-relative:page;mso-position-vertical-relative:paragraph;z-index:3448;mso-wrap-distance-left:0;mso-wrap-distance-right:0" from="88.550003pt,30.122108pt" to="541.450003pt,30.122108pt" stroked="true" strokeweight="1.44pt" strokecolor="#000000">
            <v:stroke dashstyle="solid"/>
            <w10:wrap type="topAndBottom"/>
          </v:line>
        </w:pict>
      </w:r>
    </w:p>
    <w:p>
      <w:pPr>
        <w:pStyle w:val="BodyText"/>
        <w:rPr>
          <w:sz w:val="23"/>
        </w:rPr>
      </w:pPr>
    </w:p>
    <w:p>
      <w:pPr>
        <w:pStyle w:val="ListParagraph"/>
        <w:numPr>
          <w:ilvl w:val="0"/>
          <w:numId w:val="12"/>
        </w:numPr>
        <w:tabs>
          <w:tab w:pos="1057" w:val="left" w:leader="none"/>
        </w:tabs>
        <w:spacing w:line="232" w:lineRule="auto" w:before="76" w:after="0"/>
        <w:ind w:left="1056" w:right="2424" w:hanging="360"/>
        <w:jc w:val="left"/>
        <w:rPr>
          <w:sz w:val="24"/>
        </w:rPr>
      </w:pPr>
      <w:r>
        <w:rPr>
          <w:color w:val="000009"/>
          <w:sz w:val="24"/>
        </w:rPr>
        <w:t>What commitments are you and your teammates willing to make regarding your leadership development? Be clear about the next steps</w:t>
      </w:r>
      <w:r>
        <w:rPr>
          <w:color w:val="000009"/>
          <w:spacing w:val="-27"/>
          <w:sz w:val="24"/>
        </w:rPr>
        <w:t> </w:t>
      </w:r>
      <w:r>
        <w:rPr>
          <w:color w:val="000009"/>
          <w:sz w:val="24"/>
        </w:rPr>
        <w:t>for your</w:t>
      </w:r>
      <w:r>
        <w:rPr>
          <w:color w:val="000009"/>
          <w:spacing w:val="-9"/>
          <w:sz w:val="24"/>
        </w:rPr>
        <w:t> </w:t>
      </w:r>
      <w:r>
        <w:rPr>
          <w:color w:val="000009"/>
          <w:sz w:val="24"/>
        </w:rPr>
        <w:t>development.</w:t>
      </w:r>
    </w:p>
    <w:p>
      <w:pPr>
        <w:pStyle w:val="BodyText"/>
        <w:spacing w:before="8"/>
        <w:rPr>
          <w:sz w:val="16"/>
        </w:rPr>
      </w:pPr>
      <w:r>
        <w:rPr/>
        <w:pict>
          <v:line style="position:absolute;mso-position-horizontal-relative:page;mso-position-vertical-relative:paragraph;z-index:3472;mso-wrap-distance-left:0;mso-wrap-distance-right:0" from="88.550003pt,12.324277pt" to="541.450003pt,12.324277pt" stroked="true" strokeweight="1.44pt" strokecolor="#000000">
            <v:stroke dashstyle="solid"/>
            <w10:wrap type="topAndBottom"/>
          </v:line>
        </w:pict>
      </w:r>
      <w:r>
        <w:rPr/>
        <w:pict>
          <v:line style="position:absolute;mso-position-horizontal-relative:page;mso-position-vertical-relative:paragraph;z-index:3496;mso-wrap-distance-left:0;mso-wrap-distance-right:0" from="88.550003pt,30.324278pt" to="541.450003pt,30.324278pt" stroked="true" strokeweight="1.44pt" strokecolor="#000000">
            <v:stroke dashstyle="solid"/>
            <w10:wrap type="topAndBottom"/>
          </v:line>
        </w:pict>
      </w:r>
    </w:p>
    <w:p>
      <w:pPr>
        <w:pStyle w:val="BodyText"/>
        <w:spacing w:before="9"/>
        <w:rPr>
          <w:sz w:val="22"/>
        </w:rPr>
      </w:pPr>
    </w:p>
    <w:p>
      <w:pPr>
        <w:pStyle w:val="BodyText"/>
        <w:spacing w:before="81"/>
        <w:ind w:left="556"/>
      </w:pPr>
      <w:r>
        <w:rPr>
          <w:color w:val="000009"/>
        </w:rPr>
        <w:t>Before completing your meeting:</w:t>
      </w:r>
    </w:p>
    <w:p>
      <w:pPr>
        <w:pStyle w:val="BodyText"/>
        <w:spacing w:before="5"/>
        <w:rPr>
          <w:sz w:val="20"/>
        </w:rPr>
      </w:pPr>
    </w:p>
    <w:p>
      <w:pPr>
        <w:pStyle w:val="ListParagraph"/>
        <w:numPr>
          <w:ilvl w:val="1"/>
          <w:numId w:val="12"/>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2"/>
          <w:sz w:val="24"/>
        </w:rPr>
        <w:t> </w:t>
      </w:r>
      <w:r>
        <w:rPr>
          <w:color w:val="000009"/>
          <w:sz w:val="24"/>
        </w:rPr>
        <w:t>place)</w:t>
      </w:r>
    </w:p>
    <w:p>
      <w:pPr>
        <w:pStyle w:val="ListParagraph"/>
        <w:numPr>
          <w:ilvl w:val="1"/>
          <w:numId w:val="12"/>
        </w:numPr>
        <w:tabs>
          <w:tab w:pos="1416" w:val="left" w:leader="none"/>
          <w:tab w:pos="1417" w:val="left" w:leader="none"/>
        </w:tabs>
        <w:spacing w:line="240" w:lineRule="auto" w:before="185" w:after="0"/>
        <w:ind w:left="1416" w:right="0" w:hanging="362"/>
        <w:jc w:val="left"/>
        <w:rPr>
          <w:sz w:val="24"/>
        </w:rPr>
      </w:pPr>
      <w:r>
        <w:rPr>
          <w:color w:val="000009"/>
          <w:sz w:val="24"/>
        </w:rPr>
        <w:t>Choose topic of</w:t>
      </w:r>
      <w:r>
        <w:rPr>
          <w:color w:val="000009"/>
          <w:spacing w:val="-9"/>
          <w:sz w:val="24"/>
        </w:rPr>
        <w:t> </w:t>
      </w:r>
      <w:r>
        <w:rPr>
          <w:color w:val="000009"/>
          <w:sz w:val="24"/>
        </w:rPr>
        <w:t>discussion</w:t>
      </w:r>
    </w:p>
    <w:p>
      <w:pPr>
        <w:spacing w:after="0" w:line="240" w:lineRule="auto"/>
        <w:jc w:val="left"/>
        <w:rPr>
          <w:sz w:val="24"/>
        </w:rPr>
        <w:sectPr>
          <w:pgSz w:w="12240" w:h="15840"/>
          <w:pgMar w:header="0" w:footer="479" w:top="1360" w:bottom="740" w:left="720" w:right="220"/>
        </w:sectPr>
      </w:pPr>
    </w:p>
    <w:p>
      <w:pPr>
        <w:pStyle w:val="Heading4"/>
        <w:spacing w:before="78"/>
        <w:ind w:left="3139"/>
        <w:rPr>
          <w:rFonts w:ascii="Arial"/>
        </w:rPr>
      </w:pPr>
      <w:r>
        <w:rPr>
          <w:rFonts w:ascii="Arial"/>
          <w:color w:val="000009"/>
        </w:rPr>
        <w:t>Mentor/Mentee Discussion Template # 3</w:t>
      </w:r>
    </w:p>
    <w:p>
      <w:pPr>
        <w:spacing w:before="60"/>
        <w:ind w:left="3437" w:right="0" w:firstLine="0"/>
        <w:jc w:val="left"/>
        <w:rPr>
          <w:b/>
          <w:i/>
          <w:sz w:val="24"/>
        </w:rPr>
      </w:pPr>
      <w:r>
        <w:rPr>
          <w:b/>
          <w:i/>
          <w:color w:val="000009"/>
          <w:sz w:val="24"/>
        </w:rPr>
        <w:t>Understanding Strengths &amp; Weaknesses</w:t>
      </w:r>
    </w:p>
    <w:p>
      <w:pPr>
        <w:pStyle w:val="BodyText"/>
        <w:spacing w:before="9"/>
        <w:rPr>
          <w:b/>
          <w:i/>
          <w:sz w:val="33"/>
        </w:rPr>
      </w:pPr>
    </w:p>
    <w:p>
      <w:pPr>
        <w:spacing w:before="1"/>
        <w:ind w:left="4150" w:right="0" w:firstLine="0"/>
        <w:jc w:val="left"/>
        <w:rPr>
          <w:i/>
          <w:sz w:val="24"/>
        </w:rPr>
      </w:pPr>
      <w:r>
        <w:rPr>
          <w:i/>
          <w:color w:val="000009"/>
          <w:sz w:val="24"/>
        </w:rPr>
        <w:t>Defining Leadership</w:t>
      </w:r>
    </w:p>
    <w:p>
      <w:pPr>
        <w:pStyle w:val="BodyText"/>
        <w:spacing w:line="259" w:lineRule="auto" w:before="182"/>
        <w:ind w:left="696" w:right="1726"/>
      </w:pPr>
      <w:r>
        <w:rPr>
          <w:color w:val="000009"/>
        </w:rPr>
        <w:t>Leadership is often a difficult topic to define. Because of its abstract nature, it is first important that we develop shared understanding of leadership before proceeding exploring together.</w:t>
      </w:r>
    </w:p>
    <w:p>
      <w:pPr>
        <w:pStyle w:val="BodyText"/>
        <w:spacing w:before="140"/>
        <w:ind w:left="556"/>
      </w:pPr>
      <w:r>
        <w:rPr/>
        <w:t>EXPLORE THE FOLLOWING:</w:t>
      </w:r>
    </w:p>
    <w:p>
      <w:pPr>
        <w:pStyle w:val="ListParagraph"/>
        <w:numPr>
          <w:ilvl w:val="0"/>
          <w:numId w:val="13"/>
        </w:numPr>
        <w:tabs>
          <w:tab w:pos="1057" w:val="left" w:leader="none"/>
        </w:tabs>
        <w:spacing w:line="240" w:lineRule="auto" w:before="138" w:after="0"/>
        <w:ind w:left="1056" w:right="0" w:hanging="360"/>
        <w:jc w:val="left"/>
        <w:rPr>
          <w:sz w:val="24"/>
        </w:rPr>
      </w:pPr>
      <w:r>
        <w:rPr>
          <w:color w:val="000009"/>
          <w:sz w:val="24"/>
        </w:rPr>
        <w:t>According to your mentor and your team, how do you define</w:t>
      </w:r>
      <w:r>
        <w:rPr>
          <w:color w:val="000009"/>
          <w:spacing w:val="-22"/>
          <w:sz w:val="24"/>
        </w:rPr>
        <w:t> </w:t>
      </w:r>
      <w:r>
        <w:rPr>
          <w:color w:val="000009"/>
          <w:sz w:val="24"/>
        </w:rPr>
        <w:t>leadership?</w:t>
      </w: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3520;mso-wrap-distance-left:0;mso-wrap-distance-right:0" from="88.550003pt,12.345088pt" to="541.450003pt,12.345088pt" stroked="true" strokeweight="1.44pt" strokecolor="#000000">
            <v:stroke dashstyle="solid"/>
            <w10:wrap type="topAndBottom"/>
          </v:line>
        </w:pict>
      </w:r>
      <w:r>
        <w:rPr/>
        <w:pict>
          <v:line style="position:absolute;mso-position-horizontal-relative:page;mso-position-vertical-relative:paragraph;z-index:3544;mso-wrap-distance-left:0;mso-wrap-distance-right:0" from="88.550003pt,30.345087pt" to="541.450003pt,30.345087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1"/>
        <w:rPr>
          <w:sz w:val="21"/>
        </w:rPr>
      </w:pPr>
    </w:p>
    <w:p>
      <w:pPr>
        <w:pStyle w:val="ListParagraph"/>
        <w:numPr>
          <w:ilvl w:val="0"/>
          <w:numId w:val="13"/>
        </w:numPr>
        <w:tabs>
          <w:tab w:pos="1057" w:val="left" w:leader="none"/>
        </w:tabs>
        <w:spacing w:line="240" w:lineRule="auto" w:before="0" w:after="0"/>
        <w:ind w:left="1056" w:right="0" w:hanging="360"/>
        <w:jc w:val="left"/>
        <w:rPr>
          <w:sz w:val="24"/>
        </w:rPr>
      </w:pPr>
      <w:r>
        <w:rPr>
          <w:color w:val="000009"/>
          <w:sz w:val="24"/>
        </w:rPr>
        <w:t>What makes an exceptional</w:t>
      </w:r>
      <w:r>
        <w:rPr>
          <w:color w:val="000009"/>
          <w:spacing w:val="-10"/>
          <w:sz w:val="24"/>
        </w:rPr>
        <w:t> </w:t>
      </w:r>
      <w:r>
        <w:rPr>
          <w:color w:val="000009"/>
          <w:sz w:val="24"/>
        </w:rPr>
        <w:t>leader?</w:t>
      </w: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3568;mso-wrap-distance-left:0;mso-wrap-distance-right:0" from="88.550003pt,12.289288pt" to="541.450003pt,12.289288pt" stroked="true" strokeweight="1.44pt" strokecolor="#000000">
            <v:stroke dashstyle="solid"/>
            <w10:wrap type="topAndBottom"/>
          </v:line>
        </w:pict>
      </w:r>
      <w:r>
        <w:rPr/>
        <w:pict>
          <v:line style="position:absolute;mso-position-horizontal-relative:page;mso-position-vertical-relative:paragraph;z-index:3592;mso-wrap-distance-left:0;mso-wrap-distance-right:0" from="88.550003pt,30.289288pt" to="541.450003pt,30.289288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rPr>
          <w:sz w:val="21"/>
        </w:rPr>
      </w:pPr>
    </w:p>
    <w:p>
      <w:pPr>
        <w:pStyle w:val="ListParagraph"/>
        <w:numPr>
          <w:ilvl w:val="0"/>
          <w:numId w:val="13"/>
        </w:numPr>
        <w:tabs>
          <w:tab w:pos="1057" w:val="left" w:leader="none"/>
        </w:tabs>
        <w:spacing w:line="240" w:lineRule="auto" w:before="0" w:after="0"/>
        <w:ind w:left="1056" w:right="0" w:hanging="360"/>
        <w:jc w:val="left"/>
        <w:rPr>
          <w:sz w:val="24"/>
        </w:rPr>
      </w:pPr>
      <w:r>
        <w:rPr>
          <w:color w:val="000009"/>
          <w:sz w:val="24"/>
        </w:rPr>
        <w:t>In what ways does your mentor consider him or herself a good</w:t>
      </w:r>
      <w:r>
        <w:rPr>
          <w:color w:val="000009"/>
          <w:spacing w:val="-16"/>
          <w:sz w:val="24"/>
        </w:rPr>
        <w:t> </w:t>
      </w:r>
      <w:r>
        <w:rPr>
          <w:color w:val="000009"/>
          <w:sz w:val="24"/>
        </w:rPr>
        <w:t>leader?</w:t>
      </w: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3616;mso-wrap-distance-left:0;mso-wrap-distance-right:0" from="88.550003pt,12.249287pt" to="541.450003pt,12.249287pt" stroked="true" strokeweight="1.44pt" strokecolor="#000000">
            <v:stroke dashstyle="solid"/>
            <w10:wrap type="topAndBottom"/>
          </v:line>
        </w:pict>
      </w:r>
      <w:r>
        <w:rPr/>
        <w:pict>
          <v:line style="position:absolute;mso-position-horizontal-relative:page;mso-position-vertical-relative:paragraph;z-index:3640;mso-wrap-distance-left:0;mso-wrap-distance-right:0" from="88.550003pt,30.349287pt" to="541.450003pt,30.349287pt" stroked="true" strokeweight="1.44pt" strokecolor="#000000">
            <v:stroke dashstyle="solid"/>
            <w10:wrap type="topAndBottom"/>
          </v:line>
        </w:pict>
      </w:r>
    </w:p>
    <w:p>
      <w:pPr>
        <w:pStyle w:val="BodyText"/>
        <w:spacing w:before="11"/>
        <w:rPr>
          <w:sz w:val="22"/>
        </w:rPr>
      </w:pPr>
    </w:p>
    <w:p>
      <w:pPr>
        <w:pStyle w:val="BodyText"/>
        <w:rPr>
          <w:sz w:val="26"/>
        </w:rPr>
      </w:pPr>
    </w:p>
    <w:p>
      <w:pPr>
        <w:pStyle w:val="BodyText"/>
        <w:rPr>
          <w:sz w:val="21"/>
        </w:rPr>
      </w:pPr>
    </w:p>
    <w:p>
      <w:pPr>
        <w:pStyle w:val="ListParagraph"/>
        <w:numPr>
          <w:ilvl w:val="0"/>
          <w:numId w:val="13"/>
        </w:numPr>
        <w:tabs>
          <w:tab w:pos="1057" w:val="left" w:leader="none"/>
        </w:tabs>
        <w:spacing w:line="240" w:lineRule="auto" w:before="0" w:after="0"/>
        <w:ind w:left="1056" w:right="0" w:hanging="360"/>
        <w:jc w:val="left"/>
        <w:rPr>
          <w:sz w:val="24"/>
        </w:rPr>
      </w:pPr>
      <w:r>
        <w:rPr>
          <w:color w:val="000009"/>
          <w:sz w:val="24"/>
        </w:rPr>
        <w:t>In what ways do you and your team consider yourself good</w:t>
      </w:r>
      <w:r>
        <w:rPr>
          <w:color w:val="000009"/>
          <w:spacing w:val="-17"/>
          <w:sz w:val="24"/>
        </w:rPr>
        <w:t> </w:t>
      </w:r>
      <w:r>
        <w:rPr>
          <w:color w:val="000009"/>
          <w:sz w:val="24"/>
        </w:rPr>
        <w:t>leaders?</w:t>
      </w: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3664;mso-wrap-distance-left:0;mso-wrap-distance-right:0" from="88.550003pt,12.139287pt" to="541.450003pt,12.139287pt" stroked="true" strokeweight="1.44pt" strokecolor="#000000">
            <v:stroke dashstyle="solid"/>
            <w10:wrap type="topAndBottom"/>
          </v:line>
        </w:pict>
      </w:r>
      <w:r>
        <w:rPr/>
        <w:pict>
          <v:line style="position:absolute;mso-position-horizontal-relative:page;mso-position-vertical-relative:paragraph;z-index:3688;mso-wrap-distance-left:0;mso-wrap-distance-right:0" from="88.550003pt,30.139288pt" to="541.450003pt,30.139288pt" stroked="true" strokeweight="1.44pt" strokecolor="#000000">
            <v:stroke dashstyle="solid"/>
            <w10:wrap type="topAndBottom"/>
          </v:line>
        </w:pict>
      </w:r>
    </w:p>
    <w:p>
      <w:pPr>
        <w:pStyle w:val="BodyText"/>
        <w:spacing w:before="9"/>
        <w:rPr>
          <w:sz w:val="22"/>
        </w:rPr>
      </w:pPr>
    </w:p>
    <w:p>
      <w:pPr>
        <w:pStyle w:val="ListParagraph"/>
        <w:numPr>
          <w:ilvl w:val="0"/>
          <w:numId w:val="13"/>
        </w:numPr>
        <w:tabs>
          <w:tab w:pos="1057" w:val="left" w:leader="none"/>
        </w:tabs>
        <w:spacing w:line="232" w:lineRule="auto" w:before="77" w:after="0"/>
        <w:ind w:left="1056" w:right="1894" w:hanging="360"/>
        <w:jc w:val="left"/>
        <w:rPr>
          <w:sz w:val="24"/>
        </w:rPr>
      </w:pPr>
      <w:r>
        <w:rPr>
          <w:color w:val="000009"/>
          <w:sz w:val="24"/>
        </w:rPr>
        <w:t>In what ways could everyone in the group, including your </w:t>
      </w:r>
      <w:r>
        <w:rPr>
          <w:color w:val="000009"/>
          <w:spacing w:val="-3"/>
          <w:sz w:val="24"/>
        </w:rPr>
        <w:t>mentor, </w:t>
      </w:r>
      <w:r>
        <w:rPr>
          <w:color w:val="000009"/>
          <w:sz w:val="24"/>
        </w:rPr>
        <w:t>improve their leadership skills and</w:t>
      </w:r>
      <w:r>
        <w:rPr>
          <w:color w:val="000009"/>
          <w:spacing w:val="-3"/>
          <w:sz w:val="24"/>
        </w:rPr>
        <w:t> </w:t>
      </w:r>
      <w:r>
        <w:rPr>
          <w:color w:val="000009"/>
          <w:sz w:val="24"/>
        </w:rPr>
        <w:t>abilities?</w:t>
      </w:r>
    </w:p>
    <w:p>
      <w:pPr>
        <w:pStyle w:val="BodyText"/>
        <w:spacing w:before="6"/>
        <w:rPr>
          <w:sz w:val="16"/>
        </w:rPr>
      </w:pPr>
      <w:r>
        <w:rPr/>
        <w:pict>
          <v:line style="position:absolute;mso-position-horizontal-relative:page;mso-position-vertical-relative:paragraph;z-index:3712;mso-wrap-distance-left:0;mso-wrap-distance-right:0" from="88.550003pt,12.22914pt" to="541.450003pt,12.22914pt" stroked="true" strokeweight="1.44pt" strokecolor="#000000">
            <v:stroke dashstyle="solid"/>
            <w10:wrap type="topAndBottom"/>
          </v:line>
        </w:pict>
      </w: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3736;mso-wrap-distance-left:0;mso-wrap-distance-right:0" from="88.550003pt,10.311954pt" to="541.450003pt,10.311954pt" stroked="true" strokeweight="1.44pt" strokecolor="#000000">
            <v:stroke dashstyle="solid"/>
            <w10:wrap type="topAndBottom"/>
          </v:line>
        </w:pict>
      </w:r>
    </w:p>
    <w:p>
      <w:pPr>
        <w:pStyle w:val="BodyText"/>
        <w:ind w:left="556"/>
      </w:pPr>
      <w:r>
        <w:rPr>
          <w:color w:val="000009"/>
        </w:rPr>
        <w:t>Before completing your meeting:</w:t>
      </w:r>
    </w:p>
    <w:p>
      <w:pPr>
        <w:pStyle w:val="BodyText"/>
        <w:spacing w:before="7"/>
        <w:rPr>
          <w:sz w:val="20"/>
        </w:rPr>
      </w:pPr>
    </w:p>
    <w:p>
      <w:pPr>
        <w:pStyle w:val="ListParagraph"/>
        <w:numPr>
          <w:ilvl w:val="1"/>
          <w:numId w:val="13"/>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2"/>
          <w:sz w:val="24"/>
        </w:rPr>
        <w:t> </w:t>
      </w:r>
      <w:r>
        <w:rPr>
          <w:color w:val="000009"/>
          <w:sz w:val="24"/>
        </w:rPr>
        <w:t>place)</w:t>
      </w:r>
    </w:p>
    <w:p>
      <w:pPr>
        <w:pStyle w:val="ListParagraph"/>
        <w:numPr>
          <w:ilvl w:val="1"/>
          <w:numId w:val="13"/>
        </w:numPr>
        <w:tabs>
          <w:tab w:pos="1416" w:val="left" w:leader="none"/>
          <w:tab w:pos="1417" w:val="left" w:leader="none"/>
        </w:tabs>
        <w:spacing w:line="240" w:lineRule="auto" w:before="0" w:after="0"/>
        <w:ind w:left="1416" w:right="0" w:hanging="360"/>
        <w:jc w:val="left"/>
        <w:rPr>
          <w:sz w:val="24"/>
        </w:rPr>
      </w:pPr>
      <w:r>
        <w:rPr>
          <w:color w:val="000009"/>
          <w:sz w:val="24"/>
        </w:rPr>
        <w:t>Choose topic of</w:t>
      </w:r>
      <w:r>
        <w:rPr>
          <w:color w:val="000009"/>
          <w:spacing w:val="-9"/>
          <w:sz w:val="24"/>
        </w:rPr>
        <w:t> </w:t>
      </w:r>
      <w:r>
        <w:rPr>
          <w:color w:val="000009"/>
          <w:sz w:val="24"/>
        </w:rPr>
        <w:t>discussion</w:t>
      </w:r>
    </w:p>
    <w:p>
      <w:pPr>
        <w:spacing w:after="0" w:line="240" w:lineRule="auto"/>
        <w:jc w:val="left"/>
        <w:rPr>
          <w:sz w:val="24"/>
        </w:rPr>
        <w:sectPr>
          <w:pgSz w:w="12240" w:h="15840"/>
          <w:pgMar w:header="0" w:footer="479" w:top="1360" w:bottom="740" w:left="720" w:right="220"/>
        </w:sectPr>
      </w:pPr>
    </w:p>
    <w:p>
      <w:pPr>
        <w:pStyle w:val="Heading4"/>
        <w:spacing w:before="81"/>
        <w:ind w:left="3437"/>
        <w:rPr>
          <w:rFonts w:ascii="Arial"/>
        </w:rPr>
      </w:pPr>
      <w:r>
        <w:rPr>
          <w:rFonts w:ascii="Arial"/>
          <w:color w:val="000009"/>
        </w:rPr>
        <w:t>Mentor/Mentee Discussion Template # 4</w:t>
      </w:r>
    </w:p>
    <w:p>
      <w:pPr>
        <w:spacing w:before="55"/>
        <w:ind w:left="3805" w:right="0" w:firstLine="0"/>
        <w:jc w:val="left"/>
        <w:rPr>
          <w:b/>
          <w:i/>
          <w:sz w:val="24"/>
        </w:rPr>
      </w:pPr>
      <w:r>
        <w:rPr>
          <w:b/>
          <w:i/>
          <w:color w:val="000009"/>
          <w:sz w:val="24"/>
        </w:rPr>
        <w:t>Showcasing Exceptional Leadership</w:t>
      </w:r>
    </w:p>
    <w:p>
      <w:pPr>
        <w:pStyle w:val="BodyText"/>
        <w:spacing w:line="259" w:lineRule="auto" w:before="182"/>
        <w:ind w:left="696" w:right="1947"/>
      </w:pPr>
      <w:r>
        <w:rPr>
          <w:color w:val="000009"/>
        </w:rPr>
        <w:t>There are innumerable leaders in the world and in our lives. However, some of these leaders stand out among the rest as exceptional.</w:t>
      </w:r>
    </w:p>
    <w:p>
      <w:pPr>
        <w:pStyle w:val="BodyText"/>
        <w:spacing w:line="259" w:lineRule="auto" w:before="160"/>
        <w:ind w:left="696" w:right="1947"/>
      </w:pPr>
      <w:r>
        <w:rPr>
          <w:color w:val="000009"/>
        </w:rPr>
        <w:t>During your mentor discussion, discuss each person’s favorite leader and why they chose that person. While you may keep in mind somebody famous or noteworthy in history, feel free to consider individuals in your life that you most respect.</w:t>
      </w:r>
    </w:p>
    <w:p>
      <w:pPr>
        <w:pStyle w:val="BodyText"/>
        <w:spacing w:before="160"/>
        <w:ind w:left="556"/>
      </w:pPr>
      <w:r>
        <w:rPr/>
        <w:t>EXPLORE THE FOLLOWING:</w:t>
      </w:r>
    </w:p>
    <w:p>
      <w:pPr>
        <w:pStyle w:val="ListParagraph"/>
        <w:numPr>
          <w:ilvl w:val="0"/>
          <w:numId w:val="14"/>
        </w:numPr>
        <w:tabs>
          <w:tab w:pos="1057" w:val="left" w:leader="none"/>
        </w:tabs>
        <w:spacing w:line="240" w:lineRule="auto" w:before="194" w:after="0"/>
        <w:ind w:left="1056" w:right="0" w:hanging="360"/>
        <w:jc w:val="left"/>
        <w:rPr>
          <w:sz w:val="24"/>
        </w:rPr>
      </w:pPr>
      <w:r>
        <w:rPr>
          <w:color w:val="000009"/>
          <w:sz w:val="24"/>
        </w:rPr>
        <w:t>Who is your mentor’s most influential leader and</w:t>
      </w:r>
      <w:r>
        <w:rPr>
          <w:color w:val="000009"/>
          <w:spacing w:val="-15"/>
          <w:sz w:val="24"/>
        </w:rPr>
        <w:t> </w:t>
      </w:r>
      <w:r>
        <w:rPr>
          <w:color w:val="000009"/>
          <w:sz w:val="24"/>
        </w:rPr>
        <w:t>why?</w:t>
      </w:r>
    </w:p>
    <w:p>
      <w:pPr>
        <w:pStyle w:val="BodyText"/>
        <w:rPr>
          <w:sz w:val="20"/>
        </w:rPr>
      </w:pPr>
    </w:p>
    <w:p>
      <w:pPr>
        <w:pStyle w:val="BodyText"/>
        <w:rPr>
          <w:sz w:val="20"/>
        </w:rPr>
      </w:pPr>
    </w:p>
    <w:p>
      <w:pPr>
        <w:pStyle w:val="BodyText"/>
        <w:spacing w:before="5"/>
        <w:rPr>
          <w:sz w:val="16"/>
        </w:rPr>
      </w:pPr>
      <w:r>
        <w:rPr/>
        <w:pict>
          <v:line style="position:absolute;mso-position-horizontal-relative:page;mso-position-vertical-relative:paragraph;z-index:3760;mso-wrap-distance-left:0;mso-wrap-distance-right:0" from="88.550003pt,12.179102pt" to="541.450003pt,12.179102pt" stroked="true" strokeweight="1.44pt" strokecolor="#000000">
            <v:stroke dashstyle="solid"/>
            <w10:wrap type="topAndBottom"/>
          </v:line>
        </w:pict>
      </w:r>
      <w:r>
        <w:rPr/>
        <w:pict>
          <v:line style="position:absolute;mso-position-horizontal-relative:page;mso-position-vertical-relative:paragraph;z-index:3784;mso-wrap-distance-left:0;mso-wrap-distance-right:0" from="88.550003pt,30.179102pt" to="541.450003pt,30.179102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rPr>
          <w:sz w:val="21"/>
        </w:rPr>
      </w:pPr>
    </w:p>
    <w:p>
      <w:pPr>
        <w:pStyle w:val="ListParagraph"/>
        <w:numPr>
          <w:ilvl w:val="0"/>
          <w:numId w:val="14"/>
        </w:numPr>
        <w:tabs>
          <w:tab w:pos="1057" w:val="left" w:leader="none"/>
        </w:tabs>
        <w:spacing w:line="240" w:lineRule="auto" w:before="0" w:after="0"/>
        <w:ind w:left="1056" w:right="0" w:hanging="360"/>
        <w:jc w:val="left"/>
        <w:rPr>
          <w:sz w:val="24"/>
        </w:rPr>
      </w:pPr>
      <w:r>
        <w:rPr>
          <w:color w:val="000009"/>
          <w:sz w:val="24"/>
        </w:rPr>
        <w:t>As a group, describe each person’s most influential leader and</w:t>
      </w:r>
      <w:r>
        <w:rPr>
          <w:color w:val="000009"/>
          <w:spacing w:val="-13"/>
          <w:sz w:val="24"/>
        </w:rPr>
        <w:t> </w:t>
      </w:r>
      <w:r>
        <w:rPr>
          <w:color w:val="000009"/>
          <w:sz w:val="24"/>
        </w:rPr>
        <w:t>why?</w:t>
      </w:r>
    </w:p>
    <w:p>
      <w:pPr>
        <w:pStyle w:val="BodyText"/>
        <w:rPr>
          <w:sz w:val="20"/>
        </w:rPr>
      </w:pPr>
    </w:p>
    <w:p>
      <w:pPr>
        <w:pStyle w:val="BodyText"/>
        <w:spacing w:before="8"/>
      </w:pPr>
      <w:r>
        <w:rPr/>
        <w:pict>
          <v:line style="position:absolute;mso-position-horizontal-relative:page;mso-position-vertical-relative:paragraph;z-index:3808;mso-wrap-distance-left:0;mso-wrap-distance-right:0" from="88.550003pt,16.938311pt" to="541.450003pt,16.938311pt" stroked="true" strokeweight="1.44pt" strokecolor="#000000">
            <v:stroke dashstyle="solid"/>
            <w10:wrap type="topAndBottom"/>
          </v:line>
        </w:pict>
      </w:r>
      <w:r>
        <w:rPr/>
        <w:pict>
          <v:line style="position:absolute;mso-position-horizontal-relative:page;mso-position-vertical-relative:paragraph;z-index:3832;mso-wrap-distance-left:0;mso-wrap-distance-right:0" from="88.550003pt,34.938309pt" to="541.450003pt,34.938309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8"/>
        <w:rPr>
          <w:sz w:val="21"/>
        </w:rPr>
      </w:pPr>
    </w:p>
    <w:p>
      <w:pPr>
        <w:pStyle w:val="BodyText"/>
        <w:ind w:left="696"/>
      </w:pPr>
      <w:r>
        <w:rPr>
          <w:color w:val="000009"/>
        </w:rPr>
        <w:t>When discussing these leaders, try to identify the following:</w:t>
      </w:r>
    </w:p>
    <w:p>
      <w:pPr>
        <w:pStyle w:val="BodyText"/>
        <w:spacing w:before="5"/>
        <w:rPr>
          <w:sz w:val="20"/>
        </w:rPr>
      </w:pPr>
    </w:p>
    <w:p>
      <w:pPr>
        <w:pStyle w:val="ListParagraph"/>
        <w:numPr>
          <w:ilvl w:val="0"/>
          <w:numId w:val="15"/>
        </w:numPr>
        <w:tabs>
          <w:tab w:pos="1057" w:val="left" w:leader="none"/>
        </w:tabs>
        <w:spacing w:line="240" w:lineRule="auto" w:before="0" w:after="0"/>
        <w:ind w:left="1056" w:right="0" w:hanging="360"/>
        <w:jc w:val="left"/>
        <w:rPr>
          <w:sz w:val="24"/>
        </w:rPr>
      </w:pPr>
      <w:r>
        <w:rPr>
          <w:color w:val="000009"/>
          <w:sz w:val="24"/>
        </w:rPr>
        <w:t>What qualities or attributes are</w:t>
      </w:r>
      <w:r>
        <w:rPr>
          <w:color w:val="000009"/>
          <w:spacing w:val="-5"/>
          <w:sz w:val="24"/>
        </w:rPr>
        <w:t> </w:t>
      </w:r>
      <w:r>
        <w:rPr>
          <w:color w:val="000009"/>
          <w:sz w:val="24"/>
        </w:rPr>
        <w:t>described?</w:t>
      </w:r>
    </w:p>
    <w:p>
      <w:pPr>
        <w:pStyle w:val="BodyText"/>
        <w:spacing w:before="7"/>
        <w:rPr>
          <w:sz w:val="15"/>
        </w:rPr>
      </w:pPr>
      <w:r>
        <w:rPr/>
        <w:pict>
          <v:line style="position:absolute;mso-position-horizontal-relative:page;mso-position-vertical-relative:paragraph;z-index:3856;mso-wrap-distance-left:0;mso-wrap-distance-right:0" from="88.550003pt,11.689483pt" to="541.450003pt,11.689483pt" stroked="true" strokeweight="1.44pt" strokecolor="#000000">
            <v:stroke dashstyle="solid"/>
            <w10:wrap type="topAndBottom"/>
          </v:line>
        </w:pict>
      </w:r>
      <w:r>
        <w:rPr/>
        <w:pict>
          <v:line style="position:absolute;mso-position-horizontal-relative:page;mso-position-vertical-relative:paragraph;z-index:3880;mso-wrap-distance-left:0;mso-wrap-distance-right:0" from="88.550003pt,29.689482pt" to="541.450003pt,29.689482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7"/>
        <w:rPr>
          <w:sz w:val="21"/>
        </w:rPr>
      </w:pPr>
    </w:p>
    <w:p>
      <w:pPr>
        <w:pStyle w:val="ListParagraph"/>
        <w:numPr>
          <w:ilvl w:val="0"/>
          <w:numId w:val="15"/>
        </w:numPr>
        <w:tabs>
          <w:tab w:pos="1057" w:val="left" w:leader="none"/>
        </w:tabs>
        <w:spacing w:line="240" w:lineRule="auto" w:before="0" w:after="0"/>
        <w:ind w:left="1056" w:right="0" w:hanging="360"/>
        <w:jc w:val="left"/>
        <w:rPr>
          <w:sz w:val="24"/>
        </w:rPr>
      </w:pPr>
      <w:r>
        <w:rPr>
          <w:color w:val="000009"/>
          <w:sz w:val="24"/>
        </w:rPr>
        <w:t>What characteristics are</w:t>
      </w:r>
      <w:r>
        <w:rPr>
          <w:color w:val="000009"/>
          <w:spacing w:val="1"/>
          <w:sz w:val="24"/>
        </w:rPr>
        <w:t> </w:t>
      </w:r>
      <w:r>
        <w:rPr>
          <w:color w:val="000009"/>
          <w:sz w:val="24"/>
        </w:rPr>
        <w:t>described?</w:t>
      </w:r>
    </w:p>
    <w:p>
      <w:pPr>
        <w:pStyle w:val="BodyText"/>
        <w:spacing w:before="7"/>
        <w:rPr>
          <w:sz w:val="15"/>
        </w:rPr>
      </w:pPr>
      <w:r>
        <w:rPr/>
        <w:pict>
          <v:line style="position:absolute;mso-position-horizontal-relative:page;mso-position-vertical-relative:paragraph;z-index:3904;mso-wrap-distance-left:0;mso-wrap-distance-right:0" from="88.550003pt,11.687334pt" to="541.450003pt,11.687334pt" stroked="true" strokeweight="1.44pt" strokecolor="#000000">
            <v:stroke dashstyle="solid"/>
            <w10:wrap type="topAndBottom"/>
          </v:line>
        </w:pict>
      </w:r>
      <w:r>
        <w:rPr/>
        <w:pict>
          <v:line style="position:absolute;mso-position-horizontal-relative:page;mso-position-vertical-relative:paragraph;z-index:3928;mso-wrap-distance-left:0;mso-wrap-distance-right:0" from="88.550003pt,29.687334pt" to="541.450003pt,29.687334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9"/>
        <w:rPr>
          <w:sz w:val="21"/>
        </w:rPr>
      </w:pPr>
    </w:p>
    <w:p>
      <w:pPr>
        <w:pStyle w:val="ListParagraph"/>
        <w:numPr>
          <w:ilvl w:val="0"/>
          <w:numId w:val="15"/>
        </w:numPr>
        <w:tabs>
          <w:tab w:pos="1057" w:val="left" w:leader="none"/>
        </w:tabs>
        <w:spacing w:line="240" w:lineRule="auto" w:before="0" w:after="0"/>
        <w:ind w:left="1056" w:right="0" w:hanging="360"/>
        <w:jc w:val="left"/>
        <w:rPr>
          <w:sz w:val="24"/>
        </w:rPr>
      </w:pPr>
      <w:r>
        <w:rPr>
          <w:color w:val="000009"/>
          <w:sz w:val="24"/>
        </w:rPr>
        <w:t>What beliefs, habits, or attitudes are</w:t>
      </w:r>
      <w:r>
        <w:rPr>
          <w:color w:val="000009"/>
          <w:spacing w:val="-15"/>
          <w:sz w:val="24"/>
        </w:rPr>
        <w:t> </w:t>
      </w:r>
      <w:r>
        <w:rPr>
          <w:color w:val="000009"/>
          <w:sz w:val="24"/>
        </w:rPr>
        <w:t>described?</w:t>
      </w:r>
    </w:p>
    <w:p>
      <w:pPr>
        <w:pStyle w:val="BodyText"/>
        <w:spacing w:before="6"/>
        <w:rPr>
          <w:sz w:val="15"/>
        </w:rPr>
      </w:pPr>
      <w:r>
        <w:rPr/>
        <w:pict>
          <v:line style="position:absolute;mso-position-horizontal-relative:page;mso-position-vertical-relative:paragraph;z-index:3952;mso-wrap-distance-left:0;mso-wrap-distance-right:0" from="88.550003pt,11.627334pt" to="541.450003pt,11.627334pt" stroked="true" strokeweight="1.44pt" strokecolor="#000000">
            <v:stroke dashstyle="solid"/>
            <w10:wrap type="topAndBottom"/>
          </v:line>
        </w:pict>
      </w:r>
      <w:r>
        <w:rPr/>
        <w:pict>
          <v:line style="position:absolute;mso-position-horizontal-relative:page;mso-position-vertical-relative:paragraph;z-index:3976;mso-wrap-distance-left:0;mso-wrap-distance-right:0" from="88.550003pt,29.627335pt" to="541.450003pt,29.627335pt" stroked="true" strokeweight="1.44pt" strokecolor="#000000">
            <v:stroke dashstyle="solid"/>
            <w10:wrap type="topAndBottom"/>
          </v:line>
        </w:pict>
      </w:r>
    </w:p>
    <w:p>
      <w:pPr>
        <w:pStyle w:val="BodyText"/>
        <w:spacing w:before="9"/>
        <w:rPr>
          <w:sz w:val="22"/>
        </w:rPr>
      </w:pPr>
    </w:p>
    <w:p>
      <w:pPr>
        <w:pStyle w:val="BodyText"/>
        <w:spacing w:before="78"/>
        <w:ind w:left="696"/>
      </w:pPr>
      <w:r>
        <w:rPr>
          <w:color w:val="000009"/>
        </w:rPr>
        <w:t>Before completing your meeting:</w:t>
      </w:r>
    </w:p>
    <w:p>
      <w:pPr>
        <w:pStyle w:val="BodyText"/>
        <w:spacing w:before="5"/>
        <w:rPr>
          <w:sz w:val="20"/>
        </w:rPr>
      </w:pPr>
    </w:p>
    <w:p>
      <w:pPr>
        <w:pStyle w:val="ListParagraph"/>
        <w:numPr>
          <w:ilvl w:val="1"/>
          <w:numId w:val="15"/>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2"/>
          <w:sz w:val="24"/>
        </w:rPr>
        <w:t> </w:t>
      </w:r>
      <w:r>
        <w:rPr>
          <w:color w:val="000009"/>
          <w:sz w:val="24"/>
        </w:rPr>
        <w:t>place)</w:t>
      </w:r>
    </w:p>
    <w:p>
      <w:pPr>
        <w:pStyle w:val="ListParagraph"/>
        <w:numPr>
          <w:ilvl w:val="1"/>
          <w:numId w:val="15"/>
        </w:numPr>
        <w:tabs>
          <w:tab w:pos="1416" w:val="left" w:leader="none"/>
          <w:tab w:pos="1417" w:val="left" w:leader="none"/>
        </w:tabs>
        <w:spacing w:line="240" w:lineRule="auto" w:before="0" w:after="0"/>
        <w:ind w:left="1416" w:right="0" w:hanging="360"/>
        <w:jc w:val="left"/>
        <w:rPr>
          <w:sz w:val="24"/>
        </w:rPr>
      </w:pPr>
      <w:r>
        <w:rPr>
          <w:color w:val="000009"/>
          <w:sz w:val="24"/>
        </w:rPr>
        <w:t>Choose topic of</w:t>
      </w:r>
      <w:r>
        <w:rPr>
          <w:color w:val="000009"/>
          <w:spacing w:val="-8"/>
          <w:sz w:val="24"/>
        </w:rPr>
        <w:t> </w:t>
      </w:r>
      <w:r>
        <w:rPr>
          <w:color w:val="000009"/>
          <w:sz w:val="24"/>
        </w:rPr>
        <w:t>discussion</w:t>
      </w:r>
    </w:p>
    <w:p>
      <w:pPr>
        <w:spacing w:after="0" w:line="240" w:lineRule="auto"/>
        <w:jc w:val="left"/>
        <w:rPr>
          <w:sz w:val="24"/>
        </w:rPr>
        <w:sectPr>
          <w:pgSz w:w="12240" w:h="15840"/>
          <w:pgMar w:header="0" w:footer="479" w:top="1360" w:bottom="740" w:left="720" w:right="220"/>
        </w:sectPr>
      </w:pPr>
    </w:p>
    <w:p>
      <w:pPr>
        <w:pStyle w:val="Heading4"/>
        <w:spacing w:before="81"/>
        <w:ind w:left="3437"/>
        <w:rPr>
          <w:rFonts w:ascii="Arial"/>
        </w:rPr>
      </w:pPr>
      <w:r>
        <w:rPr>
          <w:rFonts w:ascii="Arial"/>
          <w:color w:val="000009"/>
        </w:rPr>
        <w:t>Mentor/Mentee Discussion Template # 5</w:t>
      </w:r>
    </w:p>
    <w:p>
      <w:pPr>
        <w:spacing w:before="55"/>
        <w:ind w:left="3898" w:right="0" w:firstLine="0"/>
        <w:jc w:val="left"/>
        <w:rPr>
          <w:b/>
          <w:i/>
          <w:sz w:val="24"/>
        </w:rPr>
      </w:pPr>
      <w:r>
        <w:rPr>
          <w:b/>
          <w:i/>
          <w:color w:val="000009"/>
          <w:sz w:val="24"/>
        </w:rPr>
        <w:t>Goals and Goal Setting</w:t>
      </w:r>
    </w:p>
    <w:p>
      <w:pPr>
        <w:pStyle w:val="BodyText"/>
        <w:spacing w:line="381" w:lineRule="auto" w:before="182"/>
        <w:ind w:left="556" w:right="5034" w:firstLine="139"/>
      </w:pPr>
      <w:r>
        <w:rPr>
          <w:color w:val="000009"/>
        </w:rPr>
        <w:t>The next step is to talk about goals and goal-setting. </w:t>
      </w:r>
      <w:r>
        <w:rPr/>
        <w:t>EXPLORE THE FOLLOWING:</w:t>
      </w:r>
    </w:p>
    <w:p>
      <w:pPr>
        <w:pStyle w:val="ListParagraph"/>
        <w:numPr>
          <w:ilvl w:val="0"/>
          <w:numId w:val="16"/>
        </w:numPr>
        <w:tabs>
          <w:tab w:pos="1057" w:val="left" w:leader="none"/>
        </w:tabs>
        <w:spacing w:line="240" w:lineRule="auto" w:before="30" w:after="0"/>
        <w:ind w:left="1056" w:right="0" w:hanging="360"/>
        <w:jc w:val="left"/>
        <w:rPr>
          <w:sz w:val="24"/>
        </w:rPr>
      </w:pPr>
      <w:r>
        <w:rPr>
          <w:color w:val="000009"/>
          <w:sz w:val="24"/>
        </w:rPr>
        <w:t>Discuss with your mentor/mentee the purpose and impact of goal</w:t>
      </w:r>
      <w:r>
        <w:rPr>
          <w:color w:val="000009"/>
          <w:spacing w:val="-18"/>
          <w:sz w:val="24"/>
        </w:rPr>
        <w:t> </w:t>
      </w:r>
      <w:r>
        <w:rPr>
          <w:color w:val="000009"/>
          <w:sz w:val="24"/>
        </w:rPr>
        <w:t>setting.</w:t>
      </w: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4000;mso-wrap-distance-left:0;mso-wrap-distance-right:0" from="88.550003pt,12.254063pt" to="541.450003pt,12.254063pt" stroked="true" strokeweight="1.44pt" strokecolor="#000000">
            <v:stroke dashstyle="solid"/>
            <w10:wrap type="topAndBottom"/>
          </v:line>
        </w:pict>
      </w:r>
      <w:r>
        <w:rPr/>
        <w:pict>
          <v:line style="position:absolute;mso-position-horizontal-relative:page;mso-position-vertical-relative:paragraph;z-index:4024;mso-wrap-distance-left:0;mso-wrap-distance-right:0" from="88.550003pt,30.254063pt" to="541.450003pt,30.254063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1"/>
        <w:rPr>
          <w:sz w:val="21"/>
        </w:rPr>
      </w:pPr>
    </w:p>
    <w:p>
      <w:pPr>
        <w:pStyle w:val="ListParagraph"/>
        <w:numPr>
          <w:ilvl w:val="0"/>
          <w:numId w:val="16"/>
        </w:numPr>
        <w:tabs>
          <w:tab w:pos="1057" w:val="left" w:leader="none"/>
        </w:tabs>
        <w:spacing w:line="240" w:lineRule="auto" w:before="0" w:after="0"/>
        <w:ind w:left="1056" w:right="0" w:hanging="360"/>
        <w:jc w:val="left"/>
        <w:rPr>
          <w:sz w:val="24"/>
        </w:rPr>
      </w:pPr>
      <w:r>
        <w:rPr>
          <w:color w:val="000009"/>
          <w:sz w:val="24"/>
        </w:rPr>
        <w:t>How does your mentor set goals? Any specific resources/tools</w:t>
      </w:r>
      <w:r>
        <w:rPr>
          <w:color w:val="000009"/>
          <w:spacing w:val="-29"/>
          <w:sz w:val="24"/>
        </w:rPr>
        <w:t> </w:t>
      </w:r>
      <w:r>
        <w:rPr>
          <w:color w:val="000009"/>
          <w:sz w:val="24"/>
        </w:rPr>
        <w:t>used?</w:t>
      </w: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4048;mso-wrap-distance-left:0;mso-wrap-distance-right:0" from="88.550003pt,12.299287pt" to="541.450003pt,12.299287pt" stroked="true" strokeweight="1.44pt" strokecolor="#000000">
            <v:stroke dashstyle="solid"/>
            <w10:wrap type="topAndBottom"/>
          </v:line>
        </w:pict>
      </w:r>
      <w:r>
        <w:rPr/>
        <w:pict>
          <v:line style="position:absolute;mso-position-horizontal-relative:page;mso-position-vertical-relative:paragraph;z-index:4072;mso-wrap-distance-left:0;mso-wrap-distance-right:0" from="88.550003pt,30.299288pt" to="541.450003pt,30.299288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rPr>
          <w:sz w:val="21"/>
        </w:rPr>
      </w:pPr>
    </w:p>
    <w:p>
      <w:pPr>
        <w:pStyle w:val="ListParagraph"/>
        <w:numPr>
          <w:ilvl w:val="0"/>
          <w:numId w:val="16"/>
        </w:numPr>
        <w:tabs>
          <w:tab w:pos="1057" w:val="left" w:leader="none"/>
        </w:tabs>
        <w:spacing w:line="240" w:lineRule="auto" w:before="0" w:after="0"/>
        <w:ind w:left="1056" w:right="0" w:hanging="360"/>
        <w:jc w:val="left"/>
        <w:rPr>
          <w:sz w:val="24"/>
        </w:rPr>
      </w:pPr>
      <w:r>
        <w:rPr>
          <w:color w:val="000009"/>
          <w:sz w:val="24"/>
        </w:rPr>
        <w:t>What strategies does your mentor use to develop and/or refine their</w:t>
      </w:r>
      <w:r>
        <w:rPr>
          <w:color w:val="000009"/>
          <w:spacing w:val="-17"/>
          <w:sz w:val="24"/>
        </w:rPr>
        <w:t> </w:t>
      </w:r>
      <w:r>
        <w:rPr>
          <w:color w:val="000009"/>
          <w:sz w:val="24"/>
        </w:rPr>
        <w:t>goals?</w:t>
      </w: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4096;mso-wrap-distance-left:0;mso-wrap-distance-right:0" from="88.550003pt,12.339287pt" to="541.450003pt,12.339287pt" stroked="true" strokeweight="1.44pt" strokecolor="#000000">
            <v:stroke dashstyle="solid"/>
            <w10:wrap type="topAndBottom"/>
          </v:line>
        </w:pict>
      </w:r>
      <w:r>
        <w:rPr/>
        <w:pict>
          <v:line style="position:absolute;mso-position-horizontal-relative:page;mso-position-vertical-relative:paragraph;z-index:4120;mso-wrap-distance-left:0;mso-wrap-distance-right:0" from="88.550003pt,30.339287pt" to="541.450003pt,30.339287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4"/>
        <w:rPr>
          <w:sz w:val="21"/>
        </w:rPr>
      </w:pPr>
    </w:p>
    <w:p>
      <w:pPr>
        <w:pStyle w:val="ListParagraph"/>
        <w:numPr>
          <w:ilvl w:val="0"/>
          <w:numId w:val="16"/>
        </w:numPr>
        <w:tabs>
          <w:tab w:pos="1057" w:val="left" w:leader="none"/>
        </w:tabs>
        <w:spacing w:line="237" w:lineRule="auto" w:before="0" w:after="0"/>
        <w:ind w:left="1056" w:right="2361" w:hanging="360"/>
        <w:jc w:val="left"/>
        <w:rPr>
          <w:sz w:val="24"/>
        </w:rPr>
      </w:pPr>
      <w:r>
        <w:rPr>
          <w:color w:val="000009"/>
          <w:sz w:val="24"/>
        </w:rPr>
        <w:t>Each team member should have the chance to discuss their current</w:t>
      </w:r>
      <w:r>
        <w:rPr>
          <w:color w:val="000009"/>
          <w:spacing w:val="-34"/>
          <w:sz w:val="24"/>
        </w:rPr>
        <w:t> </w:t>
      </w:r>
      <w:r>
        <w:rPr>
          <w:color w:val="000009"/>
          <w:sz w:val="24"/>
        </w:rPr>
        <w:t>goals. Start with long-term goals, and then begin discussing about short-term goals.</w:t>
      </w:r>
    </w:p>
    <w:p>
      <w:pPr>
        <w:pStyle w:val="BodyText"/>
        <w:rPr>
          <w:sz w:val="20"/>
        </w:rPr>
      </w:pPr>
    </w:p>
    <w:p>
      <w:pPr>
        <w:pStyle w:val="BodyText"/>
        <w:rPr>
          <w:sz w:val="20"/>
        </w:rPr>
      </w:pPr>
    </w:p>
    <w:p>
      <w:pPr>
        <w:pStyle w:val="BodyText"/>
        <w:spacing w:before="1"/>
        <w:rPr>
          <w:sz w:val="17"/>
        </w:rPr>
      </w:pPr>
      <w:r>
        <w:rPr/>
        <w:pict>
          <v:line style="position:absolute;mso-position-horizontal-relative:page;mso-position-vertical-relative:paragraph;z-index:4144;mso-wrap-distance-left:0;mso-wrap-distance-right:0" from="88.550003pt,12.565596pt" to="541.450003pt,12.565596pt" stroked="true" strokeweight="1.44pt" strokecolor="#000000">
            <v:stroke dashstyle="solid"/>
            <w10:wrap type="topAndBottom"/>
          </v:line>
        </w:pict>
      </w:r>
      <w:r>
        <w:rPr/>
        <w:pict>
          <v:line style="position:absolute;mso-position-horizontal-relative:page;mso-position-vertical-relative:paragraph;z-index:4168;mso-wrap-distance-left:0;mso-wrap-distance-right:0" from="88.550003pt,30.565596pt" to="541.450003pt,30.565596pt" stroked="true" strokeweight="1.44pt" strokecolor="#000000">
            <v:stroke dashstyle="solid"/>
            <w10:wrap type="topAndBottom"/>
          </v:line>
        </w:pict>
      </w:r>
    </w:p>
    <w:p>
      <w:pPr>
        <w:pStyle w:val="BodyText"/>
        <w:spacing w:before="9"/>
        <w:rPr>
          <w:sz w:val="22"/>
        </w:rPr>
      </w:pPr>
    </w:p>
    <w:p>
      <w:pPr>
        <w:pStyle w:val="ListParagraph"/>
        <w:numPr>
          <w:ilvl w:val="0"/>
          <w:numId w:val="16"/>
        </w:numPr>
        <w:tabs>
          <w:tab w:pos="1057" w:val="left" w:leader="none"/>
        </w:tabs>
        <w:spacing w:line="240" w:lineRule="auto" w:before="71" w:after="0"/>
        <w:ind w:left="1056" w:right="0" w:hanging="360"/>
        <w:jc w:val="left"/>
        <w:rPr>
          <w:sz w:val="24"/>
        </w:rPr>
      </w:pPr>
      <w:r>
        <w:rPr>
          <w:color w:val="000009"/>
          <w:sz w:val="24"/>
        </w:rPr>
        <w:t>Ask your mentor how they remain accountable when setting and committing to</w:t>
      </w:r>
      <w:r>
        <w:rPr>
          <w:color w:val="000009"/>
          <w:spacing w:val="-31"/>
          <w:sz w:val="24"/>
        </w:rPr>
        <w:t> </w:t>
      </w:r>
      <w:r>
        <w:rPr>
          <w:color w:val="000009"/>
          <w:sz w:val="24"/>
        </w:rPr>
        <w:t>goals?</w:t>
      </w:r>
    </w:p>
    <w:p>
      <w:pPr>
        <w:pStyle w:val="BodyText"/>
        <w:rPr>
          <w:sz w:val="20"/>
        </w:rPr>
      </w:pPr>
    </w:p>
    <w:p>
      <w:pPr>
        <w:pStyle w:val="BodyText"/>
        <w:rPr>
          <w:sz w:val="20"/>
        </w:rPr>
      </w:pPr>
    </w:p>
    <w:p>
      <w:pPr>
        <w:pStyle w:val="BodyText"/>
        <w:spacing w:before="5"/>
        <w:rPr>
          <w:sz w:val="16"/>
        </w:rPr>
      </w:pPr>
      <w:r>
        <w:rPr/>
        <w:pict>
          <v:line style="position:absolute;mso-position-horizontal-relative:page;mso-position-vertical-relative:paragraph;z-index:4192;mso-wrap-distance-left:0;mso-wrap-distance-right:0" from="88.550003pt,12.151992pt" to="541.450003pt,12.151992pt" stroked="true" strokeweight="1.44pt" strokecolor="#000000">
            <v:stroke dashstyle="solid"/>
            <w10:wrap type="topAndBottom"/>
          </v:line>
        </w:pict>
      </w:r>
      <w:r>
        <w:rPr/>
        <w:pict>
          <v:line style="position:absolute;mso-position-horizontal-relative:page;mso-position-vertical-relative:paragraph;z-index:4216;mso-wrap-distance-left:0;mso-wrap-distance-right:0" from="88.550003pt,30.151993pt" to="541.450003pt,30.151993pt" stroked="true" strokeweight="1.44pt" strokecolor="#000000">
            <v:stroke dashstyle="solid"/>
            <w10:wrap type="topAndBottom"/>
          </v:line>
        </w:pict>
      </w:r>
    </w:p>
    <w:p>
      <w:pPr>
        <w:pStyle w:val="BodyText"/>
        <w:spacing w:before="9"/>
        <w:rPr>
          <w:sz w:val="22"/>
        </w:rPr>
      </w:pPr>
    </w:p>
    <w:p>
      <w:pPr>
        <w:pStyle w:val="BodyText"/>
        <w:spacing w:before="71"/>
        <w:ind w:left="696"/>
      </w:pPr>
      <w:r>
        <w:rPr>
          <w:color w:val="000009"/>
        </w:rPr>
        <w:t>Before completing your meeting:</w:t>
      </w:r>
    </w:p>
    <w:p>
      <w:pPr>
        <w:pStyle w:val="BodyText"/>
        <w:spacing w:before="10"/>
        <w:rPr>
          <w:sz w:val="20"/>
        </w:rPr>
      </w:pPr>
    </w:p>
    <w:p>
      <w:pPr>
        <w:pStyle w:val="ListParagraph"/>
        <w:numPr>
          <w:ilvl w:val="1"/>
          <w:numId w:val="16"/>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2"/>
          <w:sz w:val="24"/>
        </w:rPr>
        <w:t> </w:t>
      </w:r>
      <w:r>
        <w:rPr>
          <w:color w:val="000009"/>
          <w:sz w:val="24"/>
        </w:rPr>
        <w:t>place)</w:t>
      </w:r>
    </w:p>
    <w:p>
      <w:pPr>
        <w:pStyle w:val="ListParagraph"/>
        <w:numPr>
          <w:ilvl w:val="1"/>
          <w:numId w:val="16"/>
        </w:numPr>
        <w:tabs>
          <w:tab w:pos="1416" w:val="left" w:leader="none"/>
          <w:tab w:pos="1417" w:val="left" w:leader="none"/>
        </w:tabs>
        <w:spacing w:line="240" w:lineRule="auto" w:before="0" w:after="0"/>
        <w:ind w:left="1416" w:right="0" w:hanging="360"/>
        <w:jc w:val="left"/>
        <w:rPr>
          <w:sz w:val="24"/>
        </w:rPr>
      </w:pPr>
      <w:r>
        <w:rPr>
          <w:color w:val="000009"/>
          <w:sz w:val="24"/>
        </w:rPr>
        <w:t>Choose topic of</w:t>
      </w:r>
      <w:r>
        <w:rPr>
          <w:color w:val="000009"/>
          <w:spacing w:val="-9"/>
          <w:sz w:val="24"/>
        </w:rPr>
        <w:t> </w:t>
      </w:r>
      <w:r>
        <w:rPr>
          <w:color w:val="000009"/>
          <w:sz w:val="24"/>
        </w:rPr>
        <w:t>discussion</w:t>
      </w:r>
    </w:p>
    <w:p>
      <w:pPr>
        <w:spacing w:after="0" w:line="240" w:lineRule="auto"/>
        <w:jc w:val="left"/>
        <w:rPr>
          <w:sz w:val="24"/>
        </w:rPr>
        <w:sectPr>
          <w:pgSz w:w="12240" w:h="15840"/>
          <w:pgMar w:header="0" w:footer="479" w:top="1360" w:bottom="740" w:left="720" w:right="220"/>
        </w:sectPr>
      </w:pPr>
    </w:p>
    <w:p>
      <w:pPr>
        <w:pStyle w:val="Heading4"/>
        <w:spacing w:before="81"/>
        <w:ind w:left="3437"/>
        <w:rPr>
          <w:rFonts w:ascii="Arial"/>
        </w:rPr>
      </w:pPr>
      <w:r>
        <w:rPr>
          <w:rFonts w:ascii="Arial"/>
          <w:color w:val="000009"/>
        </w:rPr>
        <w:t>Mentor/Mentee Discussion Template # 6</w:t>
      </w:r>
    </w:p>
    <w:p>
      <w:pPr>
        <w:spacing w:before="55"/>
        <w:ind w:left="0" w:right="857" w:firstLine="0"/>
        <w:jc w:val="center"/>
        <w:rPr>
          <w:b/>
          <w:i/>
          <w:sz w:val="24"/>
        </w:rPr>
      </w:pPr>
      <w:r>
        <w:rPr>
          <w:b/>
          <w:i/>
          <w:color w:val="000009"/>
          <w:sz w:val="24"/>
        </w:rPr>
        <w:t>Building Rapport</w:t>
      </w:r>
    </w:p>
    <w:p>
      <w:pPr>
        <w:pStyle w:val="BodyText"/>
        <w:rPr>
          <w:b/>
          <w:i/>
          <w:sz w:val="26"/>
        </w:rPr>
      </w:pPr>
    </w:p>
    <w:p>
      <w:pPr>
        <w:pStyle w:val="BodyText"/>
        <w:spacing w:before="176"/>
        <w:ind w:left="556"/>
      </w:pPr>
      <w:r>
        <w:rPr/>
        <w:t>EXPLORE THE FOLLOWING:</w:t>
      </w:r>
    </w:p>
    <w:p>
      <w:pPr>
        <w:pStyle w:val="BodyText"/>
        <w:rPr>
          <w:sz w:val="26"/>
        </w:rPr>
      </w:pPr>
    </w:p>
    <w:p>
      <w:pPr>
        <w:pStyle w:val="BodyText"/>
        <w:spacing w:before="5"/>
        <w:rPr>
          <w:sz w:val="27"/>
        </w:rPr>
      </w:pPr>
    </w:p>
    <w:p>
      <w:pPr>
        <w:pStyle w:val="ListParagraph"/>
        <w:numPr>
          <w:ilvl w:val="0"/>
          <w:numId w:val="17"/>
        </w:numPr>
        <w:tabs>
          <w:tab w:pos="1057" w:val="left" w:leader="none"/>
        </w:tabs>
        <w:spacing w:line="240" w:lineRule="auto" w:before="0" w:after="0"/>
        <w:ind w:left="1056" w:right="0" w:hanging="360"/>
        <w:jc w:val="left"/>
        <w:rPr>
          <w:sz w:val="24"/>
        </w:rPr>
      </w:pPr>
      <w:r>
        <w:rPr>
          <w:color w:val="000009"/>
          <w:sz w:val="24"/>
        </w:rPr>
        <w:t>Describe the process of building</w:t>
      </w:r>
      <w:r>
        <w:rPr>
          <w:color w:val="000009"/>
          <w:spacing w:val="-2"/>
          <w:sz w:val="24"/>
        </w:rPr>
        <w:t> </w:t>
      </w:r>
      <w:r>
        <w:rPr>
          <w:color w:val="000009"/>
          <w:sz w:val="24"/>
        </w:rPr>
        <w:t>rapport.</w:t>
      </w: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4240;mso-wrap-distance-left:0;mso-wrap-distance-right:0" from="88.550003pt,12.244366pt" to="541.450003pt,12.244366pt" stroked="true" strokeweight="1.44pt" strokecolor="#000000">
            <v:stroke dashstyle="solid"/>
            <w10:wrap type="topAndBottom"/>
          </v:line>
        </w:pict>
      </w:r>
      <w:r>
        <w:rPr/>
        <w:pict>
          <v:line style="position:absolute;mso-position-horizontal-relative:page;mso-position-vertical-relative:paragraph;z-index:4264;mso-wrap-distance-left:0;mso-wrap-distance-right:0" from="88.550003pt,30.244366pt" to="541.450003pt,30.244366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1"/>
        <w:rPr>
          <w:sz w:val="21"/>
        </w:rPr>
      </w:pPr>
    </w:p>
    <w:p>
      <w:pPr>
        <w:pStyle w:val="ListParagraph"/>
        <w:numPr>
          <w:ilvl w:val="0"/>
          <w:numId w:val="17"/>
        </w:numPr>
        <w:tabs>
          <w:tab w:pos="1057" w:val="left" w:leader="none"/>
        </w:tabs>
        <w:spacing w:line="240" w:lineRule="auto" w:before="1" w:after="0"/>
        <w:ind w:left="1056" w:right="0" w:hanging="360"/>
        <w:jc w:val="left"/>
        <w:rPr>
          <w:sz w:val="24"/>
        </w:rPr>
      </w:pPr>
      <w:r>
        <w:rPr>
          <w:color w:val="000009"/>
          <w:sz w:val="24"/>
        </w:rPr>
        <w:t>How is building rapport</w:t>
      </w:r>
      <w:r>
        <w:rPr>
          <w:color w:val="000009"/>
          <w:spacing w:val="-7"/>
          <w:sz w:val="24"/>
        </w:rPr>
        <w:t> </w:t>
      </w:r>
      <w:r>
        <w:rPr>
          <w:color w:val="000009"/>
          <w:sz w:val="24"/>
        </w:rPr>
        <w:t>important?</w:t>
      </w: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4288;mso-wrap-distance-left:0;mso-wrap-distance-right:0" from="88.550003pt,12.249287pt" to="541.450003pt,12.249287pt" stroked="true" strokeweight="1.44pt" strokecolor="#000000">
            <v:stroke dashstyle="solid"/>
            <w10:wrap type="topAndBottom"/>
          </v:line>
        </w:pict>
      </w:r>
      <w:r>
        <w:rPr/>
        <w:pict>
          <v:line style="position:absolute;mso-position-horizontal-relative:page;mso-position-vertical-relative:paragraph;z-index:4312;mso-wrap-distance-left:0;mso-wrap-distance-right:0" from="88.550003pt,30.249287pt" to="541.450003pt,30.249287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1"/>
        <w:rPr>
          <w:sz w:val="21"/>
        </w:rPr>
      </w:pPr>
    </w:p>
    <w:p>
      <w:pPr>
        <w:pStyle w:val="ListParagraph"/>
        <w:numPr>
          <w:ilvl w:val="0"/>
          <w:numId w:val="17"/>
        </w:numPr>
        <w:tabs>
          <w:tab w:pos="1057" w:val="left" w:leader="none"/>
        </w:tabs>
        <w:spacing w:line="240" w:lineRule="auto" w:before="0" w:after="0"/>
        <w:ind w:left="1056" w:right="0" w:hanging="360"/>
        <w:jc w:val="left"/>
        <w:rPr>
          <w:sz w:val="24"/>
        </w:rPr>
      </w:pPr>
      <w:r>
        <w:rPr>
          <w:color w:val="000009"/>
          <w:sz w:val="24"/>
        </w:rPr>
        <w:t>Have your mentor describe a time where they successfully built</w:t>
      </w:r>
      <w:r>
        <w:rPr>
          <w:color w:val="000009"/>
          <w:spacing w:val="-13"/>
          <w:sz w:val="24"/>
        </w:rPr>
        <w:t> </w:t>
      </w:r>
      <w:r>
        <w:rPr>
          <w:color w:val="000009"/>
          <w:sz w:val="24"/>
        </w:rPr>
        <w:t>rapport:</w:t>
      </w:r>
    </w:p>
    <w:p>
      <w:pPr>
        <w:pStyle w:val="BodyText"/>
        <w:rPr>
          <w:sz w:val="20"/>
        </w:rPr>
      </w:pPr>
    </w:p>
    <w:p>
      <w:pPr>
        <w:pStyle w:val="BodyText"/>
        <w:rPr>
          <w:sz w:val="20"/>
        </w:rPr>
      </w:pPr>
    </w:p>
    <w:p>
      <w:pPr>
        <w:pStyle w:val="BodyText"/>
        <w:spacing w:before="7"/>
        <w:rPr>
          <w:sz w:val="16"/>
        </w:rPr>
      </w:pPr>
      <w:r>
        <w:rPr/>
        <w:pict>
          <v:line style="position:absolute;mso-position-horizontal-relative:page;mso-position-vertical-relative:paragraph;z-index:4336;mso-wrap-distance-left:0;mso-wrap-distance-right:0" from="88.550003pt,12.289288pt" to="541.450003pt,12.289288pt" stroked="true" strokeweight="1.44pt" strokecolor="#000000">
            <v:stroke dashstyle="solid"/>
            <w10:wrap type="topAndBottom"/>
          </v:line>
        </w:pict>
      </w:r>
      <w:r>
        <w:rPr/>
        <w:pict>
          <v:line style="position:absolute;mso-position-horizontal-relative:page;mso-position-vertical-relative:paragraph;z-index:4360;mso-wrap-distance-left:0;mso-wrap-distance-right:0" from="88.550003pt,30.289288pt" to="541.450003pt,30.289288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2"/>
        <w:rPr>
          <w:sz w:val="21"/>
        </w:rPr>
      </w:pPr>
    </w:p>
    <w:p>
      <w:pPr>
        <w:pStyle w:val="ListParagraph"/>
        <w:numPr>
          <w:ilvl w:val="0"/>
          <w:numId w:val="17"/>
        </w:numPr>
        <w:tabs>
          <w:tab w:pos="1057" w:val="left" w:leader="none"/>
        </w:tabs>
        <w:spacing w:line="240" w:lineRule="auto" w:before="0" w:after="0"/>
        <w:ind w:left="1056" w:right="0" w:hanging="360"/>
        <w:jc w:val="left"/>
        <w:rPr>
          <w:sz w:val="24"/>
        </w:rPr>
      </w:pPr>
      <w:r>
        <w:rPr>
          <w:color w:val="000009"/>
          <w:sz w:val="24"/>
        </w:rPr>
        <w:t>What did your mentor do to facilitate this</w:t>
      </w:r>
      <w:r>
        <w:rPr>
          <w:color w:val="000009"/>
          <w:spacing w:val="-7"/>
          <w:sz w:val="24"/>
        </w:rPr>
        <w:t> </w:t>
      </w:r>
      <w:r>
        <w:rPr>
          <w:color w:val="000009"/>
          <w:sz w:val="24"/>
        </w:rPr>
        <w:t>rapport?</w:t>
      </w: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4384;mso-wrap-distance-left:0;mso-wrap-distance-right:0" from="88.550003pt,12.139287pt" to="541.450003pt,12.139287pt" stroked="true" strokeweight="1.44pt" strokecolor="#000000">
            <v:stroke dashstyle="solid"/>
            <w10:wrap type="topAndBottom"/>
          </v:line>
        </w:pict>
      </w:r>
      <w:r>
        <w:rPr/>
        <w:pict>
          <v:line style="position:absolute;mso-position-horizontal-relative:page;mso-position-vertical-relative:paragraph;z-index:4408;mso-wrap-distance-left:0;mso-wrap-distance-right:0" from="88.550003pt,30.239286pt" to="541.450003pt,30.239286pt" stroked="true" strokeweight="1.44pt" strokecolor="#000000">
            <v:stroke dashstyle="solid"/>
            <w10:wrap type="topAndBottom"/>
          </v:line>
        </w:pict>
      </w:r>
    </w:p>
    <w:p>
      <w:pPr>
        <w:pStyle w:val="BodyText"/>
        <w:spacing w:before="11"/>
        <w:rPr>
          <w:sz w:val="22"/>
        </w:rPr>
      </w:pPr>
    </w:p>
    <w:p>
      <w:pPr>
        <w:pStyle w:val="BodyText"/>
        <w:rPr>
          <w:sz w:val="26"/>
        </w:rPr>
      </w:pPr>
    </w:p>
    <w:p>
      <w:pPr>
        <w:pStyle w:val="BodyText"/>
        <w:spacing w:before="3"/>
        <w:rPr>
          <w:sz w:val="21"/>
        </w:rPr>
      </w:pPr>
    </w:p>
    <w:p>
      <w:pPr>
        <w:pStyle w:val="ListParagraph"/>
        <w:numPr>
          <w:ilvl w:val="0"/>
          <w:numId w:val="17"/>
        </w:numPr>
        <w:tabs>
          <w:tab w:pos="1057" w:val="left" w:leader="none"/>
        </w:tabs>
        <w:spacing w:line="232" w:lineRule="auto" w:before="0" w:after="0"/>
        <w:ind w:left="1056" w:right="2025" w:hanging="360"/>
        <w:jc w:val="left"/>
        <w:rPr>
          <w:sz w:val="24"/>
        </w:rPr>
      </w:pPr>
      <w:r>
        <w:rPr>
          <w:color w:val="000009"/>
          <w:sz w:val="24"/>
        </w:rPr>
        <w:t>Each team member should share their own experiences regarding the building of rapport. Make sure to write down what you have learned from</w:t>
      </w:r>
      <w:r>
        <w:rPr>
          <w:color w:val="000009"/>
          <w:spacing w:val="-37"/>
          <w:sz w:val="24"/>
        </w:rPr>
        <w:t> </w:t>
      </w:r>
      <w:r>
        <w:rPr>
          <w:color w:val="000009"/>
          <w:sz w:val="24"/>
        </w:rPr>
        <w:t>their experiences.</w:t>
      </w:r>
    </w:p>
    <w:p>
      <w:pPr>
        <w:pStyle w:val="BodyText"/>
        <w:spacing w:before="8"/>
        <w:rPr>
          <w:sz w:val="15"/>
        </w:rPr>
      </w:pPr>
      <w:r>
        <w:rPr/>
        <w:pict>
          <v:group style="position:absolute;margin-left:88.550003pt;margin-top:10.991572pt;width:452.9pt;height:2.050pt;mso-position-horizontal-relative:page;mso-position-vertical-relative:paragraph;z-index:4432;mso-wrap-distance-left:0;mso-wrap-distance-right:0" coordorigin="1771,220" coordsize="9058,41">
            <v:rect style="position:absolute;left:1771;top:231;width:9058;height:29" filled="true" fillcolor="#000000" stroked="false">
              <v:fill type="solid"/>
            </v:rect>
            <v:rect style="position:absolute;left:1771;top:219;width:9058;height:29" filled="true" fillcolor="#000000" stroked="false">
              <v:fill type="solid"/>
            </v:rect>
            <w10:wrap type="topAndBottom"/>
          </v:group>
        </w:pict>
      </w:r>
      <w:r>
        <w:rPr/>
        <w:pict>
          <v:line style="position:absolute;mso-position-horizontal-relative:page;mso-position-vertical-relative:paragraph;z-index:4456;mso-wrap-distance-left:0;mso-wrap-distance-right:0" from="88.550003pt,29.711573pt" to="541.450003pt,29.711573pt" stroked="true" strokeweight="1.44pt" strokecolor="#000000">
            <v:stroke dashstyle="solid"/>
            <w10:wrap type="topAndBottom"/>
          </v:line>
        </w:pict>
      </w:r>
    </w:p>
    <w:p>
      <w:pPr>
        <w:pStyle w:val="BodyText"/>
        <w:spacing w:before="9"/>
        <w:rPr>
          <w:sz w:val="21"/>
        </w:rPr>
      </w:pPr>
    </w:p>
    <w:p>
      <w:pPr>
        <w:pStyle w:val="BodyText"/>
        <w:spacing w:before="92"/>
        <w:ind w:left="696"/>
      </w:pPr>
      <w:r>
        <w:rPr>
          <w:color w:val="000009"/>
        </w:rPr>
        <w:t>Before completing your meeting:</w:t>
      </w:r>
    </w:p>
    <w:p>
      <w:pPr>
        <w:pStyle w:val="BodyText"/>
        <w:spacing w:before="6"/>
        <w:rPr>
          <w:sz w:val="20"/>
        </w:rPr>
      </w:pPr>
    </w:p>
    <w:p>
      <w:pPr>
        <w:pStyle w:val="ListParagraph"/>
        <w:numPr>
          <w:ilvl w:val="1"/>
          <w:numId w:val="17"/>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1"/>
          <w:sz w:val="24"/>
        </w:rPr>
        <w:t> </w:t>
      </w:r>
      <w:r>
        <w:rPr>
          <w:color w:val="000009"/>
          <w:sz w:val="24"/>
        </w:rPr>
        <w:t>place)</w:t>
      </w:r>
    </w:p>
    <w:p>
      <w:pPr>
        <w:pStyle w:val="ListParagraph"/>
        <w:numPr>
          <w:ilvl w:val="1"/>
          <w:numId w:val="17"/>
        </w:numPr>
        <w:tabs>
          <w:tab w:pos="1416" w:val="left" w:leader="none"/>
          <w:tab w:pos="1417" w:val="left" w:leader="none"/>
        </w:tabs>
        <w:spacing w:line="240" w:lineRule="auto" w:before="0" w:after="0"/>
        <w:ind w:left="1416" w:right="0" w:hanging="360"/>
        <w:jc w:val="left"/>
        <w:rPr>
          <w:sz w:val="24"/>
        </w:rPr>
      </w:pPr>
      <w:r>
        <w:rPr>
          <w:color w:val="000009"/>
          <w:sz w:val="24"/>
        </w:rPr>
        <w:t>Choose topic of</w:t>
      </w:r>
      <w:r>
        <w:rPr>
          <w:color w:val="000009"/>
          <w:spacing w:val="-9"/>
          <w:sz w:val="24"/>
        </w:rPr>
        <w:t> </w:t>
      </w:r>
      <w:r>
        <w:rPr>
          <w:color w:val="000009"/>
          <w:sz w:val="24"/>
        </w:rPr>
        <w:t>discussion</w:t>
      </w:r>
    </w:p>
    <w:p>
      <w:pPr>
        <w:spacing w:after="0" w:line="240" w:lineRule="auto"/>
        <w:jc w:val="left"/>
        <w:rPr>
          <w:sz w:val="24"/>
        </w:rPr>
        <w:sectPr>
          <w:pgSz w:w="12240" w:h="15840"/>
          <w:pgMar w:header="0" w:footer="479" w:top="1360" w:bottom="740" w:left="720" w:right="220"/>
        </w:sectPr>
      </w:pPr>
    </w:p>
    <w:p>
      <w:pPr>
        <w:pStyle w:val="BodyText"/>
        <w:spacing w:before="9"/>
        <w:rPr>
          <w:sz w:val="10"/>
        </w:rPr>
      </w:pPr>
    </w:p>
    <w:p>
      <w:pPr>
        <w:pStyle w:val="Heading4"/>
        <w:spacing w:before="93"/>
        <w:ind w:left="3437"/>
        <w:rPr>
          <w:rFonts w:ascii="Arial"/>
        </w:rPr>
      </w:pPr>
      <w:r>
        <w:rPr>
          <w:rFonts w:ascii="Arial"/>
          <w:color w:val="000009"/>
        </w:rPr>
        <w:t>Mentor/Mentee Discussion Template # 7</w:t>
      </w:r>
    </w:p>
    <w:p>
      <w:pPr>
        <w:spacing w:before="55"/>
        <w:ind w:left="0" w:right="859" w:firstLine="0"/>
        <w:jc w:val="center"/>
        <w:rPr>
          <w:b/>
          <w:i/>
          <w:sz w:val="24"/>
        </w:rPr>
      </w:pPr>
      <w:r>
        <w:rPr>
          <w:b/>
          <w:i/>
          <w:color w:val="000009"/>
          <w:sz w:val="24"/>
        </w:rPr>
        <w:t>Initiative</w:t>
      </w:r>
    </w:p>
    <w:p>
      <w:pPr>
        <w:pStyle w:val="BodyText"/>
        <w:rPr>
          <w:b/>
          <w:i/>
          <w:sz w:val="34"/>
        </w:rPr>
      </w:pPr>
    </w:p>
    <w:p>
      <w:pPr>
        <w:pStyle w:val="BodyText"/>
        <w:ind w:left="556"/>
      </w:pPr>
      <w:r>
        <w:rPr/>
        <w:t>EXPLORE THE FOLLOWING:</w:t>
      </w:r>
    </w:p>
    <w:p>
      <w:pPr>
        <w:pStyle w:val="BodyText"/>
        <w:rPr>
          <w:sz w:val="26"/>
        </w:rPr>
      </w:pPr>
    </w:p>
    <w:p>
      <w:pPr>
        <w:pStyle w:val="BodyText"/>
        <w:spacing w:before="2"/>
        <w:rPr>
          <w:sz w:val="27"/>
        </w:rPr>
      </w:pPr>
    </w:p>
    <w:p>
      <w:pPr>
        <w:pStyle w:val="ListParagraph"/>
        <w:numPr>
          <w:ilvl w:val="0"/>
          <w:numId w:val="18"/>
        </w:numPr>
        <w:tabs>
          <w:tab w:pos="1057" w:val="left" w:leader="none"/>
        </w:tabs>
        <w:spacing w:line="240" w:lineRule="auto" w:before="1" w:after="0"/>
        <w:ind w:left="1056" w:right="0" w:hanging="360"/>
        <w:jc w:val="left"/>
        <w:rPr>
          <w:sz w:val="24"/>
        </w:rPr>
      </w:pPr>
      <w:r>
        <w:rPr>
          <w:color w:val="000009"/>
          <w:sz w:val="24"/>
        </w:rPr>
        <w:t>Define what “taking initiative” means. What impact does taking the initiative</w:t>
      </w:r>
      <w:r>
        <w:rPr>
          <w:color w:val="000009"/>
          <w:spacing w:val="-28"/>
          <w:sz w:val="24"/>
        </w:rPr>
        <w:t> </w:t>
      </w:r>
      <w:r>
        <w:rPr>
          <w:color w:val="000009"/>
          <w:sz w:val="24"/>
        </w:rPr>
        <w:t>make?</w:t>
      </w:r>
    </w:p>
    <w:p>
      <w:pPr>
        <w:pStyle w:val="BodyText"/>
        <w:spacing w:before="6"/>
        <w:rPr>
          <w:sz w:val="15"/>
        </w:rPr>
      </w:pPr>
      <w:r>
        <w:rPr/>
        <w:pict>
          <v:line style="position:absolute;mso-position-horizontal-relative:page;mso-position-vertical-relative:paragraph;z-index:4480;mso-wrap-distance-left:0;mso-wrap-distance-right:0" from="88.550003pt,11.673291pt" to="541.450003pt,11.673291pt" stroked="true" strokeweight="1.44pt" strokecolor="#000000">
            <v:stroke dashstyle="solid"/>
            <w10:wrap type="topAndBottom"/>
          </v:line>
        </w:pict>
      </w:r>
      <w:r>
        <w:rPr/>
        <w:pict>
          <v:line style="position:absolute;mso-position-horizontal-relative:page;mso-position-vertical-relative:paragraph;z-index:4504;mso-wrap-distance-left:0;mso-wrap-distance-right:0" from="88.550003pt,29.67329pt" to="541.450003pt,29.67329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11"/>
        <w:rPr>
          <w:sz w:val="21"/>
        </w:rPr>
      </w:pPr>
    </w:p>
    <w:p>
      <w:pPr>
        <w:pStyle w:val="ListParagraph"/>
        <w:numPr>
          <w:ilvl w:val="0"/>
          <w:numId w:val="18"/>
        </w:numPr>
        <w:tabs>
          <w:tab w:pos="1057" w:val="left" w:leader="none"/>
        </w:tabs>
        <w:spacing w:line="232" w:lineRule="auto" w:before="0" w:after="0"/>
        <w:ind w:left="1056" w:right="2556" w:hanging="360"/>
        <w:jc w:val="left"/>
        <w:rPr>
          <w:sz w:val="24"/>
        </w:rPr>
      </w:pPr>
      <w:r>
        <w:rPr>
          <w:color w:val="000009"/>
          <w:sz w:val="24"/>
        </w:rPr>
        <w:t>Have your mentor describe a time where they went beyond expectations to lead or take the</w:t>
      </w:r>
      <w:r>
        <w:rPr>
          <w:color w:val="000009"/>
          <w:spacing w:val="-4"/>
          <w:sz w:val="24"/>
        </w:rPr>
        <w:t> </w:t>
      </w:r>
      <w:r>
        <w:rPr>
          <w:color w:val="000009"/>
          <w:sz w:val="24"/>
        </w:rPr>
        <w:t>initiative.</w:t>
      </w:r>
    </w:p>
    <w:p>
      <w:pPr>
        <w:pStyle w:val="BodyText"/>
        <w:spacing w:before="8"/>
        <w:rPr>
          <w:sz w:val="16"/>
        </w:rPr>
      </w:pPr>
      <w:r>
        <w:rPr/>
        <w:pict>
          <v:line style="position:absolute;mso-position-horizontal-relative:page;mso-position-vertical-relative:paragraph;z-index:4528;mso-wrap-distance-left:0;mso-wrap-distance-right:0" from="88.550003pt,12.316436pt" to="541.450003pt,12.316436pt" stroked="true" strokeweight="1.44pt" strokecolor="#000000">
            <v:stroke dashstyle="solid"/>
            <w10:wrap type="topAndBottom"/>
          </v:line>
        </w:pict>
      </w:r>
      <w:r>
        <w:rPr/>
        <w:pict>
          <v:line style="position:absolute;mso-position-horizontal-relative:page;mso-position-vertical-relative:paragraph;z-index:4552;mso-wrap-distance-left:0;mso-wrap-distance-right:0" from="88.550003pt,30.316435pt" to="541.450003pt,30.316435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9"/>
        <w:rPr>
          <w:sz w:val="21"/>
        </w:rPr>
      </w:pPr>
    </w:p>
    <w:p>
      <w:pPr>
        <w:pStyle w:val="ListParagraph"/>
        <w:numPr>
          <w:ilvl w:val="0"/>
          <w:numId w:val="18"/>
        </w:numPr>
        <w:tabs>
          <w:tab w:pos="1057" w:val="left" w:leader="none"/>
        </w:tabs>
        <w:spacing w:line="240" w:lineRule="auto" w:before="0" w:after="0"/>
        <w:ind w:left="1056" w:right="0" w:hanging="360"/>
        <w:jc w:val="left"/>
        <w:rPr>
          <w:sz w:val="24"/>
        </w:rPr>
      </w:pPr>
      <w:r>
        <w:rPr>
          <w:color w:val="000009"/>
          <w:sz w:val="24"/>
        </w:rPr>
        <w:t>How did your mentor go about taking this initiative? Were there any road</w:t>
      </w:r>
      <w:r>
        <w:rPr>
          <w:color w:val="000009"/>
          <w:spacing w:val="-35"/>
          <w:sz w:val="24"/>
        </w:rPr>
        <w:t> </w:t>
      </w:r>
      <w:r>
        <w:rPr>
          <w:color w:val="000009"/>
          <w:sz w:val="24"/>
        </w:rPr>
        <w:t>blocks?</w:t>
      </w:r>
    </w:p>
    <w:p>
      <w:pPr>
        <w:pStyle w:val="BodyText"/>
        <w:spacing w:before="7"/>
        <w:rPr>
          <w:sz w:val="15"/>
        </w:rPr>
      </w:pPr>
      <w:r>
        <w:rPr/>
        <w:pict>
          <v:line style="position:absolute;mso-position-horizontal-relative:page;mso-position-vertical-relative:paragraph;z-index:4576;mso-wrap-distance-left:0;mso-wrap-distance-right:0" from="88.550003pt,11.677334pt" to="541.450003pt,11.677334pt" stroked="true" strokeweight="1.44pt" strokecolor="#000000">
            <v:stroke dashstyle="solid"/>
            <w10:wrap type="topAndBottom"/>
          </v:line>
        </w:pict>
      </w:r>
      <w:r>
        <w:rPr/>
        <w:pict>
          <v:line style="position:absolute;mso-position-horizontal-relative:page;mso-position-vertical-relative:paragraph;z-index:4600;mso-wrap-distance-left:0;mso-wrap-distance-right:0" from="88.550003pt,29.677334pt" to="541.450003pt,29.677334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2"/>
        <w:rPr>
          <w:sz w:val="22"/>
        </w:rPr>
      </w:pPr>
    </w:p>
    <w:p>
      <w:pPr>
        <w:pStyle w:val="ListParagraph"/>
        <w:numPr>
          <w:ilvl w:val="0"/>
          <w:numId w:val="18"/>
        </w:numPr>
        <w:tabs>
          <w:tab w:pos="1057" w:val="left" w:leader="none"/>
        </w:tabs>
        <w:spacing w:line="232" w:lineRule="auto" w:before="0" w:after="0"/>
        <w:ind w:left="1056" w:right="1227" w:hanging="360"/>
        <w:jc w:val="left"/>
        <w:rPr>
          <w:sz w:val="24"/>
        </w:rPr>
      </w:pPr>
      <w:r>
        <w:rPr>
          <w:color w:val="000009"/>
          <w:sz w:val="24"/>
        </w:rPr>
        <w:t>Each member should describe a time where they took initiative. What were their</w:t>
      </w:r>
      <w:r>
        <w:rPr>
          <w:color w:val="000009"/>
          <w:spacing w:val="-43"/>
          <w:sz w:val="24"/>
        </w:rPr>
        <w:t> </w:t>
      </w:r>
      <w:r>
        <w:rPr>
          <w:color w:val="000009"/>
          <w:sz w:val="24"/>
        </w:rPr>
        <w:t>road blocks?</w:t>
      </w:r>
    </w:p>
    <w:p>
      <w:pPr>
        <w:pStyle w:val="BodyText"/>
        <w:spacing w:before="4"/>
        <w:rPr>
          <w:sz w:val="16"/>
        </w:rPr>
      </w:pPr>
      <w:r>
        <w:rPr/>
        <w:pict>
          <v:line style="position:absolute;mso-position-horizontal-relative:page;mso-position-vertical-relative:paragraph;z-index:4624;mso-wrap-distance-left:0;mso-wrap-distance-right:0" from="88.550003pt,12.141484pt" to="541.450003pt,12.141484pt" stroked="true" strokeweight="1.44pt" strokecolor="#000000">
            <v:stroke dashstyle="solid"/>
            <w10:wrap type="topAndBottom"/>
          </v:line>
        </w:pict>
      </w:r>
      <w:r>
        <w:rPr/>
        <w:pict>
          <v:line style="position:absolute;mso-position-horizontal-relative:page;mso-position-vertical-relative:paragraph;z-index:4648;mso-wrap-distance-left:0;mso-wrap-distance-right:0" from="88.550003pt,30.141485pt" to="541.450003pt,30.141485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5"/>
        <w:rPr>
          <w:sz w:val="21"/>
        </w:rPr>
      </w:pPr>
    </w:p>
    <w:p>
      <w:pPr>
        <w:pStyle w:val="ListParagraph"/>
        <w:numPr>
          <w:ilvl w:val="0"/>
          <w:numId w:val="18"/>
        </w:numPr>
        <w:tabs>
          <w:tab w:pos="1057" w:val="left" w:leader="none"/>
        </w:tabs>
        <w:spacing w:line="240" w:lineRule="auto" w:before="0" w:after="0"/>
        <w:ind w:left="1056" w:right="0" w:hanging="360"/>
        <w:jc w:val="left"/>
        <w:rPr>
          <w:sz w:val="24"/>
        </w:rPr>
      </w:pPr>
      <w:r>
        <w:rPr>
          <w:color w:val="000009"/>
          <w:sz w:val="24"/>
        </w:rPr>
        <w:t>From everyone’s perspective, describe the pros and cons of taking</w:t>
      </w:r>
      <w:r>
        <w:rPr>
          <w:color w:val="000009"/>
          <w:spacing w:val="-19"/>
          <w:sz w:val="24"/>
        </w:rPr>
        <w:t> </w:t>
      </w:r>
      <w:r>
        <w:rPr>
          <w:color w:val="000009"/>
          <w:sz w:val="24"/>
        </w:rPr>
        <w:t>initiative.</w:t>
      </w:r>
    </w:p>
    <w:p>
      <w:pPr>
        <w:pStyle w:val="BodyText"/>
        <w:spacing w:before="8"/>
        <w:rPr>
          <w:sz w:val="15"/>
        </w:rPr>
      </w:pPr>
      <w:r>
        <w:rPr/>
        <w:pict>
          <v:line style="position:absolute;mso-position-horizontal-relative:page;mso-position-vertical-relative:paragraph;z-index:4672;mso-wrap-distance-left:0;mso-wrap-distance-right:0" from="88.550003pt,11.727334pt" to="541.450003pt,11.727334pt" stroked="true" strokeweight="1.44pt" strokecolor="#000000">
            <v:stroke dashstyle="solid"/>
            <w10:wrap type="topAndBottom"/>
          </v:line>
        </w:pict>
      </w:r>
      <w:r>
        <w:rPr/>
        <w:pict>
          <v:line style="position:absolute;mso-position-horizontal-relative:page;mso-position-vertical-relative:paragraph;z-index:4696;mso-wrap-distance-left:0;mso-wrap-distance-right:0" from="88.550003pt,29.727333pt" to="541.450003pt,29.727333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3"/>
        <w:rPr>
          <w:sz w:val="22"/>
        </w:rPr>
      </w:pPr>
    </w:p>
    <w:p>
      <w:pPr>
        <w:pStyle w:val="ListParagraph"/>
        <w:numPr>
          <w:ilvl w:val="0"/>
          <w:numId w:val="18"/>
        </w:numPr>
        <w:tabs>
          <w:tab w:pos="1057" w:val="left" w:leader="none"/>
        </w:tabs>
        <w:spacing w:line="232" w:lineRule="auto" w:before="0" w:after="0"/>
        <w:ind w:left="1056" w:right="2267" w:hanging="360"/>
        <w:jc w:val="left"/>
        <w:rPr>
          <w:sz w:val="24"/>
        </w:rPr>
      </w:pPr>
      <w:r>
        <w:rPr>
          <w:color w:val="000009"/>
          <w:sz w:val="24"/>
        </w:rPr>
        <w:t>Finally have each member of the team, including the </w:t>
      </w:r>
      <w:r>
        <w:rPr>
          <w:color w:val="000009"/>
          <w:spacing w:val="-3"/>
          <w:sz w:val="24"/>
        </w:rPr>
        <w:t>mentor, </w:t>
      </w:r>
      <w:r>
        <w:rPr>
          <w:color w:val="000009"/>
          <w:sz w:val="24"/>
        </w:rPr>
        <w:t>articulate how taking initiative can be valuable and what specific ways they take</w:t>
      </w:r>
      <w:r>
        <w:rPr>
          <w:color w:val="000009"/>
          <w:spacing w:val="-38"/>
          <w:sz w:val="24"/>
        </w:rPr>
        <w:t> </w:t>
      </w:r>
      <w:r>
        <w:rPr>
          <w:color w:val="000009"/>
          <w:sz w:val="24"/>
        </w:rPr>
        <w:t>initiative.</w:t>
      </w:r>
    </w:p>
    <w:p>
      <w:pPr>
        <w:pStyle w:val="BodyText"/>
        <w:spacing w:before="5"/>
        <w:rPr>
          <w:sz w:val="16"/>
        </w:rPr>
      </w:pPr>
      <w:r>
        <w:rPr/>
        <w:pict>
          <v:line style="position:absolute;mso-position-horizontal-relative:page;mso-position-vertical-relative:paragraph;z-index:4720;mso-wrap-distance-left:0;mso-wrap-distance-right:0" from="88.550003pt,12.191484pt" to="541.450003pt,12.191484pt" stroked="true" strokeweight="1.44pt" strokecolor="#000000">
            <v:stroke dashstyle="solid"/>
            <w10:wrap type="topAndBottom"/>
          </v:line>
        </w:pict>
      </w:r>
      <w:r>
        <w:rPr/>
        <w:pict>
          <v:line style="position:absolute;mso-position-horizontal-relative:page;mso-position-vertical-relative:paragraph;z-index:4744;mso-wrap-distance-left:0;mso-wrap-distance-right:0" from="88.550003pt,30.191484pt" to="541.450003pt,30.191484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9"/>
        <w:rPr>
          <w:sz w:val="21"/>
        </w:rPr>
      </w:pPr>
    </w:p>
    <w:p>
      <w:pPr>
        <w:pStyle w:val="BodyText"/>
        <w:spacing w:before="1"/>
        <w:ind w:left="556"/>
      </w:pPr>
      <w:r>
        <w:rPr>
          <w:color w:val="000009"/>
        </w:rPr>
        <w:t>Before completing your meeting:</w:t>
      </w:r>
    </w:p>
    <w:p>
      <w:pPr>
        <w:pStyle w:val="BodyText"/>
        <w:spacing w:before="5"/>
        <w:rPr>
          <w:sz w:val="20"/>
        </w:rPr>
      </w:pPr>
    </w:p>
    <w:p>
      <w:pPr>
        <w:pStyle w:val="ListParagraph"/>
        <w:numPr>
          <w:ilvl w:val="1"/>
          <w:numId w:val="18"/>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2"/>
          <w:sz w:val="24"/>
        </w:rPr>
        <w:t> </w:t>
      </w:r>
      <w:r>
        <w:rPr>
          <w:color w:val="000009"/>
          <w:sz w:val="24"/>
        </w:rPr>
        <w:t>place)</w:t>
      </w:r>
    </w:p>
    <w:p>
      <w:pPr>
        <w:pStyle w:val="ListParagraph"/>
        <w:numPr>
          <w:ilvl w:val="1"/>
          <w:numId w:val="18"/>
        </w:numPr>
        <w:tabs>
          <w:tab w:pos="1416" w:val="left" w:leader="none"/>
          <w:tab w:pos="1417" w:val="left" w:leader="none"/>
        </w:tabs>
        <w:spacing w:line="240" w:lineRule="auto" w:before="2" w:after="0"/>
        <w:ind w:left="1416" w:right="0" w:hanging="360"/>
        <w:jc w:val="left"/>
        <w:rPr>
          <w:sz w:val="24"/>
        </w:rPr>
      </w:pPr>
      <w:r>
        <w:rPr>
          <w:color w:val="000009"/>
          <w:sz w:val="24"/>
        </w:rPr>
        <w:t>Choose topic of</w:t>
      </w:r>
      <w:r>
        <w:rPr>
          <w:color w:val="000009"/>
          <w:spacing w:val="-9"/>
          <w:sz w:val="24"/>
        </w:rPr>
        <w:t> </w:t>
      </w:r>
      <w:r>
        <w:rPr>
          <w:color w:val="000009"/>
          <w:sz w:val="24"/>
        </w:rPr>
        <w:t>discussion</w:t>
      </w:r>
    </w:p>
    <w:p>
      <w:pPr>
        <w:spacing w:after="0" w:line="240" w:lineRule="auto"/>
        <w:jc w:val="left"/>
        <w:rPr>
          <w:sz w:val="24"/>
        </w:rPr>
        <w:sectPr>
          <w:footerReference w:type="default" r:id="rId99"/>
          <w:pgSz w:w="12240" w:h="15840"/>
          <w:pgMar w:footer="559" w:header="0" w:top="1500" w:bottom="740" w:left="720" w:right="220"/>
          <w:pgNumType w:start="51"/>
        </w:sectPr>
      </w:pPr>
    </w:p>
    <w:p>
      <w:pPr>
        <w:pStyle w:val="Heading4"/>
        <w:spacing w:before="81"/>
        <w:ind w:left="3437"/>
        <w:rPr>
          <w:rFonts w:ascii="Arial"/>
        </w:rPr>
      </w:pPr>
      <w:r>
        <w:rPr>
          <w:rFonts w:ascii="Arial"/>
          <w:color w:val="000009"/>
        </w:rPr>
        <w:t>Mentor/Mentee Discussion Template # 8</w:t>
      </w:r>
    </w:p>
    <w:p>
      <w:pPr>
        <w:spacing w:before="55"/>
        <w:ind w:left="4186" w:right="0" w:firstLine="0"/>
        <w:jc w:val="left"/>
        <w:rPr>
          <w:b/>
          <w:i/>
          <w:sz w:val="24"/>
        </w:rPr>
      </w:pPr>
      <w:r>
        <w:rPr>
          <w:b/>
          <w:i/>
          <w:color w:val="000009"/>
          <w:sz w:val="24"/>
        </w:rPr>
        <w:t>Exploring Conflict</w:t>
      </w:r>
    </w:p>
    <w:p>
      <w:pPr>
        <w:pStyle w:val="BodyText"/>
        <w:rPr>
          <w:b/>
          <w:i/>
          <w:sz w:val="26"/>
        </w:rPr>
      </w:pPr>
    </w:p>
    <w:p>
      <w:pPr>
        <w:pStyle w:val="BodyText"/>
        <w:spacing w:line="259" w:lineRule="auto" w:before="217"/>
        <w:ind w:left="696" w:right="1642"/>
        <w:jc w:val="both"/>
      </w:pPr>
      <w:r>
        <w:rPr>
          <w:color w:val="000009"/>
        </w:rPr>
        <w:t>As a leader, you can expect that you will approach conflict on a regular basis. Many people do not know how to handle conflict well. Learning to be an effective leader means developing the interpersonal skills to not only deal with conflict, but to use conflict to help advance a relationship.</w:t>
      </w:r>
    </w:p>
    <w:p>
      <w:pPr>
        <w:pStyle w:val="BodyText"/>
        <w:spacing w:before="137"/>
        <w:ind w:left="556"/>
      </w:pPr>
      <w:r>
        <w:rPr/>
        <w:t>EXPLORE THE FOLLOWING:</w:t>
      </w:r>
    </w:p>
    <w:p>
      <w:pPr>
        <w:pStyle w:val="ListParagraph"/>
        <w:numPr>
          <w:ilvl w:val="0"/>
          <w:numId w:val="19"/>
        </w:numPr>
        <w:tabs>
          <w:tab w:pos="1057" w:val="left" w:leader="none"/>
        </w:tabs>
        <w:spacing w:line="240" w:lineRule="auto" w:before="195" w:after="0"/>
        <w:ind w:left="1056" w:right="0" w:hanging="360"/>
        <w:jc w:val="left"/>
        <w:rPr>
          <w:sz w:val="24"/>
        </w:rPr>
      </w:pPr>
      <w:r>
        <w:rPr>
          <w:color w:val="000009"/>
          <w:sz w:val="24"/>
        </w:rPr>
        <w:t>Describe a time where you had to deal with</w:t>
      </w:r>
      <w:r>
        <w:rPr>
          <w:color w:val="000009"/>
          <w:spacing w:val="-12"/>
          <w:sz w:val="24"/>
        </w:rPr>
        <w:t> </w:t>
      </w:r>
      <w:r>
        <w:rPr>
          <w:color w:val="000009"/>
          <w:sz w:val="24"/>
        </w:rPr>
        <w:t>conflict.</w:t>
      </w:r>
    </w:p>
    <w:p>
      <w:pPr>
        <w:pStyle w:val="BodyText"/>
        <w:spacing w:before="6"/>
        <w:rPr>
          <w:sz w:val="15"/>
        </w:rPr>
      </w:pPr>
      <w:r>
        <w:rPr/>
        <w:pict>
          <v:line style="position:absolute;mso-position-horizontal-relative:page;mso-position-vertical-relative:paragraph;z-index:4768;mso-wrap-distance-left:0;mso-wrap-distance-right:0" from="88.550003pt,11.643887pt" to="541.450003pt,11.643887pt" stroked="true" strokeweight="1.44pt" strokecolor="#000000">
            <v:stroke dashstyle="solid"/>
            <w10:wrap type="topAndBottom"/>
          </v:line>
        </w:pict>
      </w:r>
      <w:r>
        <w:rPr/>
        <w:pict>
          <v:line style="position:absolute;mso-position-horizontal-relative:page;mso-position-vertical-relative:paragraph;z-index:4792;mso-wrap-distance-left:0;mso-wrap-distance-right:0" from="88.550003pt,29.643887pt" to="541.450003pt,29.643887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5"/>
        <w:rPr>
          <w:sz w:val="21"/>
        </w:rPr>
      </w:pPr>
    </w:p>
    <w:p>
      <w:pPr>
        <w:pStyle w:val="ListParagraph"/>
        <w:numPr>
          <w:ilvl w:val="0"/>
          <w:numId w:val="19"/>
        </w:numPr>
        <w:tabs>
          <w:tab w:pos="1057" w:val="left" w:leader="none"/>
        </w:tabs>
        <w:spacing w:line="240" w:lineRule="auto" w:before="0" w:after="0"/>
        <w:ind w:left="1056" w:right="0" w:hanging="360"/>
        <w:jc w:val="left"/>
        <w:rPr>
          <w:sz w:val="24"/>
        </w:rPr>
      </w:pPr>
      <w:r>
        <w:rPr>
          <w:color w:val="000009"/>
          <w:sz w:val="24"/>
        </w:rPr>
        <w:t>What strategies did your mentor use to diffuse the</w:t>
      </w:r>
      <w:r>
        <w:rPr>
          <w:color w:val="000009"/>
          <w:spacing w:val="-7"/>
          <w:sz w:val="24"/>
        </w:rPr>
        <w:t> </w:t>
      </w:r>
      <w:r>
        <w:rPr>
          <w:color w:val="000009"/>
          <w:sz w:val="24"/>
        </w:rPr>
        <w:t>conflict?</w:t>
      </w:r>
    </w:p>
    <w:p>
      <w:pPr>
        <w:pStyle w:val="BodyText"/>
        <w:spacing w:before="8"/>
        <w:rPr>
          <w:sz w:val="15"/>
        </w:rPr>
      </w:pPr>
      <w:r>
        <w:rPr/>
        <w:pict>
          <v:line style="position:absolute;mso-position-horizontal-relative:page;mso-position-vertical-relative:paragraph;z-index:4816;mso-wrap-distance-left:0;mso-wrap-distance-right:0" from="88.550003pt,11.737334pt" to="541.450003pt,11.737334pt" stroked="true" strokeweight="1.44pt" strokecolor="#000000">
            <v:stroke dashstyle="solid"/>
            <w10:wrap type="topAndBottom"/>
          </v:line>
        </w:pict>
      </w:r>
      <w:r>
        <w:rPr/>
        <w:pict>
          <v:line style="position:absolute;mso-position-horizontal-relative:page;mso-position-vertical-relative:paragraph;z-index:4840;mso-wrap-distance-left:0;mso-wrap-distance-right:0" from="88.550003pt,29.737333pt" to="541.450003pt,29.737333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8"/>
        <w:rPr>
          <w:sz w:val="21"/>
        </w:rPr>
      </w:pPr>
    </w:p>
    <w:p>
      <w:pPr>
        <w:pStyle w:val="ListParagraph"/>
        <w:numPr>
          <w:ilvl w:val="0"/>
          <w:numId w:val="19"/>
        </w:numPr>
        <w:tabs>
          <w:tab w:pos="1057" w:val="left" w:leader="none"/>
        </w:tabs>
        <w:spacing w:line="240" w:lineRule="auto" w:before="0" w:after="0"/>
        <w:ind w:left="1056" w:right="0" w:hanging="360"/>
        <w:jc w:val="left"/>
        <w:rPr>
          <w:sz w:val="24"/>
        </w:rPr>
      </w:pPr>
      <w:r>
        <w:rPr>
          <w:color w:val="000009"/>
          <w:sz w:val="24"/>
        </w:rPr>
        <w:t>What strategies worked? Didn’t</w:t>
      </w:r>
      <w:r>
        <w:rPr>
          <w:color w:val="000009"/>
          <w:spacing w:val="-4"/>
          <w:sz w:val="24"/>
        </w:rPr>
        <w:t> </w:t>
      </w:r>
      <w:r>
        <w:rPr>
          <w:color w:val="000009"/>
          <w:sz w:val="24"/>
        </w:rPr>
        <w:t>work?</w:t>
      </w:r>
    </w:p>
    <w:p>
      <w:pPr>
        <w:pStyle w:val="BodyText"/>
        <w:rPr>
          <w:sz w:val="10"/>
        </w:rPr>
      </w:pPr>
      <w:r>
        <w:rPr/>
        <w:pict>
          <v:line style="position:absolute;mso-position-horizontal-relative:page;mso-position-vertical-relative:paragraph;z-index:4864;mso-wrap-distance-left:0;mso-wrap-distance-right:0" from="88.550003pt,8.477334pt" to="541.450003pt,8.477334pt" stroked="true" strokeweight="1.44pt" strokecolor="#000000">
            <v:stroke dashstyle="solid"/>
            <w10:wrap type="topAndBottom"/>
          </v:line>
        </w:pict>
      </w:r>
      <w:r>
        <w:rPr/>
        <w:pict>
          <v:line style="position:absolute;mso-position-horizontal-relative:page;mso-position-vertical-relative:paragraph;z-index:4888;mso-wrap-distance-left:0;mso-wrap-distance-right:0" from="88.550003pt,26.477333pt" to="541.450003pt,26.477333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4"/>
        <w:rPr>
          <w:sz w:val="21"/>
        </w:rPr>
      </w:pPr>
    </w:p>
    <w:p>
      <w:pPr>
        <w:pStyle w:val="ListParagraph"/>
        <w:numPr>
          <w:ilvl w:val="0"/>
          <w:numId w:val="19"/>
        </w:numPr>
        <w:tabs>
          <w:tab w:pos="1057" w:val="left" w:leader="none"/>
        </w:tabs>
        <w:spacing w:line="252" w:lineRule="auto" w:before="0" w:after="0"/>
        <w:ind w:left="1056" w:right="2161" w:hanging="360"/>
        <w:jc w:val="left"/>
        <w:rPr>
          <w:sz w:val="24"/>
        </w:rPr>
      </w:pPr>
      <w:r>
        <w:rPr>
          <w:color w:val="000009"/>
          <w:sz w:val="24"/>
        </w:rPr>
        <w:t>What positive things came from this situation? How did your mentor turn</w:t>
      </w:r>
      <w:r>
        <w:rPr>
          <w:color w:val="000009"/>
          <w:spacing w:val="-34"/>
          <w:sz w:val="24"/>
        </w:rPr>
        <w:t> </w:t>
      </w:r>
      <w:r>
        <w:rPr>
          <w:color w:val="000009"/>
          <w:sz w:val="24"/>
        </w:rPr>
        <w:t>this experience into a learning</w:t>
      </w:r>
      <w:r>
        <w:rPr>
          <w:color w:val="000009"/>
          <w:spacing w:val="-1"/>
          <w:sz w:val="24"/>
        </w:rPr>
        <w:t> </w:t>
      </w:r>
      <w:r>
        <w:rPr>
          <w:color w:val="000009"/>
          <w:sz w:val="24"/>
        </w:rPr>
        <w:t>experience?</w:t>
      </w:r>
    </w:p>
    <w:p>
      <w:pPr>
        <w:pStyle w:val="BodyText"/>
        <w:rPr>
          <w:sz w:val="20"/>
        </w:rPr>
      </w:pPr>
    </w:p>
    <w:p>
      <w:pPr>
        <w:pStyle w:val="BodyText"/>
        <w:spacing w:before="10"/>
        <w:rPr>
          <w:sz w:val="10"/>
        </w:rPr>
      </w:pPr>
      <w:r>
        <w:rPr/>
        <w:pict>
          <v:line style="position:absolute;mso-position-horizontal-relative:page;mso-position-vertical-relative:paragraph;z-index:4912;mso-wrap-distance-left:0;mso-wrap-distance-right:0" from="88.550003pt,8.989599pt" to="541.450003pt,8.989599pt" stroked="true" strokeweight="1.44pt" strokecolor="#000000">
            <v:stroke dashstyle="solid"/>
            <w10:wrap type="topAndBottom"/>
          </v:line>
        </w:pict>
      </w:r>
      <w:r>
        <w:rPr/>
        <w:pict>
          <v:line style="position:absolute;mso-position-horizontal-relative:page;mso-position-vertical-relative:paragraph;z-index:4936;mso-wrap-distance-left:0;mso-wrap-distance-right:0" from="88.550003pt,26.989599pt" to="541.450003pt,26.989599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rPr>
          <w:sz w:val="28"/>
        </w:rPr>
      </w:pPr>
    </w:p>
    <w:p>
      <w:pPr>
        <w:pStyle w:val="ListParagraph"/>
        <w:numPr>
          <w:ilvl w:val="0"/>
          <w:numId w:val="19"/>
        </w:numPr>
        <w:tabs>
          <w:tab w:pos="1057" w:val="left" w:leader="none"/>
        </w:tabs>
        <w:spacing w:line="232" w:lineRule="auto" w:before="0" w:after="0"/>
        <w:ind w:left="1056" w:right="1899" w:hanging="360"/>
        <w:jc w:val="left"/>
        <w:rPr>
          <w:sz w:val="24"/>
        </w:rPr>
      </w:pPr>
      <w:r>
        <w:rPr>
          <w:color w:val="000009"/>
          <w:sz w:val="24"/>
        </w:rPr>
        <w:t>From your perspective what lessons can you learn from your mentor’s experience that would help you deal with conflict more effectively in the</w:t>
      </w:r>
      <w:r>
        <w:rPr>
          <w:color w:val="000009"/>
          <w:spacing w:val="-41"/>
          <w:sz w:val="24"/>
        </w:rPr>
        <w:t> </w:t>
      </w:r>
      <w:r>
        <w:rPr>
          <w:color w:val="000009"/>
          <w:sz w:val="24"/>
        </w:rPr>
        <w:t>future?</w:t>
      </w:r>
    </w:p>
    <w:p>
      <w:pPr>
        <w:pStyle w:val="BodyText"/>
        <w:spacing w:before="6"/>
        <w:rPr>
          <w:sz w:val="16"/>
        </w:rPr>
      </w:pPr>
      <w:r>
        <w:rPr/>
        <w:pict>
          <v:line style="position:absolute;mso-position-horizontal-relative:page;mso-position-vertical-relative:paragraph;z-index:4960;mso-wrap-distance-left:0;mso-wrap-distance-right:0" from="88.550003pt,12.241777pt" to="541.450003pt,12.241777pt" stroked="true" strokeweight="1.44pt" strokecolor="#000000">
            <v:stroke dashstyle="solid"/>
            <w10:wrap type="topAndBottom"/>
          </v:line>
        </w:pict>
      </w:r>
      <w:r>
        <w:rPr/>
        <w:pict>
          <v:line style="position:absolute;mso-position-horizontal-relative:page;mso-position-vertical-relative:paragraph;z-index:4984;mso-wrap-distance-left:0;mso-wrap-distance-right:0" from="88.550003pt,30.241777pt" to="541.450003pt,30.241777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8"/>
        <w:rPr>
          <w:sz w:val="21"/>
        </w:rPr>
      </w:pPr>
    </w:p>
    <w:p>
      <w:pPr>
        <w:pStyle w:val="BodyText"/>
        <w:ind w:left="696"/>
      </w:pPr>
      <w:r>
        <w:rPr>
          <w:color w:val="000009"/>
        </w:rPr>
        <w:t>Before completing your meeting:</w:t>
      </w:r>
    </w:p>
    <w:p>
      <w:pPr>
        <w:pStyle w:val="BodyText"/>
        <w:spacing w:before="6"/>
        <w:rPr>
          <w:sz w:val="20"/>
        </w:rPr>
      </w:pPr>
    </w:p>
    <w:p>
      <w:pPr>
        <w:pStyle w:val="ListParagraph"/>
        <w:numPr>
          <w:ilvl w:val="1"/>
          <w:numId w:val="19"/>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1"/>
          <w:sz w:val="24"/>
        </w:rPr>
        <w:t> </w:t>
      </w:r>
      <w:r>
        <w:rPr>
          <w:color w:val="000009"/>
          <w:sz w:val="24"/>
        </w:rPr>
        <w:t>place)</w:t>
      </w:r>
    </w:p>
    <w:p>
      <w:pPr>
        <w:pStyle w:val="ListParagraph"/>
        <w:numPr>
          <w:ilvl w:val="1"/>
          <w:numId w:val="19"/>
        </w:numPr>
        <w:tabs>
          <w:tab w:pos="1416" w:val="left" w:leader="none"/>
          <w:tab w:pos="1417" w:val="left" w:leader="none"/>
        </w:tabs>
        <w:spacing w:line="240" w:lineRule="auto" w:before="0" w:after="0"/>
        <w:ind w:left="1416" w:right="0" w:hanging="360"/>
        <w:jc w:val="left"/>
        <w:rPr>
          <w:sz w:val="24"/>
        </w:rPr>
      </w:pPr>
      <w:r>
        <w:rPr>
          <w:color w:val="000009"/>
          <w:sz w:val="24"/>
        </w:rPr>
        <w:t>Choose topic of</w:t>
      </w:r>
      <w:r>
        <w:rPr>
          <w:color w:val="000009"/>
          <w:spacing w:val="-9"/>
          <w:sz w:val="24"/>
        </w:rPr>
        <w:t> </w:t>
      </w:r>
      <w:r>
        <w:rPr>
          <w:color w:val="000009"/>
          <w:sz w:val="24"/>
        </w:rPr>
        <w:t>discussion</w:t>
      </w:r>
    </w:p>
    <w:p>
      <w:pPr>
        <w:spacing w:after="0" w:line="240" w:lineRule="auto"/>
        <w:jc w:val="left"/>
        <w:rPr>
          <w:sz w:val="24"/>
        </w:rPr>
        <w:sectPr>
          <w:pgSz w:w="12240" w:h="15840"/>
          <w:pgMar w:header="0" w:footer="559" w:top="1360" w:bottom="740" w:left="720" w:right="220"/>
        </w:sectPr>
      </w:pPr>
    </w:p>
    <w:p>
      <w:pPr>
        <w:pStyle w:val="Heading4"/>
        <w:spacing w:before="81"/>
        <w:ind w:left="3437"/>
        <w:rPr>
          <w:rFonts w:ascii="Arial"/>
        </w:rPr>
      </w:pPr>
      <w:r>
        <w:rPr>
          <w:rFonts w:ascii="Arial"/>
          <w:color w:val="000009"/>
        </w:rPr>
        <w:t>Mentor/Mentee Discussion Template # 9</w:t>
      </w:r>
    </w:p>
    <w:p>
      <w:pPr>
        <w:spacing w:before="55"/>
        <w:ind w:left="3982" w:right="0" w:firstLine="0"/>
        <w:jc w:val="left"/>
        <w:rPr>
          <w:b/>
          <w:i/>
          <w:sz w:val="24"/>
        </w:rPr>
      </w:pPr>
      <w:r>
        <w:rPr>
          <w:b/>
          <w:i/>
          <w:color w:val="000009"/>
          <w:sz w:val="24"/>
        </w:rPr>
        <w:t>The Power of Attitude</w:t>
      </w:r>
    </w:p>
    <w:p>
      <w:pPr>
        <w:pStyle w:val="BodyText"/>
        <w:rPr>
          <w:b/>
          <w:i/>
          <w:sz w:val="26"/>
        </w:rPr>
      </w:pPr>
    </w:p>
    <w:p>
      <w:pPr>
        <w:pStyle w:val="BodyText"/>
        <w:rPr>
          <w:b/>
          <w:i/>
          <w:sz w:val="26"/>
        </w:rPr>
      </w:pPr>
    </w:p>
    <w:p>
      <w:pPr>
        <w:pStyle w:val="BodyText"/>
        <w:spacing w:line="285" w:lineRule="auto" w:before="194"/>
        <w:ind w:left="696" w:right="786"/>
      </w:pPr>
      <w:r>
        <w:rPr>
          <w:color w:val="000009"/>
        </w:rPr>
        <w:t>People respond to you based upon your personality, energy, and by your attitude or emotional climate.</w:t>
      </w:r>
    </w:p>
    <w:p>
      <w:pPr>
        <w:pStyle w:val="BodyText"/>
        <w:spacing w:before="188"/>
        <w:ind w:left="556"/>
      </w:pPr>
      <w:r>
        <w:rPr/>
        <w:t>EXPLORE THE FOLLOWING:</w:t>
      </w:r>
    </w:p>
    <w:p>
      <w:pPr>
        <w:pStyle w:val="BodyText"/>
        <w:rPr>
          <w:sz w:val="26"/>
        </w:rPr>
      </w:pPr>
    </w:p>
    <w:p>
      <w:pPr>
        <w:pStyle w:val="BodyText"/>
        <w:spacing w:before="9"/>
        <w:rPr>
          <w:sz w:val="27"/>
        </w:rPr>
      </w:pPr>
    </w:p>
    <w:p>
      <w:pPr>
        <w:pStyle w:val="ListParagraph"/>
        <w:numPr>
          <w:ilvl w:val="0"/>
          <w:numId w:val="20"/>
        </w:numPr>
        <w:tabs>
          <w:tab w:pos="1057" w:val="left" w:leader="none"/>
        </w:tabs>
        <w:spacing w:line="232" w:lineRule="auto" w:before="1" w:after="0"/>
        <w:ind w:left="1056" w:right="2242" w:hanging="360"/>
        <w:jc w:val="left"/>
        <w:rPr>
          <w:sz w:val="24"/>
        </w:rPr>
      </w:pPr>
      <w:r>
        <w:rPr>
          <w:color w:val="000009"/>
          <w:sz w:val="24"/>
        </w:rPr>
        <w:t>Ask your mentor why they think it is important (or not) for a leader to have</w:t>
      </w:r>
      <w:r>
        <w:rPr>
          <w:color w:val="000009"/>
          <w:spacing w:val="-33"/>
          <w:sz w:val="24"/>
        </w:rPr>
        <w:t> </w:t>
      </w:r>
      <w:r>
        <w:rPr>
          <w:color w:val="000009"/>
          <w:sz w:val="24"/>
        </w:rPr>
        <w:t>a positive attitude. What do they say about</w:t>
      </w:r>
      <w:r>
        <w:rPr>
          <w:color w:val="000009"/>
          <w:spacing w:val="-4"/>
          <w:sz w:val="24"/>
        </w:rPr>
        <w:t> </w:t>
      </w:r>
      <w:r>
        <w:rPr>
          <w:color w:val="000009"/>
          <w:sz w:val="24"/>
        </w:rPr>
        <w:t>this?</w:t>
      </w:r>
    </w:p>
    <w:p>
      <w:pPr>
        <w:pStyle w:val="BodyText"/>
        <w:spacing w:before="6"/>
        <w:rPr>
          <w:sz w:val="16"/>
        </w:rPr>
      </w:pPr>
      <w:r>
        <w:rPr/>
        <w:pict>
          <v:line style="position:absolute;mso-position-horizontal-relative:page;mso-position-vertical-relative:paragraph;z-index:5008;mso-wrap-distance-left:0;mso-wrap-distance-right:0" from="88.550003pt,12.231572pt" to="541.450003pt,12.231572pt" stroked="true" strokeweight="1.44pt" strokecolor="#000000">
            <v:stroke dashstyle="solid"/>
            <w10:wrap type="topAndBottom"/>
          </v:line>
        </w:pict>
      </w:r>
      <w:r>
        <w:rPr/>
        <w:pict>
          <v:line style="position:absolute;mso-position-horizontal-relative:page;mso-position-vertical-relative:paragraph;z-index:5032;mso-wrap-distance-left:0;mso-wrap-distance-right:0" from="88.550003pt,30.231573pt" to="541.450003pt,30.231573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9"/>
        <w:rPr>
          <w:sz w:val="21"/>
        </w:rPr>
      </w:pPr>
    </w:p>
    <w:p>
      <w:pPr>
        <w:pStyle w:val="ListParagraph"/>
        <w:numPr>
          <w:ilvl w:val="0"/>
          <w:numId w:val="20"/>
        </w:numPr>
        <w:tabs>
          <w:tab w:pos="1057" w:val="left" w:leader="none"/>
        </w:tabs>
        <w:spacing w:line="237" w:lineRule="auto" w:before="1" w:after="0"/>
        <w:ind w:left="1056" w:right="1644" w:hanging="360"/>
        <w:jc w:val="both"/>
        <w:rPr>
          <w:sz w:val="24"/>
        </w:rPr>
      </w:pPr>
      <w:r>
        <w:rPr>
          <w:color w:val="000009"/>
          <w:sz w:val="24"/>
        </w:rPr>
        <w:t>Within your team share experiences that explore the power of attitude. During these stories, notice what kind of impact those individuals have that have a positive attitude vs. negative attitude. What was the</w:t>
      </w:r>
      <w:r>
        <w:rPr>
          <w:color w:val="000009"/>
          <w:spacing w:val="-8"/>
          <w:sz w:val="24"/>
        </w:rPr>
        <w:t> </w:t>
      </w:r>
      <w:r>
        <w:rPr>
          <w:color w:val="000009"/>
          <w:sz w:val="24"/>
        </w:rPr>
        <w:t>impact?</w:t>
      </w:r>
    </w:p>
    <w:p>
      <w:pPr>
        <w:pStyle w:val="BodyText"/>
        <w:rPr>
          <w:sz w:val="16"/>
        </w:rPr>
      </w:pPr>
      <w:r>
        <w:rPr/>
        <w:pict>
          <v:line style="position:absolute;mso-position-horizontal-relative:page;mso-position-vertical-relative:paragraph;z-index:5056;mso-wrap-distance-left:0;mso-wrap-distance-right:0" from="88.550003pt,11.943643pt" to="541.450003pt,11.943643pt" stroked="true" strokeweight="1.44pt" strokecolor="#000000">
            <v:stroke dashstyle="solid"/>
            <w10:wrap type="topAndBottom"/>
          </v:line>
        </w:pict>
      </w:r>
      <w:r>
        <w:rPr/>
        <w:pict>
          <v:line style="position:absolute;mso-position-horizontal-relative:page;mso-position-vertical-relative:paragraph;z-index:5080;mso-wrap-distance-left:0;mso-wrap-distance-right:0" from="88.550003pt,29.943642pt" to="541.450003pt,29.943642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2"/>
        <w:rPr>
          <w:sz w:val="22"/>
        </w:rPr>
      </w:pPr>
    </w:p>
    <w:p>
      <w:pPr>
        <w:pStyle w:val="ListParagraph"/>
        <w:numPr>
          <w:ilvl w:val="0"/>
          <w:numId w:val="20"/>
        </w:numPr>
        <w:tabs>
          <w:tab w:pos="1057" w:val="left" w:leader="none"/>
        </w:tabs>
        <w:spacing w:line="232" w:lineRule="auto" w:before="1" w:after="0"/>
        <w:ind w:left="1056" w:right="909" w:hanging="360"/>
        <w:jc w:val="left"/>
        <w:rPr>
          <w:sz w:val="24"/>
        </w:rPr>
      </w:pPr>
      <w:r>
        <w:rPr>
          <w:color w:val="000009"/>
          <w:sz w:val="24"/>
        </w:rPr>
        <w:t>As a group, explore what a positive attitude is and what constitutes a</w:t>
      </w:r>
      <w:r>
        <w:rPr>
          <w:color w:val="000009"/>
          <w:spacing w:val="-40"/>
          <w:sz w:val="24"/>
        </w:rPr>
        <w:t> </w:t>
      </w:r>
      <w:r>
        <w:rPr>
          <w:color w:val="000009"/>
          <w:sz w:val="24"/>
        </w:rPr>
        <w:t>positive/productive attitude:</w:t>
      </w:r>
    </w:p>
    <w:p>
      <w:pPr>
        <w:pStyle w:val="BodyText"/>
        <w:spacing w:before="4"/>
        <w:rPr>
          <w:sz w:val="16"/>
        </w:rPr>
      </w:pPr>
      <w:r>
        <w:rPr/>
        <w:pict>
          <v:line style="position:absolute;mso-position-horizontal-relative:page;mso-position-vertical-relative:paragraph;z-index:5104;mso-wrap-distance-left:0;mso-wrap-distance-right:0" from="88.550003pt,12.141484pt" to="541.450003pt,12.141484pt" stroked="true" strokeweight="1.44pt" strokecolor="#000000">
            <v:stroke dashstyle="solid"/>
            <w10:wrap type="topAndBottom"/>
          </v:line>
        </w:pict>
      </w:r>
      <w:r>
        <w:rPr/>
        <w:pict>
          <v:line style="position:absolute;mso-position-horizontal-relative:page;mso-position-vertical-relative:paragraph;z-index:5128;mso-wrap-distance-left:0;mso-wrap-distance-right:0" from="88.550003pt,30.141485pt" to="541.450003pt,30.141485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7"/>
        <w:rPr>
          <w:sz w:val="21"/>
        </w:rPr>
      </w:pPr>
    </w:p>
    <w:p>
      <w:pPr>
        <w:pStyle w:val="ListParagraph"/>
        <w:numPr>
          <w:ilvl w:val="0"/>
          <w:numId w:val="20"/>
        </w:numPr>
        <w:tabs>
          <w:tab w:pos="1057" w:val="left" w:leader="none"/>
        </w:tabs>
        <w:spacing w:line="240" w:lineRule="auto" w:before="1" w:after="0"/>
        <w:ind w:left="1056" w:right="0" w:hanging="360"/>
        <w:jc w:val="left"/>
        <w:rPr>
          <w:sz w:val="24"/>
        </w:rPr>
      </w:pPr>
      <w:r>
        <w:rPr>
          <w:color w:val="000009"/>
          <w:sz w:val="24"/>
        </w:rPr>
        <w:t>What are ways to foster</w:t>
      </w:r>
      <w:r>
        <w:rPr>
          <w:color w:val="000009"/>
          <w:spacing w:val="-1"/>
          <w:sz w:val="24"/>
        </w:rPr>
        <w:t> </w:t>
      </w:r>
      <w:r>
        <w:rPr>
          <w:color w:val="000009"/>
          <w:sz w:val="24"/>
        </w:rPr>
        <w:t>positivity?</w:t>
      </w:r>
    </w:p>
    <w:p>
      <w:pPr>
        <w:pStyle w:val="BodyText"/>
        <w:spacing w:before="7"/>
        <w:rPr>
          <w:sz w:val="15"/>
        </w:rPr>
      </w:pPr>
      <w:r>
        <w:rPr/>
        <w:pict>
          <v:line style="position:absolute;mso-position-horizontal-relative:page;mso-position-vertical-relative:paragraph;z-index:5152;mso-wrap-distance-left:0;mso-wrap-distance-right:0" from="88.550003pt,11.677334pt" to="541.450003pt,11.677334pt" stroked="true" strokeweight="1.44pt" strokecolor="#000000">
            <v:stroke dashstyle="solid"/>
            <w10:wrap type="topAndBottom"/>
          </v:line>
        </w:pict>
      </w:r>
      <w:r>
        <w:rPr/>
        <w:pict>
          <v:line style="position:absolute;mso-position-horizontal-relative:page;mso-position-vertical-relative:paragraph;z-index:5176;mso-wrap-distance-left:0;mso-wrap-distance-right:0" from="88.550003pt,29.677334pt" to="541.450003pt,29.677334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rPr>
          <w:sz w:val="26"/>
        </w:rPr>
      </w:pPr>
    </w:p>
    <w:p>
      <w:pPr>
        <w:pStyle w:val="BodyText"/>
        <w:spacing w:before="7"/>
        <w:rPr>
          <w:sz w:val="36"/>
        </w:rPr>
      </w:pPr>
    </w:p>
    <w:p>
      <w:pPr>
        <w:pStyle w:val="BodyText"/>
        <w:ind w:left="696"/>
      </w:pPr>
      <w:r>
        <w:rPr>
          <w:color w:val="000009"/>
        </w:rPr>
        <w:t>Before completing your meeting:</w:t>
      </w:r>
    </w:p>
    <w:p>
      <w:pPr>
        <w:pStyle w:val="BodyText"/>
        <w:spacing w:before="6"/>
        <w:rPr>
          <w:sz w:val="20"/>
        </w:rPr>
      </w:pPr>
    </w:p>
    <w:p>
      <w:pPr>
        <w:pStyle w:val="ListParagraph"/>
        <w:numPr>
          <w:ilvl w:val="1"/>
          <w:numId w:val="20"/>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2"/>
          <w:sz w:val="24"/>
        </w:rPr>
        <w:t> </w:t>
      </w:r>
      <w:r>
        <w:rPr>
          <w:color w:val="000009"/>
          <w:sz w:val="24"/>
        </w:rPr>
        <w:t>place)</w:t>
      </w:r>
    </w:p>
    <w:p>
      <w:pPr>
        <w:pStyle w:val="ListParagraph"/>
        <w:numPr>
          <w:ilvl w:val="1"/>
          <w:numId w:val="20"/>
        </w:numPr>
        <w:tabs>
          <w:tab w:pos="1416" w:val="left" w:leader="none"/>
          <w:tab w:pos="1417" w:val="left" w:leader="none"/>
        </w:tabs>
        <w:spacing w:line="240" w:lineRule="auto" w:before="5" w:after="0"/>
        <w:ind w:left="1416" w:right="0" w:hanging="360"/>
        <w:jc w:val="left"/>
        <w:rPr>
          <w:sz w:val="24"/>
        </w:rPr>
      </w:pPr>
      <w:r>
        <w:rPr>
          <w:color w:val="000009"/>
          <w:sz w:val="24"/>
        </w:rPr>
        <w:t>Choose topic of</w:t>
      </w:r>
      <w:r>
        <w:rPr>
          <w:color w:val="000009"/>
          <w:spacing w:val="-9"/>
          <w:sz w:val="24"/>
        </w:rPr>
        <w:t> </w:t>
      </w:r>
      <w:r>
        <w:rPr>
          <w:color w:val="000009"/>
          <w:sz w:val="24"/>
        </w:rPr>
        <w:t>discussion</w:t>
      </w:r>
    </w:p>
    <w:p>
      <w:pPr>
        <w:spacing w:after="0" w:line="240" w:lineRule="auto"/>
        <w:jc w:val="left"/>
        <w:rPr>
          <w:sz w:val="24"/>
        </w:rPr>
        <w:sectPr>
          <w:pgSz w:w="12240" w:h="15840"/>
          <w:pgMar w:header="0" w:footer="559" w:top="1360" w:bottom="740" w:left="720" w:right="220"/>
        </w:sectPr>
      </w:pPr>
    </w:p>
    <w:p>
      <w:pPr>
        <w:pStyle w:val="Heading4"/>
        <w:spacing w:before="81"/>
        <w:ind w:left="3437"/>
        <w:rPr>
          <w:rFonts w:ascii="Arial"/>
        </w:rPr>
      </w:pPr>
      <w:r>
        <w:rPr>
          <w:rFonts w:ascii="Arial"/>
          <w:color w:val="000009"/>
        </w:rPr>
        <w:t>Mentor/Mentee Discussion Template # 9</w:t>
      </w:r>
    </w:p>
    <w:p>
      <w:pPr>
        <w:spacing w:before="55"/>
        <w:ind w:left="5194" w:right="0" w:firstLine="0"/>
        <w:jc w:val="left"/>
        <w:rPr>
          <w:b/>
          <w:i/>
          <w:sz w:val="24"/>
        </w:rPr>
      </w:pPr>
      <w:r>
        <w:rPr>
          <w:b/>
          <w:i/>
          <w:color w:val="000009"/>
          <w:sz w:val="24"/>
        </w:rPr>
        <w:t>Dealing Challenges</w:t>
      </w:r>
    </w:p>
    <w:p>
      <w:pPr>
        <w:pStyle w:val="BodyText"/>
        <w:spacing w:line="259" w:lineRule="auto" w:before="182"/>
        <w:ind w:left="556" w:right="1477"/>
      </w:pPr>
      <w:r>
        <w:rPr>
          <w:color w:val="000009"/>
        </w:rPr>
        <w:t>Contrary to popular opinion, leaders and successful people have experienced more challenges than the average person. Little do people know, this is one of the great secrets of success (experiencing and learning from both success and challenges).</w:t>
      </w:r>
    </w:p>
    <w:p>
      <w:pPr>
        <w:pStyle w:val="BodyText"/>
        <w:spacing w:line="256" w:lineRule="auto" w:before="160"/>
        <w:ind w:left="696" w:right="1645"/>
      </w:pPr>
      <w:r>
        <w:rPr>
          <w:color w:val="000009"/>
        </w:rPr>
        <w:t>With this understanding in place, you and you team have a tremendous opportunity to discuss with your mentor how s/he deals with failure and/or set-backs.</w:t>
      </w:r>
    </w:p>
    <w:p>
      <w:pPr>
        <w:pStyle w:val="BodyText"/>
        <w:spacing w:before="165"/>
        <w:ind w:left="556"/>
      </w:pPr>
      <w:r>
        <w:rPr/>
        <w:t>EXPLORE THE FOLLOWING:</w:t>
      </w:r>
    </w:p>
    <w:p>
      <w:pPr>
        <w:pStyle w:val="ListParagraph"/>
        <w:numPr>
          <w:ilvl w:val="0"/>
          <w:numId w:val="21"/>
        </w:numPr>
        <w:tabs>
          <w:tab w:pos="1057" w:val="left" w:leader="none"/>
        </w:tabs>
        <w:spacing w:line="237" w:lineRule="auto" w:before="195" w:after="0"/>
        <w:ind w:left="1056" w:right="2671" w:hanging="360"/>
        <w:jc w:val="left"/>
        <w:rPr>
          <w:sz w:val="24"/>
        </w:rPr>
      </w:pPr>
      <w:r>
        <w:rPr>
          <w:color w:val="000009"/>
          <w:sz w:val="24"/>
        </w:rPr>
        <w:t>Ask your mentor to consider one or two of their most challenging personal challenges or challenges as a leader in an agricultural </w:t>
      </w:r>
      <w:r>
        <w:rPr>
          <w:color w:val="000009"/>
          <w:spacing w:val="-3"/>
          <w:sz w:val="24"/>
        </w:rPr>
        <w:t>society. </w:t>
      </w:r>
      <w:r>
        <w:rPr>
          <w:color w:val="000009"/>
          <w:sz w:val="24"/>
        </w:rPr>
        <w:t>What was the circumstance or circumstances that they discussed with you?</w:t>
      </w:r>
    </w:p>
    <w:p>
      <w:pPr>
        <w:pStyle w:val="BodyText"/>
        <w:spacing w:before="6"/>
        <w:rPr>
          <w:sz w:val="16"/>
        </w:rPr>
      </w:pPr>
      <w:r>
        <w:rPr/>
        <w:pict>
          <v:line style="position:absolute;mso-position-horizontal-relative:page;mso-position-vertical-relative:paragraph;z-index:5200;mso-wrap-distance-left:0;mso-wrap-distance-right:0" from="88.550003pt,12.211329pt" to="541.450003pt,12.211329pt" stroked="true" strokeweight="1.44pt" strokecolor="#000000">
            <v:stroke dashstyle="solid"/>
            <w10:wrap type="topAndBottom"/>
          </v:line>
        </w:pict>
      </w:r>
      <w:r>
        <w:rPr/>
        <w:pict>
          <v:line style="position:absolute;mso-position-horizontal-relative:page;mso-position-vertical-relative:paragraph;z-index:5224;mso-wrap-distance-left:0;mso-wrap-distance-right:0" from="88.550003pt,30.211329pt" to="541.450003pt,30.211329pt" stroked="true" strokeweight="1.44pt" strokecolor="#000000">
            <v:stroke dashstyle="solid"/>
            <w10:wrap type="topAndBottom"/>
          </v:line>
        </w:pict>
      </w:r>
    </w:p>
    <w:p>
      <w:pPr>
        <w:pStyle w:val="BodyText"/>
        <w:spacing w:before="9"/>
        <w:rPr>
          <w:sz w:val="22"/>
        </w:rPr>
      </w:pPr>
    </w:p>
    <w:p>
      <w:pPr>
        <w:pStyle w:val="ListParagraph"/>
        <w:numPr>
          <w:ilvl w:val="0"/>
          <w:numId w:val="21"/>
        </w:numPr>
        <w:tabs>
          <w:tab w:pos="1057" w:val="left" w:leader="none"/>
        </w:tabs>
        <w:spacing w:line="232" w:lineRule="auto" w:before="84" w:after="0"/>
        <w:ind w:left="1056" w:right="999" w:hanging="360"/>
        <w:jc w:val="left"/>
        <w:rPr>
          <w:sz w:val="24"/>
        </w:rPr>
      </w:pPr>
      <w:r>
        <w:rPr>
          <w:color w:val="000009"/>
          <w:sz w:val="24"/>
        </w:rPr>
        <w:t>Explore the meaning and use of the term “failure”.</w:t>
      </w:r>
      <w:r>
        <w:rPr>
          <w:color w:val="000009"/>
          <w:spacing w:val="-51"/>
          <w:sz w:val="24"/>
        </w:rPr>
        <w:t> </w:t>
      </w:r>
      <w:r>
        <w:rPr>
          <w:color w:val="000009"/>
          <w:sz w:val="24"/>
        </w:rPr>
        <w:t>Are there other words you like to use instead?</w:t>
      </w:r>
    </w:p>
    <w:p>
      <w:pPr>
        <w:pStyle w:val="BodyText"/>
        <w:spacing w:before="9"/>
        <w:rPr>
          <w:sz w:val="23"/>
        </w:rPr>
      </w:pPr>
      <w:r>
        <w:rPr/>
        <w:pict>
          <v:line style="position:absolute;mso-position-horizontal-relative:page;mso-position-vertical-relative:paragraph;z-index:5248;mso-wrap-distance-left:0;mso-wrap-distance-right:0" from="88.550003pt,16.379141pt" to="541.450003pt,16.379141pt" stroked="true" strokeweight="1.44pt" strokecolor="#000000">
            <v:stroke dashstyle="solid"/>
            <w10:wrap type="topAndBottom"/>
          </v:line>
        </w:pict>
      </w:r>
    </w:p>
    <w:p>
      <w:pPr>
        <w:pStyle w:val="ListParagraph"/>
        <w:numPr>
          <w:ilvl w:val="0"/>
          <w:numId w:val="21"/>
        </w:numPr>
        <w:tabs>
          <w:tab w:pos="1057" w:val="left" w:leader="none"/>
        </w:tabs>
        <w:spacing w:line="240" w:lineRule="auto" w:before="106" w:after="0"/>
        <w:ind w:left="1056" w:right="0" w:hanging="360"/>
        <w:jc w:val="left"/>
        <w:rPr>
          <w:sz w:val="24"/>
        </w:rPr>
      </w:pPr>
      <w:r>
        <w:rPr>
          <w:color w:val="000009"/>
          <w:sz w:val="24"/>
        </w:rPr>
        <w:t>During this situation or situations how did your mentor first react to the</w:t>
      </w:r>
      <w:r>
        <w:rPr>
          <w:color w:val="000009"/>
          <w:spacing w:val="-27"/>
          <w:sz w:val="24"/>
        </w:rPr>
        <w:t> </w:t>
      </w:r>
      <w:r>
        <w:rPr>
          <w:color w:val="000009"/>
          <w:sz w:val="24"/>
        </w:rPr>
        <w:t>situation?</w:t>
      </w:r>
    </w:p>
    <w:p>
      <w:pPr>
        <w:pStyle w:val="BodyText"/>
        <w:spacing w:before="7"/>
        <w:rPr>
          <w:sz w:val="15"/>
        </w:rPr>
      </w:pPr>
      <w:r>
        <w:rPr/>
        <w:pict>
          <v:line style="position:absolute;mso-position-horizontal-relative:page;mso-position-vertical-relative:paragraph;z-index:5272;mso-wrap-distance-left:0;mso-wrap-distance-right:0" from="88.550003pt,11.700039pt" to="541.450003pt,11.700039pt" stroked="true" strokeweight="1.44pt" strokecolor="#000000">
            <v:stroke dashstyle="solid"/>
            <w10:wrap type="topAndBottom"/>
          </v:line>
        </w:pict>
      </w:r>
      <w:r>
        <w:rPr/>
        <w:pict>
          <v:line style="position:absolute;mso-position-horizontal-relative:page;mso-position-vertical-relative:paragraph;z-index:5296;mso-wrap-distance-left:0;mso-wrap-distance-right:0" from="88.550003pt,29.700039pt" to="541.450003pt,29.700039pt" stroked="true" strokeweight="1.44pt" strokecolor="#000000">
            <v:stroke dashstyle="solid"/>
            <w10:wrap type="topAndBottom"/>
          </v:line>
        </w:pict>
      </w:r>
    </w:p>
    <w:p>
      <w:pPr>
        <w:pStyle w:val="BodyText"/>
        <w:spacing w:before="9"/>
        <w:rPr>
          <w:sz w:val="22"/>
        </w:rPr>
      </w:pPr>
    </w:p>
    <w:p>
      <w:pPr>
        <w:pStyle w:val="ListParagraph"/>
        <w:numPr>
          <w:ilvl w:val="0"/>
          <w:numId w:val="21"/>
        </w:numPr>
        <w:tabs>
          <w:tab w:pos="1057" w:val="left" w:leader="none"/>
        </w:tabs>
        <w:spacing w:line="237" w:lineRule="auto" w:before="80" w:after="0"/>
        <w:ind w:left="1056" w:right="2458" w:hanging="360"/>
        <w:jc w:val="left"/>
        <w:rPr>
          <w:sz w:val="24"/>
        </w:rPr>
      </w:pPr>
      <w:r>
        <w:rPr>
          <w:color w:val="000009"/>
          <w:sz w:val="24"/>
        </w:rPr>
        <w:t>After recognizing the problem or issues, how did your mentor overcome the obstacle? More importantly, what critical strategies/resources did</w:t>
      </w:r>
      <w:r>
        <w:rPr>
          <w:color w:val="000009"/>
          <w:spacing w:val="-44"/>
          <w:sz w:val="24"/>
        </w:rPr>
        <w:t> </w:t>
      </w:r>
      <w:r>
        <w:rPr>
          <w:color w:val="000009"/>
          <w:sz w:val="24"/>
        </w:rPr>
        <w:t>they utilize to deal with the</w:t>
      </w:r>
      <w:r>
        <w:rPr>
          <w:color w:val="000009"/>
          <w:spacing w:val="-28"/>
          <w:sz w:val="24"/>
        </w:rPr>
        <w:t> </w:t>
      </w:r>
      <w:r>
        <w:rPr>
          <w:color w:val="000009"/>
          <w:sz w:val="24"/>
        </w:rPr>
        <w:t>situation?</w:t>
      </w:r>
    </w:p>
    <w:p>
      <w:pPr>
        <w:pStyle w:val="BodyText"/>
        <w:rPr>
          <w:sz w:val="16"/>
        </w:rPr>
      </w:pPr>
      <w:r>
        <w:rPr/>
        <w:pict>
          <v:line style="position:absolute;mso-position-horizontal-relative:page;mso-position-vertical-relative:paragraph;z-index:5320;mso-wrap-distance-left:0;mso-wrap-distance-right:0" from="88.550003pt,11.906347pt" to="541.450003pt,11.906347pt" stroked="true" strokeweight="1.44pt" strokecolor="#000000">
            <v:stroke dashstyle="solid"/>
            <w10:wrap type="topAndBottom"/>
          </v:line>
        </w:pict>
      </w:r>
      <w:r>
        <w:rPr/>
        <w:pict>
          <v:line style="position:absolute;mso-position-horizontal-relative:page;mso-position-vertical-relative:paragraph;z-index:5344;mso-wrap-distance-left:0;mso-wrap-distance-right:0" from="88.550003pt,29.906347pt" to="541.450003pt,29.906347pt" stroked="true" strokeweight="1.44pt" strokecolor="#000000">
            <v:stroke dashstyle="solid"/>
            <w10:wrap type="topAndBottom"/>
          </v:line>
        </w:pict>
      </w:r>
    </w:p>
    <w:p>
      <w:pPr>
        <w:pStyle w:val="BodyText"/>
        <w:spacing w:before="9"/>
        <w:rPr>
          <w:sz w:val="22"/>
        </w:rPr>
      </w:pPr>
    </w:p>
    <w:p>
      <w:pPr>
        <w:pStyle w:val="ListParagraph"/>
        <w:numPr>
          <w:ilvl w:val="0"/>
          <w:numId w:val="21"/>
        </w:numPr>
        <w:tabs>
          <w:tab w:pos="1057" w:val="left" w:leader="none"/>
        </w:tabs>
        <w:spacing w:line="237" w:lineRule="auto" w:before="77" w:after="0"/>
        <w:ind w:left="1056" w:right="2136" w:hanging="360"/>
        <w:jc w:val="left"/>
        <w:rPr>
          <w:sz w:val="24"/>
        </w:rPr>
      </w:pPr>
      <w:r>
        <w:rPr>
          <w:color w:val="000009"/>
          <w:sz w:val="24"/>
        </w:rPr>
        <w:t>Ask the other members of your group to discuss their own challenges or set- backs? What can you learn about how they led themselves out of these circumstances?</w:t>
      </w:r>
    </w:p>
    <w:p>
      <w:pPr>
        <w:pStyle w:val="BodyText"/>
        <w:spacing w:before="2"/>
        <w:rPr>
          <w:sz w:val="16"/>
        </w:rPr>
      </w:pPr>
      <w:r>
        <w:rPr/>
        <w:pict>
          <v:line style="position:absolute;mso-position-horizontal-relative:page;mso-position-vertical-relative:paragraph;z-index:5368;mso-wrap-distance-left:0;mso-wrap-distance-right:0" from="88.550003pt,12.016348pt" to="541.450003pt,12.016348pt" stroked="true" strokeweight="1.44pt" strokecolor="#000000">
            <v:stroke dashstyle="solid"/>
            <w10:wrap type="topAndBottom"/>
          </v:line>
        </w:pict>
      </w:r>
      <w:r>
        <w:rPr/>
        <w:pict>
          <v:line style="position:absolute;mso-position-horizontal-relative:page;mso-position-vertical-relative:paragraph;z-index:5392;mso-wrap-distance-left:0;mso-wrap-distance-right:0" from="88.550003pt,30.016348pt" to="541.450003pt,30.016348pt" stroked="true" strokeweight="1.44pt" strokecolor="#000000">
            <v:stroke dashstyle="solid"/>
            <w10:wrap type="topAndBottom"/>
          </v:line>
        </w:pict>
      </w:r>
    </w:p>
    <w:p>
      <w:pPr>
        <w:pStyle w:val="BodyText"/>
        <w:spacing w:before="9"/>
        <w:rPr>
          <w:sz w:val="22"/>
        </w:rPr>
      </w:pPr>
    </w:p>
    <w:p>
      <w:pPr>
        <w:pStyle w:val="ListParagraph"/>
        <w:numPr>
          <w:ilvl w:val="0"/>
          <w:numId w:val="21"/>
        </w:numPr>
        <w:tabs>
          <w:tab w:pos="1057" w:val="left" w:leader="none"/>
        </w:tabs>
        <w:spacing w:line="240" w:lineRule="auto" w:before="78" w:after="0"/>
        <w:ind w:left="1056" w:right="0" w:hanging="360"/>
        <w:jc w:val="left"/>
        <w:rPr>
          <w:sz w:val="24"/>
        </w:rPr>
      </w:pPr>
      <w:r>
        <w:rPr>
          <w:color w:val="000009"/>
          <w:sz w:val="24"/>
        </w:rPr>
        <w:t>What are the most important lessons you learned from this discussion</w:t>
      </w:r>
      <w:r>
        <w:rPr>
          <w:color w:val="000009"/>
          <w:spacing w:val="-27"/>
          <w:sz w:val="24"/>
        </w:rPr>
        <w:t> </w:t>
      </w:r>
      <w:r>
        <w:rPr>
          <w:color w:val="000009"/>
          <w:sz w:val="24"/>
        </w:rPr>
        <w:t>today?</w:t>
      </w:r>
    </w:p>
    <w:p>
      <w:pPr>
        <w:pStyle w:val="BodyText"/>
        <w:spacing w:before="7"/>
        <w:rPr>
          <w:sz w:val="15"/>
        </w:rPr>
      </w:pPr>
      <w:r>
        <w:rPr/>
        <w:pict>
          <v:line style="position:absolute;mso-position-horizontal-relative:page;mso-position-vertical-relative:paragraph;z-index:5416;mso-wrap-distance-left:0;mso-wrap-distance-right:0" from="88.550003pt,11.690039pt" to="541.450003pt,11.690039pt" stroked="true" strokeweight="1.44pt" strokecolor="#000000">
            <v:stroke dashstyle="solid"/>
            <w10:wrap type="topAndBottom"/>
          </v:line>
        </w:pict>
      </w:r>
      <w:r>
        <w:rPr/>
        <w:pict>
          <v:line style="position:absolute;mso-position-horizontal-relative:page;mso-position-vertical-relative:paragraph;z-index:5440;mso-wrap-distance-left:0;mso-wrap-distance-right:0" from="88.550003pt,29.690039pt" to="541.450003pt,29.690039pt" stroked="true" strokeweight="1.44pt" strokecolor="#000000">
            <v:stroke dashstyle="solid"/>
            <w10:wrap type="topAndBottom"/>
          </v:line>
        </w:pict>
      </w:r>
    </w:p>
    <w:p>
      <w:pPr>
        <w:pStyle w:val="BodyText"/>
        <w:spacing w:before="9"/>
        <w:rPr>
          <w:sz w:val="22"/>
        </w:rPr>
      </w:pPr>
    </w:p>
    <w:p>
      <w:pPr>
        <w:pStyle w:val="BodyText"/>
        <w:spacing w:before="76"/>
        <w:ind w:left="696"/>
      </w:pPr>
      <w:r>
        <w:rPr>
          <w:color w:val="000009"/>
        </w:rPr>
        <w:t>Before completing your meeting:</w:t>
      </w:r>
    </w:p>
    <w:p>
      <w:pPr>
        <w:pStyle w:val="BodyText"/>
        <w:spacing w:before="8"/>
        <w:rPr>
          <w:sz w:val="20"/>
        </w:rPr>
      </w:pPr>
    </w:p>
    <w:p>
      <w:pPr>
        <w:pStyle w:val="ListParagraph"/>
        <w:numPr>
          <w:ilvl w:val="1"/>
          <w:numId w:val="21"/>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2"/>
          <w:sz w:val="24"/>
        </w:rPr>
        <w:t> </w:t>
      </w:r>
      <w:r>
        <w:rPr>
          <w:color w:val="000009"/>
          <w:sz w:val="24"/>
        </w:rPr>
        <w:t>place)</w:t>
      </w:r>
    </w:p>
    <w:p>
      <w:pPr>
        <w:pStyle w:val="ListParagraph"/>
        <w:numPr>
          <w:ilvl w:val="1"/>
          <w:numId w:val="21"/>
        </w:numPr>
        <w:tabs>
          <w:tab w:pos="1416" w:val="left" w:leader="none"/>
          <w:tab w:pos="1417" w:val="left" w:leader="none"/>
        </w:tabs>
        <w:spacing w:line="240" w:lineRule="auto" w:before="3" w:after="0"/>
        <w:ind w:left="1416" w:right="0" w:hanging="360"/>
        <w:jc w:val="left"/>
        <w:rPr>
          <w:sz w:val="24"/>
        </w:rPr>
      </w:pPr>
      <w:r>
        <w:rPr>
          <w:color w:val="000009"/>
          <w:sz w:val="24"/>
        </w:rPr>
        <w:t>Choose topic of</w:t>
      </w:r>
      <w:r>
        <w:rPr>
          <w:color w:val="000009"/>
          <w:spacing w:val="-8"/>
          <w:sz w:val="24"/>
        </w:rPr>
        <w:t> </w:t>
      </w:r>
      <w:r>
        <w:rPr>
          <w:color w:val="000009"/>
          <w:sz w:val="24"/>
        </w:rPr>
        <w:t>discussion</w:t>
      </w:r>
    </w:p>
    <w:p>
      <w:pPr>
        <w:spacing w:after="0" w:line="240" w:lineRule="auto"/>
        <w:jc w:val="left"/>
        <w:rPr>
          <w:sz w:val="24"/>
        </w:rPr>
        <w:sectPr>
          <w:pgSz w:w="12240" w:h="15840"/>
          <w:pgMar w:header="0" w:footer="559" w:top="1360" w:bottom="740" w:left="720" w:right="220"/>
        </w:sectPr>
      </w:pPr>
    </w:p>
    <w:p>
      <w:pPr>
        <w:pStyle w:val="Heading4"/>
        <w:spacing w:before="81"/>
        <w:ind w:left="2717"/>
        <w:rPr>
          <w:rFonts w:ascii="Arial"/>
        </w:rPr>
      </w:pPr>
      <w:r>
        <w:rPr>
          <w:rFonts w:ascii="Arial"/>
          <w:color w:val="000009"/>
        </w:rPr>
        <w:t>Mentor/Mentee Discussion Template # 9</w:t>
      </w:r>
    </w:p>
    <w:p>
      <w:pPr>
        <w:spacing w:before="55"/>
        <w:ind w:left="3437" w:right="0" w:firstLine="0"/>
        <w:jc w:val="left"/>
        <w:rPr>
          <w:b/>
          <w:i/>
          <w:sz w:val="24"/>
        </w:rPr>
      </w:pPr>
      <w:r>
        <w:rPr>
          <w:b/>
          <w:i/>
          <w:color w:val="000009"/>
          <w:sz w:val="24"/>
        </w:rPr>
        <w:t>Staying Ahead of the Curve</w:t>
      </w:r>
    </w:p>
    <w:p>
      <w:pPr>
        <w:pStyle w:val="BodyText"/>
        <w:rPr>
          <w:b/>
          <w:i/>
          <w:sz w:val="26"/>
        </w:rPr>
      </w:pPr>
    </w:p>
    <w:p>
      <w:pPr>
        <w:pStyle w:val="BodyText"/>
        <w:spacing w:line="256" w:lineRule="auto" w:before="217"/>
        <w:ind w:left="696" w:right="2493"/>
      </w:pPr>
      <w:r>
        <w:rPr>
          <w:color w:val="000009"/>
        </w:rPr>
        <w:t>Leaders are always advancing themselves. They are dedicated to self- development, excellence, and personal growth.</w:t>
      </w:r>
    </w:p>
    <w:p>
      <w:pPr>
        <w:pStyle w:val="BodyText"/>
        <w:spacing w:line="259" w:lineRule="auto" w:before="163"/>
        <w:ind w:left="696" w:right="2250"/>
        <w:jc w:val="both"/>
      </w:pPr>
      <w:r>
        <w:rPr>
          <w:color w:val="000009"/>
        </w:rPr>
        <w:t>During this session, find out what your mentor does to stay ahead of the curve. How do they go about staying competitive and what do they suggest for you to become a successful leader?</w:t>
      </w:r>
    </w:p>
    <w:p>
      <w:pPr>
        <w:pStyle w:val="BodyText"/>
        <w:spacing w:before="160"/>
        <w:ind w:left="556"/>
      </w:pPr>
      <w:r>
        <w:rPr/>
        <w:t>EXPLORE THE FOLLOWING:</w:t>
      </w:r>
    </w:p>
    <w:p>
      <w:pPr>
        <w:pStyle w:val="ListParagraph"/>
        <w:numPr>
          <w:ilvl w:val="0"/>
          <w:numId w:val="22"/>
        </w:numPr>
        <w:tabs>
          <w:tab w:pos="812" w:val="left" w:leader="none"/>
        </w:tabs>
        <w:spacing w:line="240" w:lineRule="auto" w:before="192" w:after="0"/>
        <w:ind w:left="917" w:right="0" w:hanging="361"/>
        <w:jc w:val="left"/>
        <w:rPr>
          <w:color w:val="000009"/>
          <w:sz w:val="24"/>
        </w:rPr>
      </w:pPr>
      <w:r>
        <w:rPr>
          <w:color w:val="000009"/>
          <w:sz w:val="24"/>
        </w:rPr>
        <w:t>Ask your mentor what they do to stay competitive in their</w:t>
      </w:r>
      <w:r>
        <w:rPr>
          <w:color w:val="000009"/>
          <w:spacing w:val="-14"/>
          <w:sz w:val="24"/>
        </w:rPr>
        <w:t> </w:t>
      </w:r>
      <w:r>
        <w:rPr>
          <w:color w:val="000009"/>
          <w:sz w:val="24"/>
        </w:rPr>
        <w:t>organization.</w:t>
      </w:r>
    </w:p>
    <w:p>
      <w:pPr>
        <w:pStyle w:val="BodyText"/>
        <w:spacing w:before="7"/>
        <w:rPr>
          <w:sz w:val="16"/>
        </w:rPr>
      </w:pPr>
      <w:r>
        <w:rPr/>
        <w:pict>
          <v:line style="position:absolute;mso-position-horizontal-relative:page;mso-position-vertical-relative:paragraph;z-index:5464;mso-wrap-distance-left:0;mso-wrap-distance-right:0" from="88.550003pt,12.268262pt" to="541.450003pt,12.268262pt" stroked="true" strokeweight="1.44pt" strokecolor="#000000">
            <v:stroke dashstyle="solid"/>
            <w10:wrap type="topAndBottom"/>
          </v:line>
        </w:pict>
      </w:r>
      <w:r>
        <w:rPr/>
        <w:pict>
          <v:line style="position:absolute;mso-position-horizontal-relative:page;mso-position-vertical-relative:paragraph;z-index:5488;mso-wrap-distance-left:0;mso-wrap-distance-right:0" from="88.550003pt,30.268261pt" to="541.450003pt,30.268261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3"/>
        <w:rPr>
          <w:sz w:val="22"/>
        </w:rPr>
      </w:pPr>
    </w:p>
    <w:p>
      <w:pPr>
        <w:pStyle w:val="ListParagraph"/>
        <w:numPr>
          <w:ilvl w:val="0"/>
          <w:numId w:val="22"/>
        </w:numPr>
        <w:tabs>
          <w:tab w:pos="918" w:val="left" w:leader="none"/>
        </w:tabs>
        <w:spacing w:line="232" w:lineRule="auto" w:before="0" w:after="0"/>
        <w:ind w:left="917" w:right="2226" w:hanging="361"/>
        <w:jc w:val="left"/>
        <w:rPr>
          <w:rFonts w:ascii="Calibri"/>
          <w:color w:val="000009"/>
          <w:sz w:val="22"/>
        </w:rPr>
      </w:pPr>
      <w:r>
        <w:rPr>
          <w:color w:val="000009"/>
          <w:sz w:val="24"/>
        </w:rPr>
        <w:t>What does your mentor see as a trend over the next 10+ years in</w:t>
      </w:r>
      <w:r>
        <w:rPr>
          <w:color w:val="000009"/>
          <w:spacing w:val="-34"/>
          <w:sz w:val="24"/>
        </w:rPr>
        <w:t> </w:t>
      </w:r>
      <w:r>
        <w:rPr>
          <w:color w:val="000009"/>
          <w:sz w:val="24"/>
        </w:rPr>
        <w:t>agricultural societies that they think you should pay attention</w:t>
      </w:r>
      <w:r>
        <w:rPr>
          <w:color w:val="000009"/>
          <w:spacing w:val="-6"/>
          <w:sz w:val="24"/>
        </w:rPr>
        <w:t> </w:t>
      </w:r>
      <w:r>
        <w:rPr>
          <w:color w:val="000009"/>
          <w:sz w:val="24"/>
        </w:rPr>
        <w:t>to?</w:t>
      </w:r>
    </w:p>
    <w:p>
      <w:pPr>
        <w:pStyle w:val="BodyText"/>
        <w:spacing w:before="6"/>
        <w:rPr>
          <w:sz w:val="16"/>
        </w:rPr>
      </w:pPr>
      <w:r>
        <w:rPr/>
        <w:pict>
          <v:line style="position:absolute;mso-position-horizontal-relative:page;mso-position-vertical-relative:paragraph;z-index:5512;mso-wrap-distance-left:0;mso-wrap-distance-right:0" from="88.550003pt,12.241485pt" to="541.450003pt,12.241485pt" stroked="true" strokeweight="1.44pt" strokecolor="#000000">
            <v:stroke dashstyle="solid"/>
            <w10:wrap type="topAndBottom"/>
          </v:line>
        </w:pict>
      </w:r>
      <w:r>
        <w:rPr/>
        <w:pict>
          <v:line style="position:absolute;mso-position-horizontal-relative:page;mso-position-vertical-relative:paragraph;z-index:5536;mso-wrap-distance-left:0;mso-wrap-distance-right:0" from="88.550003pt,30.241484pt" to="541.450003pt,30.241484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3"/>
        <w:rPr>
          <w:sz w:val="22"/>
        </w:rPr>
      </w:pPr>
    </w:p>
    <w:p>
      <w:pPr>
        <w:pStyle w:val="ListParagraph"/>
        <w:numPr>
          <w:ilvl w:val="0"/>
          <w:numId w:val="22"/>
        </w:numPr>
        <w:tabs>
          <w:tab w:pos="918" w:val="left" w:leader="none"/>
        </w:tabs>
        <w:spacing w:line="232" w:lineRule="auto" w:before="0" w:after="0"/>
        <w:ind w:left="917" w:right="2180" w:hanging="361"/>
        <w:jc w:val="left"/>
        <w:rPr>
          <w:rFonts w:ascii="Calibri" w:hAnsi="Calibri"/>
          <w:color w:val="000009"/>
          <w:sz w:val="22"/>
        </w:rPr>
      </w:pPr>
      <w:r>
        <w:rPr>
          <w:color w:val="000009"/>
          <w:sz w:val="24"/>
        </w:rPr>
        <w:t>In your mentor’s mind, what are some of the most important strategies an </w:t>
      </w:r>
      <w:r>
        <w:rPr>
          <w:color w:val="000009"/>
          <w:spacing w:val="1"/>
          <w:sz w:val="24"/>
        </w:rPr>
        <w:t>up- </w:t>
      </w:r>
      <w:r>
        <w:rPr>
          <w:color w:val="000009"/>
          <w:sz w:val="24"/>
        </w:rPr>
        <w:t>and-coming leader should use to stay ahead and remain</w:t>
      </w:r>
      <w:r>
        <w:rPr>
          <w:color w:val="000009"/>
          <w:spacing w:val="-20"/>
          <w:sz w:val="24"/>
        </w:rPr>
        <w:t> </w:t>
      </w:r>
      <w:r>
        <w:rPr>
          <w:color w:val="000009"/>
          <w:sz w:val="24"/>
        </w:rPr>
        <w:t>world-class?</w:t>
      </w:r>
    </w:p>
    <w:p>
      <w:pPr>
        <w:pStyle w:val="BodyText"/>
        <w:spacing w:before="4"/>
        <w:rPr>
          <w:sz w:val="16"/>
        </w:rPr>
      </w:pPr>
      <w:r>
        <w:rPr/>
        <w:pict>
          <v:line style="position:absolute;mso-position-horizontal-relative:page;mso-position-vertical-relative:paragraph;z-index:5560;mso-wrap-distance-left:0;mso-wrap-distance-right:0" from="88.550003pt,12.131484pt" to="541.450003pt,12.131484pt" stroked="true" strokeweight="1.44pt" strokecolor="#000000">
            <v:stroke dashstyle="solid"/>
            <w10:wrap type="topAndBottom"/>
          </v:line>
        </w:pict>
      </w:r>
      <w:r>
        <w:rPr/>
        <w:pict>
          <v:line style="position:absolute;mso-position-horizontal-relative:page;mso-position-vertical-relative:paragraph;z-index:5584;mso-wrap-distance-left:0;mso-wrap-distance-right:0" from="88.550003pt,30.131485pt" to="541.450003pt,30.131485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rPr>
          <w:sz w:val="22"/>
        </w:rPr>
      </w:pPr>
    </w:p>
    <w:p>
      <w:pPr>
        <w:pStyle w:val="ListParagraph"/>
        <w:numPr>
          <w:ilvl w:val="0"/>
          <w:numId w:val="22"/>
        </w:numPr>
        <w:tabs>
          <w:tab w:pos="918" w:val="left" w:leader="none"/>
        </w:tabs>
        <w:spacing w:line="232" w:lineRule="auto" w:before="0" w:after="0"/>
        <w:ind w:left="917" w:right="2404" w:hanging="361"/>
        <w:jc w:val="left"/>
        <w:rPr>
          <w:rFonts w:ascii="Calibri"/>
          <w:color w:val="000009"/>
          <w:sz w:val="22"/>
        </w:rPr>
      </w:pPr>
      <w:r>
        <w:rPr>
          <w:color w:val="000009"/>
          <w:sz w:val="24"/>
        </w:rPr>
        <w:t>Throughout the discussion, ask each member of the group to identify</w:t>
      </w:r>
      <w:r>
        <w:rPr>
          <w:color w:val="000009"/>
          <w:spacing w:val="-30"/>
          <w:sz w:val="24"/>
        </w:rPr>
        <w:t> </w:t>
      </w:r>
      <w:r>
        <w:rPr>
          <w:color w:val="000009"/>
          <w:sz w:val="24"/>
        </w:rPr>
        <w:t>which strategies seem to be the most important to them. What are</w:t>
      </w:r>
      <w:r>
        <w:rPr>
          <w:color w:val="000009"/>
          <w:spacing w:val="-11"/>
          <w:sz w:val="24"/>
        </w:rPr>
        <w:t> </w:t>
      </w:r>
      <w:r>
        <w:rPr>
          <w:color w:val="000009"/>
          <w:sz w:val="24"/>
        </w:rPr>
        <w:t>they?</w:t>
      </w:r>
    </w:p>
    <w:p>
      <w:pPr>
        <w:pStyle w:val="BodyText"/>
        <w:spacing w:before="6"/>
        <w:rPr>
          <w:sz w:val="16"/>
        </w:rPr>
      </w:pPr>
      <w:r>
        <w:rPr/>
        <w:pict>
          <v:line style="position:absolute;mso-position-horizontal-relative:page;mso-position-vertical-relative:paragraph;z-index:5608;mso-wrap-distance-left:0;mso-wrap-distance-right:0" from="88.550003pt,12.241485pt" to="541.450003pt,12.241485pt" stroked="true" strokeweight="1.44pt" strokecolor="#000000">
            <v:stroke dashstyle="solid"/>
            <w10:wrap type="topAndBottom"/>
          </v:line>
        </w:pict>
      </w:r>
      <w:r>
        <w:rPr/>
        <w:pict>
          <v:line style="position:absolute;mso-position-horizontal-relative:page;mso-position-vertical-relative:paragraph;z-index:5632;mso-wrap-distance-left:0;mso-wrap-distance-right:0" from="88.550003pt,30.241484pt" to="541.450003pt,30.241484pt" stroked="true" strokeweight="1.44pt" strokecolor="#000000">
            <v:stroke dashstyle="solid"/>
            <w10:wrap type="topAndBottom"/>
          </v:line>
        </w:pict>
      </w:r>
    </w:p>
    <w:p>
      <w:pPr>
        <w:pStyle w:val="BodyText"/>
        <w:spacing w:before="9"/>
        <w:rPr>
          <w:sz w:val="22"/>
        </w:rPr>
      </w:pPr>
    </w:p>
    <w:p>
      <w:pPr>
        <w:pStyle w:val="BodyText"/>
        <w:rPr>
          <w:sz w:val="26"/>
        </w:rPr>
      </w:pPr>
    </w:p>
    <w:p>
      <w:pPr>
        <w:pStyle w:val="BodyText"/>
        <w:spacing w:before="8"/>
        <w:rPr>
          <w:sz w:val="21"/>
        </w:rPr>
      </w:pPr>
    </w:p>
    <w:p>
      <w:pPr>
        <w:pStyle w:val="ListParagraph"/>
        <w:numPr>
          <w:ilvl w:val="0"/>
          <w:numId w:val="22"/>
        </w:numPr>
        <w:tabs>
          <w:tab w:pos="918" w:val="left" w:leader="none"/>
        </w:tabs>
        <w:spacing w:line="240" w:lineRule="auto" w:before="1" w:after="0"/>
        <w:ind w:left="917" w:right="0" w:hanging="361"/>
        <w:jc w:val="left"/>
        <w:rPr>
          <w:rFonts w:ascii="Calibri"/>
          <w:color w:val="000009"/>
          <w:sz w:val="22"/>
        </w:rPr>
      </w:pPr>
      <w:r>
        <w:rPr>
          <w:color w:val="000009"/>
          <w:sz w:val="24"/>
        </w:rPr>
        <w:t>What actions steps are committed to taking after this session is</w:t>
      </w:r>
      <w:r>
        <w:rPr>
          <w:color w:val="000009"/>
          <w:spacing w:val="-22"/>
          <w:sz w:val="24"/>
        </w:rPr>
        <w:t> </w:t>
      </w:r>
      <w:r>
        <w:rPr>
          <w:color w:val="000009"/>
          <w:sz w:val="24"/>
        </w:rPr>
        <w:t>over?</w:t>
      </w:r>
    </w:p>
    <w:p>
      <w:pPr>
        <w:pStyle w:val="BodyText"/>
        <w:spacing w:before="7"/>
        <w:rPr>
          <w:sz w:val="15"/>
        </w:rPr>
      </w:pPr>
      <w:r>
        <w:rPr/>
        <w:pict>
          <v:line style="position:absolute;mso-position-horizontal-relative:page;mso-position-vertical-relative:paragraph;z-index:5656;mso-wrap-distance-left:0;mso-wrap-distance-right:0" from="88.550003pt,11.677334pt" to="541.450003pt,11.677334pt" stroked="true" strokeweight="1.44pt" strokecolor="#000000">
            <v:stroke dashstyle="solid"/>
            <w10:wrap type="topAndBottom"/>
          </v:line>
        </w:pict>
      </w:r>
    </w:p>
    <w:p>
      <w:pPr>
        <w:pStyle w:val="BodyText"/>
        <w:rPr>
          <w:sz w:val="26"/>
        </w:rPr>
      </w:pPr>
    </w:p>
    <w:p>
      <w:pPr>
        <w:pStyle w:val="BodyText"/>
        <w:rPr>
          <w:sz w:val="26"/>
        </w:rPr>
      </w:pPr>
    </w:p>
    <w:p>
      <w:pPr>
        <w:pStyle w:val="BodyText"/>
        <w:spacing w:before="1"/>
        <w:rPr>
          <w:sz w:val="27"/>
        </w:rPr>
      </w:pPr>
    </w:p>
    <w:p>
      <w:pPr>
        <w:pStyle w:val="BodyText"/>
        <w:ind w:left="696"/>
        <w:jc w:val="both"/>
      </w:pPr>
      <w:r>
        <w:rPr>
          <w:color w:val="000009"/>
        </w:rPr>
        <w:t>Before completing your meeting:</w:t>
      </w:r>
    </w:p>
    <w:p>
      <w:pPr>
        <w:pStyle w:val="BodyText"/>
        <w:spacing w:before="5"/>
        <w:rPr>
          <w:sz w:val="20"/>
        </w:rPr>
      </w:pPr>
    </w:p>
    <w:p>
      <w:pPr>
        <w:pStyle w:val="ListParagraph"/>
        <w:numPr>
          <w:ilvl w:val="1"/>
          <w:numId w:val="22"/>
        </w:numPr>
        <w:tabs>
          <w:tab w:pos="1416" w:val="left" w:leader="none"/>
          <w:tab w:pos="1417" w:val="left" w:leader="none"/>
        </w:tabs>
        <w:spacing w:line="240" w:lineRule="auto" w:before="0" w:after="0"/>
        <w:ind w:left="1416" w:right="0" w:hanging="362"/>
        <w:jc w:val="left"/>
        <w:rPr>
          <w:sz w:val="24"/>
        </w:rPr>
      </w:pPr>
      <w:r>
        <w:rPr>
          <w:color w:val="000009"/>
          <w:sz w:val="24"/>
        </w:rPr>
        <w:t>Establish next meeting (date, time &amp;</w:t>
      </w:r>
      <w:r>
        <w:rPr>
          <w:color w:val="000009"/>
          <w:spacing w:val="-12"/>
          <w:sz w:val="24"/>
        </w:rPr>
        <w:t> </w:t>
      </w:r>
      <w:r>
        <w:rPr>
          <w:color w:val="000009"/>
          <w:sz w:val="24"/>
        </w:rPr>
        <w:t>place)</w:t>
      </w:r>
    </w:p>
    <w:sectPr>
      <w:footerReference w:type="default" r:id="rId100"/>
      <w:pgSz w:w="12240" w:h="15840"/>
      <w:pgMar w:footer="1750" w:header="0" w:top="1360" w:bottom="1940" w:left="720" w:right="220"/>
      <w:pgNumType w:start="5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S UI Gothic">
    <w:altName w:val="MS UI Gothic"/>
    <w:charset w:val="0"/>
    <w:family w:val="swiss"/>
    <w:pitch w:val="variable"/>
  </w:font>
  <w:font w:name="Courier New">
    <w:altName w:val="Courier New"/>
    <w:charset w:val="0"/>
    <w:family w:val="modern"/>
    <w:pitch w:val="fixed"/>
  </w:font>
  <w:font w:name="Symbol">
    <w:altName w:val="Symbol"/>
    <w:charset w:val="2"/>
    <w:family w:val="roman"/>
    <w:pitch w:val="variable"/>
  </w:font>
  <w:font w:name="Webdings">
    <w:altName w:val="Webdings"/>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45.900024pt;margin-top:753.306641pt;width:16pt;height:15.3pt;mso-position-horizontal-relative:page;mso-position-vertical-relative:page;z-index:-52840" type="#_x0000_t202" filled="false" stroked="false">
          <v:textbox inset="0,0,0,0">
            <w:txbxContent>
              <w:p>
                <w:pPr>
                  <w:pStyle w:val="BodyText"/>
                  <w:spacing w:before="10"/>
                  <w:ind w:left="40"/>
                  <w:rPr>
                    <w:rFonts w:ascii="Times New Roman"/>
                  </w:rPr>
                </w:pPr>
                <w:r>
                  <w:rPr/>
                  <w:fldChar w:fldCharType="begin"/>
                </w:r>
                <w:r>
                  <w:rPr>
                    <w:rFonts w:ascii="Times New Roman"/>
                    <w:color w:val="000009"/>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46.140015pt;margin-top:753.06665pt;width:16pt;height:15.3pt;mso-position-horizontal-relative:page;mso-position-vertical-relative:page;z-index:-52816" type="#_x0000_t202" filled="false" stroked="false">
          <v:textbox inset="0,0,0,0">
            <w:txbxContent>
              <w:p>
                <w:pPr>
                  <w:pStyle w:val="BodyText"/>
                  <w:spacing w:before="10"/>
                  <w:ind w:left="40"/>
                  <w:rPr>
                    <w:rFonts w:ascii="Times New Roman"/>
                  </w:rPr>
                </w:pPr>
                <w:r>
                  <w:rPr/>
                  <w:fldChar w:fldCharType="begin"/>
                </w:r>
                <w:r>
                  <w:rPr>
                    <w:rFonts w:ascii="Times New Roman"/>
                    <w:color w:val="000009"/>
                  </w:rPr>
                  <w:instrText> PAGE </w:instrText>
                </w:r>
                <w:r>
                  <w:rPr/>
                  <w:fldChar w:fldCharType="separate"/>
                </w:r>
                <w:r>
                  <w:rPr/>
                  <w:t>37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140015pt;margin-top:753.06665pt;width:16pt;height:15.3pt;mso-position-horizontal-relative:page;mso-position-vertical-relative:page;z-index:-52792" type="#_x0000_t202" filled="false" stroked="false">
          <v:textbox inset="0,0,0,0">
            <w:txbxContent>
              <w:p>
                <w:pPr>
                  <w:pStyle w:val="BodyText"/>
                  <w:spacing w:before="10"/>
                  <w:ind w:left="40"/>
                  <w:rPr>
                    <w:rFonts w:ascii="Times New Roman"/>
                  </w:rPr>
                </w:pPr>
                <w:r>
                  <w:rPr/>
                  <w:fldChar w:fldCharType="begin"/>
                </w:r>
                <w:r>
                  <w:rPr>
                    <w:rFonts w:ascii="Times New Roman"/>
                    <w:color w:val="000009"/>
                  </w:rPr>
                  <w:instrText> PAGE </w:instrText>
                </w:r>
                <w:r>
                  <w:rPr/>
                  <w:fldChar w:fldCharType="separate"/>
                </w:r>
                <w:r>
                  <w:rPr/>
                  <w:t>51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68" from="88.550003pt,621.460022pt" to="541.450003pt,621.460022pt" stroked="true" strokeweight="1.44pt" strokecolor="#000000">
          <v:stroke dashstyle="solid"/>
          <w10:wrap type="none"/>
        </v:line>
      </w:pict>
    </w:r>
    <w:r>
      <w:rPr/>
      <w:pict>
        <v:shape style="position:absolute;margin-left:87.823997pt;margin-top:689.780701pt;width:7.1pt;height:15.55pt;mso-position-horizontal-relative:page;mso-position-vertical-relative:page;z-index:-52744" type="#_x0000_t202" filled="false" stroked="false">
          <v:textbox inset="0,0,0,0">
            <w:txbxContent>
              <w:p>
                <w:pPr>
                  <w:spacing w:before="21"/>
                  <w:ind w:left="20" w:right="0" w:firstLine="0"/>
                  <w:jc w:val="left"/>
                  <w:rPr>
                    <w:rFonts w:ascii="Symbol" w:hAnsi="Symbol"/>
                    <w:sz w:val="22"/>
                  </w:rPr>
                </w:pPr>
                <w:r>
                  <w:rPr>
                    <w:rFonts w:ascii="Symbol" w:hAnsi="Symbol"/>
                    <w:color w:val="000009"/>
                    <w:w w:val="100"/>
                    <w:sz w:val="22"/>
                  </w:rPr>
                  <w:t></w:t>
                </w:r>
              </w:p>
            </w:txbxContent>
          </v:textbox>
          <w10:wrap type="none"/>
        </v:shape>
      </w:pict>
    </w:r>
    <w:r>
      <w:rPr/>
      <w:pict>
        <v:shape style="position:absolute;margin-left:105.82pt;margin-top:690.016724pt;width:144.6pt;height:15.45pt;mso-position-horizontal-relative:page;mso-position-vertical-relative:page;z-index:-52720" type="#_x0000_t202" filled="false" stroked="false">
          <v:textbox inset="0,0,0,0">
            <w:txbxContent>
              <w:p>
                <w:pPr>
                  <w:pStyle w:val="BodyText"/>
                  <w:spacing w:before="12"/>
                  <w:ind w:left="20"/>
                </w:pPr>
                <w:r>
                  <w:rPr>
                    <w:color w:val="000009"/>
                  </w:rPr>
                  <w:t>Choose topic of discussion</w:t>
                </w:r>
              </w:p>
            </w:txbxContent>
          </v:textbox>
          <w10:wrap type="none"/>
        </v:shape>
      </w:pict>
    </w:r>
    <w:r>
      <w:rPr/>
      <w:pict>
        <v:shape style="position:absolute;margin-left:546.140015pt;margin-top:753.06665pt;width:16pt;height:15.3pt;mso-position-horizontal-relative:page;mso-position-vertical-relative:page;z-index:-52696" type="#_x0000_t202" filled="false" stroked="false">
          <v:textbox inset="0,0,0,0">
            <w:txbxContent>
              <w:p>
                <w:pPr>
                  <w:pStyle w:val="BodyText"/>
                  <w:spacing w:before="10"/>
                  <w:ind w:left="40"/>
                  <w:rPr>
                    <w:rFonts w:ascii="Times New Roman"/>
                  </w:rPr>
                </w:pPr>
                <w:r>
                  <w:rPr/>
                  <w:fldChar w:fldCharType="begin"/>
                </w:r>
                <w:r>
                  <w:rPr>
                    <w:rFonts w:ascii="Times New Roman"/>
                    <w:color w:val="000009"/>
                  </w:rPr>
                  <w:instrText> PAGE </w:instrText>
                </w:r>
                <w:r>
                  <w:rPr/>
                  <w:fldChar w:fldCharType="separate"/>
                </w:r>
                <w:r>
                  <w:rPr/>
                  <w:t>55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277" w:hanging="360"/>
      </w:pPr>
      <w:rPr>
        <w:rFonts w:hint="default" w:ascii="MS UI Gothic" w:hAnsi="MS UI Gothic" w:eastAsia="MS UI Gothic" w:cs="MS UI Gothic"/>
        <w:color w:val="000009"/>
        <w:w w:val="79"/>
        <w:sz w:val="28"/>
        <w:szCs w:val="28"/>
        <w:lang w:val="en-ca" w:eastAsia="en-ca" w:bidi="en-ca"/>
      </w:rPr>
    </w:lvl>
    <w:lvl w:ilvl="1">
      <w:start w:val="0"/>
      <w:numFmt w:val="bullet"/>
      <w:lvlText w:val="•"/>
      <w:lvlJc w:val="left"/>
      <w:pPr>
        <w:ind w:left="2282" w:hanging="360"/>
      </w:pPr>
      <w:rPr>
        <w:rFonts w:hint="default"/>
        <w:lang w:val="en-ca" w:eastAsia="en-ca" w:bidi="en-ca"/>
      </w:rPr>
    </w:lvl>
    <w:lvl w:ilvl="2">
      <w:start w:val="0"/>
      <w:numFmt w:val="bullet"/>
      <w:lvlText w:val="•"/>
      <w:lvlJc w:val="left"/>
      <w:pPr>
        <w:ind w:left="3284" w:hanging="360"/>
      </w:pPr>
      <w:rPr>
        <w:rFonts w:hint="default"/>
        <w:lang w:val="en-ca" w:eastAsia="en-ca" w:bidi="en-ca"/>
      </w:rPr>
    </w:lvl>
    <w:lvl w:ilvl="3">
      <w:start w:val="0"/>
      <w:numFmt w:val="bullet"/>
      <w:lvlText w:val="•"/>
      <w:lvlJc w:val="left"/>
      <w:pPr>
        <w:ind w:left="4286" w:hanging="360"/>
      </w:pPr>
      <w:rPr>
        <w:rFonts w:hint="default"/>
        <w:lang w:val="en-ca" w:eastAsia="en-ca" w:bidi="en-ca"/>
      </w:rPr>
    </w:lvl>
    <w:lvl w:ilvl="4">
      <w:start w:val="0"/>
      <w:numFmt w:val="bullet"/>
      <w:lvlText w:val="•"/>
      <w:lvlJc w:val="left"/>
      <w:pPr>
        <w:ind w:left="5288" w:hanging="360"/>
      </w:pPr>
      <w:rPr>
        <w:rFonts w:hint="default"/>
        <w:lang w:val="en-ca" w:eastAsia="en-ca" w:bidi="en-ca"/>
      </w:rPr>
    </w:lvl>
    <w:lvl w:ilvl="5">
      <w:start w:val="0"/>
      <w:numFmt w:val="bullet"/>
      <w:lvlText w:val="•"/>
      <w:lvlJc w:val="left"/>
      <w:pPr>
        <w:ind w:left="6290" w:hanging="360"/>
      </w:pPr>
      <w:rPr>
        <w:rFonts w:hint="default"/>
        <w:lang w:val="en-ca" w:eastAsia="en-ca" w:bidi="en-ca"/>
      </w:rPr>
    </w:lvl>
    <w:lvl w:ilvl="6">
      <w:start w:val="0"/>
      <w:numFmt w:val="bullet"/>
      <w:lvlText w:val="•"/>
      <w:lvlJc w:val="left"/>
      <w:pPr>
        <w:ind w:left="7292" w:hanging="360"/>
      </w:pPr>
      <w:rPr>
        <w:rFonts w:hint="default"/>
        <w:lang w:val="en-ca" w:eastAsia="en-ca" w:bidi="en-ca"/>
      </w:rPr>
    </w:lvl>
    <w:lvl w:ilvl="7">
      <w:start w:val="0"/>
      <w:numFmt w:val="bullet"/>
      <w:lvlText w:val="•"/>
      <w:lvlJc w:val="left"/>
      <w:pPr>
        <w:ind w:left="8294" w:hanging="360"/>
      </w:pPr>
      <w:rPr>
        <w:rFonts w:hint="default"/>
        <w:lang w:val="en-ca" w:eastAsia="en-ca" w:bidi="en-ca"/>
      </w:rPr>
    </w:lvl>
    <w:lvl w:ilvl="8">
      <w:start w:val="0"/>
      <w:numFmt w:val="bullet"/>
      <w:lvlText w:val="•"/>
      <w:lvlJc w:val="left"/>
      <w:pPr>
        <w:ind w:left="9296" w:hanging="360"/>
      </w:pPr>
      <w:rPr>
        <w:rFonts w:hint="default"/>
        <w:lang w:val="en-ca" w:eastAsia="en-ca" w:bidi="en-ca"/>
      </w:rPr>
    </w:lvl>
  </w:abstractNum>
  <w:abstractNum w:abstractNumId="21">
    <w:multiLevelType w:val="hybridMultilevel"/>
    <w:lvl w:ilvl="0">
      <w:start w:val="1"/>
      <w:numFmt w:val="decimal"/>
      <w:lvlText w:val="%1."/>
      <w:lvlJc w:val="left"/>
      <w:pPr>
        <w:ind w:left="917" w:hanging="255"/>
        <w:jc w:val="left"/>
      </w:pPr>
      <w:rPr>
        <w:rFonts w:hint="default"/>
        <w:w w:val="100"/>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20">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19">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18">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17">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16">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15">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14">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13">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2084" w:hanging="360"/>
      </w:pPr>
      <w:rPr>
        <w:rFonts w:hint="default"/>
        <w:lang w:val="en-ca" w:eastAsia="en-ca" w:bidi="en-ca"/>
      </w:rPr>
    </w:lvl>
    <w:lvl w:ilvl="2">
      <w:start w:val="0"/>
      <w:numFmt w:val="bullet"/>
      <w:lvlText w:val="•"/>
      <w:lvlJc w:val="left"/>
      <w:pPr>
        <w:ind w:left="3108" w:hanging="360"/>
      </w:pPr>
      <w:rPr>
        <w:rFonts w:hint="default"/>
        <w:lang w:val="en-ca" w:eastAsia="en-ca" w:bidi="en-ca"/>
      </w:rPr>
    </w:lvl>
    <w:lvl w:ilvl="3">
      <w:start w:val="0"/>
      <w:numFmt w:val="bullet"/>
      <w:lvlText w:val="•"/>
      <w:lvlJc w:val="left"/>
      <w:pPr>
        <w:ind w:left="4132" w:hanging="360"/>
      </w:pPr>
      <w:rPr>
        <w:rFonts w:hint="default"/>
        <w:lang w:val="en-ca" w:eastAsia="en-ca" w:bidi="en-ca"/>
      </w:rPr>
    </w:lvl>
    <w:lvl w:ilvl="4">
      <w:start w:val="0"/>
      <w:numFmt w:val="bullet"/>
      <w:lvlText w:val="•"/>
      <w:lvlJc w:val="left"/>
      <w:pPr>
        <w:ind w:left="5156" w:hanging="360"/>
      </w:pPr>
      <w:rPr>
        <w:rFonts w:hint="default"/>
        <w:lang w:val="en-ca" w:eastAsia="en-ca" w:bidi="en-ca"/>
      </w:rPr>
    </w:lvl>
    <w:lvl w:ilvl="5">
      <w:start w:val="0"/>
      <w:numFmt w:val="bullet"/>
      <w:lvlText w:val="•"/>
      <w:lvlJc w:val="left"/>
      <w:pPr>
        <w:ind w:left="6180" w:hanging="360"/>
      </w:pPr>
      <w:rPr>
        <w:rFonts w:hint="default"/>
        <w:lang w:val="en-ca" w:eastAsia="en-ca" w:bidi="en-ca"/>
      </w:rPr>
    </w:lvl>
    <w:lvl w:ilvl="6">
      <w:start w:val="0"/>
      <w:numFmt w:val="bullet"/>
      <w:lvlText w:val="•"/>
      <w:lvlJc w:val="left"/>
      <w:pPr>
        <w:ind w:left="7204" w:hanging="360"/>
      </w:pPr>
      <w:rPr>
        <w:rFonts w:hint="default"/>
        <w:lang w:val="en-ca" w:eastAsia="en-ca" w:bidi="en-ca"/>
      </w:rPr>
    </w:lvl>
    <w:lvl w:ilvl="7">
      <w:start w:val="0"/>
      <w:numFmt w:val="bullet"/>
      <w:lvlText w:val="•"/>
      <w:lvlJc w:val="left"/>
      <w:pPr>
        <w:ind w:left="8228" w:hanging="360"/>
      </w:pPr>
      <w:rPr>
        <w:rFonts w:hint="default"/>
        <w:lang w:val="en-ca" w:eastAsia="en-ca" w:bidi="en-ca"/>
      </w:rPr>
    </w:lvl>
    <w:lvl w:ilvl="8">
      <w:start w:val="0"/>
      <w:numFmt w:val="bullet"/>
      <w:lvlText w:val="•"/>
      <w:lvlJc w:val="left"/>
      <w:pPr>
        <w:ind w:left="9252" w:hanging="360"/>
      </w:pPr>
      <w:rPr>
        <w:rFonts w:hint="default"/>
        <w:lang w:val="en-ca" w:eastAsia="en-ca" w:bidi="en-ca"/>
      </w:rPr>
    </w:lvl>
  </w:abstractNum>
  <w:abstractNum w:abstractNumId="12">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11">
    <w:multiLevelType w:val="hybridMultilevel"/>
    <w:lvl w:ilvl="0">
      <w:start w:val="1"/>
      <w:numFmt w:val="decimal"/>
      <w:lvlText w:val="%1."/>
      <w:lvlJc w:val="left"/>
      <w:pPr>
        <w:ind w:left="1056" w:hanging="360"/>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10">
    <w:multiLevelType w:val="hybridMultilevel"/>
    <w:lvl w:ilvl="0">
      <w:start w:val="1"/>
      <w:numFmt w:val="decimal"/>
      <w:lvlText w:val="%1."/>
      <w:lvlJc w:val="left"/>
      <w:pPr>
        <w:ind w:left="1056" w:hanging="363"/>
        <w:jc w:val="left"/>
      </w:pPr>
      <w:rPr>
        <w:rFonts w:hint="default" w:ascii="Calibri" w:hAnsi="Calibri" w:eastAsia="Calibri" w:cs="Calibri"/>
        <w:color w:val="000009"/>
        <w:w w:val="100"/>
        <w:sz w:val="22"/>
        <w:szCs w:val="22"/>
        <w:lang w:val="en-ca" w:eastAsia="en-ca" w:bidi="en-ca"/>
      </w:rPr>
    </w:lvl>
    <w:lvl w:ilvl="1">
      <w:start w:val="0"/>
      <w:numFmt w:val="bullet"/>
      <w:lvlText w:val=""/>
      <w:lvlJc w:val="left"/>
      <w:pPr>
        <w:ind w:left="1416" w:hanging="363"/>
      </w:pPr>
      <w:rPr>
        <w:rFonts w:hint="default" w:ascii="Symbol" w:hAnsi="Symbol" w:eastAsia="Symbol" w:cs="Symbol"/>
        <w:color w:val="000009"/>
        <w:w w:val="100"/>
        <w:sz w:val="22"/>
        <w:szCs w:val="22"/>
        <w:lang w:val="en-ca" w:eastAsia="en-ca" w:bidi="en-ca"/>
      </w:rPr>
    </w:lvl>
    <w:lvl w:ilvl="2">
      <w:start w:val="0"/>
      <w:numFmt w:val="bullet"/>
      <w:lvlText w:val="•"/>
      <w:lvlJc w:val="left"/>
      <w:pPr>
        <w:ind w:left="2517" w:hanging="363"/>
      </w:pPr>
      <w:rPr>
        <w:rFonts w:hint="default"/>
        <w:lang w:val="en-ca" w:eastAsia="en-ca" w:bidi="en-ca"/>
      </w:rPr>
    </w:lvl>
    <w:lvl w:ilvl="3">
      <w:start w:val="0"/>
      <w:numFmt w:val="bullet"/>
      <w:lvlText w:val="•"/>
      <w:lvlJc w:val="left"/>
      <w:pPr>
        <w:ind w:left="3615" w:hanging="363"/>
      </w:pPr>
      <w:rPr>
        <w:rFonts w:hint="default"/>
        <w:lang w:val="en-ca" w:eastAsia="en-ca" w:bidi="en-ca"/>
      </w:rPr>
    </w:lvl>
    <w:lvl w:ilvl="4">
      <w:start w:val="0"/>
      <w:numFmt w:val="bullet"/>
      <w:lvlText w:val="•"/>
      <w:lvlJc w:val="left"/>
      <w:pPr>
        <w:ind w:left="4713" w:hanging="363"/>
      </w:pPr>
      <w:rPr>
        <w:rFonts w:hint="default"/>
        <w:lang w:val="en-ca" w:eastAsia="en-ca" w:bidi="en-ca"/>
      </w:rPr>
    </w:lvl>
    <w:lvl w:ilvl="5">
      <w:start w:val="0"/>
      <w:numFmt w:val="bullet"/>
      <w:lvlText w:val="•"/>
      <w:lvlJc w:val="left"/>
      <w:pPr>
        <w:ind w:left="5811" w:hanging="363"/>
      </w:pPr>
      <w:rPr>
        <w:rFonts w:hint="default"/>
        <w:lang w:val="en-ca" w:eastAsia="en-ca" w:bidi="en-ca"/>
      </w:rPr>
    </w:lvl>
    <w:lvl w:ilvl="6">
      <w:start w:val="0"/>
      <w:numFmt w:val="bullet"/>
      <w:lvlText w:val="•"/>
      <w:lvlJc w:val="left"/>
      <w:pPr>
        <w:ind w:left="6908" w:hanging="363"/>
      </w:pPr>
      <w:rPr>
        <w:rFonts w:hint="default"/>
        <w:lang w:val="en-ca" w:eastAsia="en-ca" w:bidi="en-ca"/>
      </w:rPr>
    </w:lvl>
    <w:lvl w:ilvl="7">
      <w:start w:val="0"/>
      <w:numFmt w:val="bullet"/>
      <w:lvlText w:val="•"/>
      <w:lvlJc w:val="left"/>
      <w:pPr>
        <w:ind w:left="8006" w:hanging="363"/>
      </w:pPr>
      <w:rPr>
        <w:rFonts w:hint="default"/>
        <w:lang w:val="en-ca" w:eastAsia="en-ca" w:bidi="en-ca"/>
      </w:rPr>
    </w:lvl>
    <w:lvl w:ilvl="8">
      <w:start w:val="0"/>
      <w:numFmt w:val="bullet"/>
      <w:lvlText w:val="•"/>
      <w:lvlJc w:val="left"/>
      <w:pPr>
        <w:ind w:left="9104" w:hanging="363"/>
      </w:pPr>
      <w:rPr>
        <w:rFonts w:hint="default"/>
        <w:lang w:val="en-ca" w:eastAsia="en-ca" w:bidi="en-ca"/>
      </w:rPr>
    </w:lvl>
  </w:abstractNum>
  <w:abstractNum w:abstractNumId="9">
    <w:multiLevelType w:val="hybridMultilevel"/>
    <w:lvl w:ilvl="0">
      <w:start w:val="1"/>
      <w:numFmt w:val="decimal"/>
      <w:lvlText w:val="%1."/>
      <w:lvlJc w:val="left"/>
      <w:pPr>
        <w:ind w:left="780" w:hanging="224"/>
        <w:jc w:val="left"/>
      </w:pPr>
      <w:rPr>
        <w:rFonts w:hint="default" w:ascii="Calibri" w:hAnsi="Calibri" w:eastAsia="Calibri" w:cs="Calibri"/>
        <w:b/>
        <w:bCs/>
        <w:color w:val="204292"/>
        <w:w w:val="84"/>
        <w:sz w:val="24"/>
        <w:szCs w:val="24"/>
        <w:lang w:val="en-ca" w:eastAsia="en-ca" w:bidi="en-ca"/>
      </w:rPr>
    </w:lvl>
    <w:lvl w:ilvl="1">
      <w:start w:val="0"/>
      <w:numFmt w:val="bullet"/>
      <w:lvlText w:val=""/>
      <w:lvlJc w:val="left"/>
      <w:pPr>
        <w:ind w:left="1416" w:hanging="428"/>
      </w:pPr>
      <w:rPr>
        <w:rFonts w:hint="default"/>
        <w:w w:val="100"/>
        <w:lang w:val="en-ca" w:eastAsia="en-ca" w:bidi="en-ca"/>
      </w:rPr>
    </w:lvl>
    <w:lvl w:ilvl="2">
      <w:start w:val="0"/>
      <w:numFmt w:val="bullet"/>
      <w:lvlText w:val="•"/>
      <w:lvlJc w:val="left"/>
      <w:pPr>
        <w:ind w:left="2140" w:hanging="428"/>
      </w:pPr>
      <w:rPr>
        <w:rFonts w:hint="default"/>
        <w:lang w:val="en-ca" w:eastAsia="en-ca" w:bidi="en-ca"/>
      </w:rPr>
    </w:lvl>
    <w:lvl w:ilvl="3">
      <w:start w:val="0"/>
      <w:numFmt w:val="bullet"/>
      <w:lvlText w:val="•"/>
      <w:lvlJc w:val="left"/>
      <w:pPr>
        <w:ind w:left="3285" w:hanging="428"/>
      </w:pPr>
      <w:rPr>
        <w:rFonts w:hint="default"/>
        <w:lang w:val="en-ca" w:eastAsia="en-ca" w:bidi="en-ca"/>
      </w:rPr>
    </w:lvl>
    <w:lvl w:ilvl="4">
      <w:start w:val="0"/>
      <w:numFmt w:val="bullet"/>
      <w:lvlText w:val="•"/>
      <w:lvlJc w:val="left"/>
      <w:pPr>
        <w:ind w:left="4430" w:hanging="428"/>
      </w:pPr>
      <w:rPr>
        <w:rFonts w:hint="default"/>
        <w:lang w:val="en-ca" w:eastAsia="en-ca" w:bidi="en-ca"/>
      </w:rPr>
    </w:lvl>
    <w:lvl w:ilvl="5">
      <w:start w:val="0"/>
      <w:numFmt w:val="bullet"/>
      <w:lvlText w:val="•"/>
      <w:lvlJc w:val="left"/>
      <w:pPr>
        <w:ind w:left="5575" w:hanging="428"/>
      </w:pPr>
      <w:rPr>
        <w:rFonts w:hint="default"/>
        <w:lang w:val="en-ca" w:eastAsia="en-ca" w:bidi="en-ca"/>
      </w:rPr>
    </w:lvl>
    <w:lvl w:ilvl="6">
      <w:start w:val="0"/>
      <w:numFmt w:val="bullet"/>
      <w:lvlText w:val="•"/>
      <w:lvlJc w:val="left"/>
      <w:pPr>
        <w:ind w:left="6720" w:hanging="428"/>
      </w:pPr>
      <w:rPr>
        <w:rFonts w:hint="default"/>
        <w:lang w:val="en-ca" w:eastAsia="en-ca" w:bidi="en-ca"/>
      </w:rPr>
    </w:lvl>
    <w:lvl w:ilvl="7">
      <w:start w:val="0"/>
      <w:numFmt w:val="bullet"/>
      <w:lvlText w:val="•"/>
      <w:lvlJc w:val="left"/>
      <w:pPr>
        <w:ind w:left="7865" w:hanging="428"/>
      </w:pPr>
      <w:rPr>
        <w:rFonts w:hint="default"/>
        <w:lang w:val="en-ca" w:eastAsia="en-ca" w:bidi="en-ca"/>
      </w:rPr>
    </w:lvl>
    <w:lvl w:ilvl="8">
      <w:start w:val="0"/>
      <w:numFmt w:val="bullet"/>
      <w:lvlText w:val="•"/>
      <w:lvlJc w:val="left"/>
      <w:pPr>
        <w:ind w:left="9010" w:hanging="428"/>
      </w:pPr>
      <w:rPr>
        <w:rFonts w:hint="default"/>
        <w:lang w:val="en-ca" w:eastAsia="en-ca" w:bidi="en-ca"/>
      </w:rPr>
    </w:lvl>
  </w:abstractNum>
  <w:abstractNum w:abstractNumId="7">
    <w:multiLevelType w:val="hybridMultilevel"/>
    <w:lvl w:ilvl="0">
      <w:start w:val="1"/>
      <w:numFmt w:val="decimal"/>
      <w:lvlText w:val="%1."/>
      <w:lvlJc w:val="left"/>
      <w:pPr>
        <w:ind w:left="1277" w:hanging="360"/>
        <w:jc w:val="left"/>
      </w:pPr>
      <w:rPr>
        <w:rFonts w:hint="default" w:ascii="Arial" w:hAnsi="Arial" w:eastAsia="Arial" w:cs="Arial"/>
        <w:color w:val="000009"/>
        <w:spacing w:val="-1"/>
        <w:w w:val="100"/>
        <w:sz w:val="22"/>
        <w:szCs w:val="22"/>
        <w:lang w:val="en-ca" w:eastAsia="en-ca" w:bidi="en-ca"/>
      </w:rPr>
    </w:lvl>
    <w:lvl w:ilvl="1">
      <w:start w:val="0"/>
      <w:numFmt w:val="bullet"/>
      <w:lvlText w:val="•"/>
      <w:lvlJc w:val="left"/>
      <w:pPr>
        <w:ind w:left="2282" w:hanging="360"/>
      </w:pPr>
      <w:rPr>
        <w:rFonts w:hint="default"/>
        <w:lang w:val="en-ca" w:eastAsia="en-ca" w:bidi="en-ca"/>
      </w:rPr>
    </w:lvl>
    <w:lvl w:ilvl="2">
      <w:start w:val="0"/>
      <w:numFmt w:val="bullet"/>
      <w:lvlText w:val="•"/>
      <w:lvlJc w:val="left"/>
      <w:pPr>
        <w:ind w:left="3284" w:hanging="360"/>
      </w:pPr>
      <w:rPr>
        <w:rFonts w:hint="default"/>
        <w:lang w:val="en-ca" w:eastAsia="en-ca" w:bidi="en-ca"/>
      </w:rPr>
    </w:lvl>
    <w:lvl w:ilvl="3">
      <w:start w:val="0"/>
      <w:numFmt w:val="bullet"/>
      <w:lvlText w:val="•"/>
      <w:lvlJc w:val="left"/>
      <w:pPr>
        <w:ind w:left="4286" w:hanging="360"/>
      </w:pPr>
      <w:rPr>
        <w:rFonts w:hint="default"/>
        <w:lang w:val="en-ca" w:eastAsia="en-ca" w:bidi="en-ca"/>
      </w:rPr>
    </w:lvl>
    <w:lvl w:ilvl="4">
      <w:start w:val="0"/>
      <w:numFmt w:val="bullet"/>
      <w:lvlText w:val="•"/>
      <w:lvlJc w:val="left"/>
      <w:pPr>
        <w:ind w:left="5288" w:hanging="360"/>
      </w:pPr>
      <w:rPr>
        <w:rFonts w:hint="default"/>
        <w:lang w:val="en-ca" w:eastAsia="en-ca" w:bidi="en-ca"/>
      </w:rPr>
    </w:lvl>
    <w:lvl w:ilvl="5">
      <w:start w:val="0"/>
      <w:numFmt w:val="bullet"/>
      <w:lvlText w:val="•"/>
      <w:lvlJc w:val="left"/>
      <w:pPr>
        <w:ind w:left="6290" w:hanging="360"/>
      </w:pPr>
      <w:rPr>
        <w:rFonts w:hint="default"/>
        <w:lang w:val="en-ca" w:eastAsia="en-ca" w:bidi="en-ca"/>
      </w:rPr>
    </w:lvl>
    <w:lvl w:ilvl="6">
      <w:start w:val="0"/>
      <w:numFmt w:val="bullet"/>
      <w:lvlText w:val="•"/>
      <w:lvlJc w:val="left"/>
      <w:pPr>
        <w:ind w:left="7292" w:hanging="360"/>
      </w:pPr>
      <w:rPr>
        <w:rFonts w:hint="default"/>
        <w:lang w:val="en-ca" w:eastAsia="en-ca" w:bidi="en-ca"/>
      </w:rPr>
    </w:lvl>
    <w:lvl w:ilvl="7">
      <w:start w:val="0"/>
      <w:numFmt w:val="bullet"/>
      <w:lvlText w:val="•"/>
      <w:lvlJc w:val="left"/>
      <w:pPr>
        <w:ind w:left="8294" w:hanging="360"/>
      </w:pPr>
      <w:rPr>
        <w:rFonts w:hint="default"/>
        <w:lang w:val="en-ca" w:eastAsia="en-ca" w:bidi="en-ca"/>
      </w:rPr>
    </w:lvl>
    <w:lvl w:ilvl="8">
      <w:start w:val="0"/>
      <w:numFmt w:val="bullet"/>
      <w:lvlText w:val="•"/>
      <w:lvlJc w:val="left"/>
      <w:pPr>
        <w:ind w:left="9296" w:hanging="360"/>
      </w:pPr>
      <w:rPr>
        <w:rFonts w:hint="default"/>
        <w:lang w:val="en-ca" w:eastAsia="en-ca" w:bidi="en-ca"/>
      </w:rPr>
    </w:lvl>
  </w:abstractNum>
  <w:abstractNum w:abstractNumId="6">
    <w:multiLevelType w:val="hybridMultilevel"/>
    <w:lvl w:ilvl="0">
      <w:start w:val="1"/>
      <w:numFmt w:val="decimal"/>
      <w:lvlText w:val="%1."/>
      <w:lvlJc w:val="left"/>
      <w:pPr>
        <w:ind w:left="1409" w:hanging="435"/>
        <w:jc w:val="left"/>
      </w:pPr>
      <w:rPr>
        <w:rFonts w:hint="default"/>
        <w:w w:val="103"/>
        <w:lang w:val="en-ca" w:eastAsia="en-ca" w:bidi="en-ca"/>
      </w:rPr>
    </w:lvl>
    <w:lvl w:ilvl="1">
      <w:start w:val="0"/>
      <w:numFmt w:val="bullet"/>
      <w:lvlText w:val="•"/>
      <w:lvlJc w:val="left"/>
      <w:pPr>
        <w:ind w:left="2390" w:hanging="435"/>
      </w:pPr>
      <w:rPr>
        <w:rFonts w:hint="default"/>
        <w:lang w:val="en-ca" w:eastAsia="en-ca" w:bidi="en-ca"/>
      </w:rPr>
    </w:lvl>
    <w:lvl w:ilvl="2">
      <w:start w:val="0"/>
      <w:numFmt w:val="bullet"/>
      <w:lvlText w:val="•"/>
      <w:lvlJc w:val="left"/>
      <w:pPr>
        <w:ind w:left="3380" w:hanging="435"/>
      </w:pPr>
      <w:rPr>
        <w:rFonts w:hint="default"/>
        <w:lang w:val="en-ca" w:eastAsia="en-ca" w:bidi="en-ca"/>
      </w:rPr>
    </w:lvl>
    <w:lvl w:ilvl="3">
      <w:start w:val="0"/>
      <w:numFmt w:val="bullet"/>
      <w:lvlText w:val="•"/>
      <w:lvlJc w:val="left"/>
      <w:pPr>
        <w:ind w:left="4370" w:hanging="435"/>
      </w:pPr>
      <w:rPr>
        <w:rFonts w:hint="default"/>
        <w:lang w:val="en-ca" w:eastAsia="en-ca" w:bidi="en-ca"/>
      </w:rPr>
    </w:lvl>
    <w:lvl w:ilvl="4">
      <w:start w:val="0"/>
      <w:numFmt w:val="bullet"/>
      <w:lvlText w:val="•"/>
      <w:lvlJc w:val="left"/>
      <w:pPr>
        <w:ind w:left="5360" w:hanging="435"/>
      </w:pPr>
      <w:rPr>
        <w:rFonts w:hint="default"/>
        <w:lang w:val="en-ca" w:eastAsia="en-ca" w:bidi="en-ca"/>
      </w:rPr>
    </w:lvl>
    <w:lvl w:ilvl="5">
      <w:start w:val="0"/>
      <w:numFmt w:val="bullet"/>
      <w:lvlText w:val="•"/>
      <w:lvlJc w:val="left"/>
      <w:pPr>
        <w:ind w:left="6350" w:hanging="435"/>
      </w:pPr>
      <w:rPr>
        <w:rFonts w:hint="default"/>
        <w:lang w:val="en-ca" w:eastAsia="en-ca" w:bidi="en-ca"/>
      </w:rPr>
    </w:lvl>
    <w:lvl w:ilvl="6">
      <w:start w:val="0"/>
      <w:numFmt w:val="bullet"/>
      <w:lvlText w:val="•"/>
      <w:lvlJc w:val="left"/>
      <w:pPr>
        <w:ind w:left="7340" w:hanging="435"/>
      </w:pPr>
      <w:rPr>
        <w:rFonts w:hint="default"/>
        <w:lang w:val="en-ca" w:eastAsia="en-ca" w:bidi="en-ca"/>
      </w:rPr>
    </w:lvl>
    <w:lvl w:ilvl="7">
      <w:start w:val="0"/>
      <w:numFmt w:val="bullet"/>
      <w:lvlText w:val="•"/>
      <w:lvlJc w:val="left"/>
      <w:pPr>
        <w:ind w:left="8330" w:hanging="435"/>
      </w:pPr>
      <w:rPr>
        <w:rFonts w:hint="default"/>
        <w:lang w:val="en-ca" w:eastAsia="en-ca" w:bidi="en-ca"/>
      </w:rPr>
    </w:lvl>
    <w:lvl w:ilvl="8">
      <w:start w:val="0"/>
      <w:numFmt w:val="bullet"/>
      <w:lvlText w:val="•"/>
      <w:lvlJc w:val="left"/>
      <w:pPr>
        <w:ind w:left="9320" w:hanging="435"/>
      </w:pPr>
      <w:rPr>
        <w:rFonts w:hint="default"/>
        <w:lang w:val="en-ca" w:eastAsia="en-ca" w:bidi="en-ca"/>
      </w:rPr>
    </w:lvl>
  </w:abstractNum>
  <w:abstractNum w:abstractNumId="5">
    <w:multiLevelType w:val="hybridMultilevel"/>
    <w:lvl w:ilvl="0">
      <w:start w:val="0"/>
      <w:numFmt w:val="bullet"/>
      <w:lvlText w:val=""/>
      <w:lvlJc w:val="left"/>
      <w:pPr>
        <w:ind w:left="862" w:hanging="361"/>
      </w:pPr>
      <w:rPr>
        <w:rFonts w:hint="default"/>
        <w:w w:val="100"/>
        <w:lang w:val="en-ca" w:eastAsia="en-ca" w:bidi="en-ca"/>
      </w:rPr>
    </w:lvl>
    <w:lvl w:ilvl="1">
      <w:start w:val="0"/>
      <w:numFmt w:val="bullet"/>
      <w:lvlText w:val="•"/>
      <w:lvlJc w:val="left"/>
      <w:pPr>
        <w:ind w:left="1904" w:hanging="361"/>
      </w:pPr>
      <w:rPr>
        <w:rFonts w:hint="default"/>
        <w:lang w:val="en-ca" w:eastAsia="en-ca" w:bidi="en-ca"/>
      </w:rPr>
    </w:lvl>
    <w:lvl w:ilvl="2">
      <w:start w:val="0"/>
      <w:numFmt w:val="bullet"/>
      <w:lvlText w:val="•"/>
      <w:lvlJc w:val="left"/>
      <w:pPr>
        <w:ind w:left="2948" w:hanging="361"/>
      </w:pPr>
      <w:rPr>
        <w:rFonts w:hint="default"/>
        <w:lang w:val="en-ca" w:eastAsia="en-ca" w:bidi="en-ca"/>
      </w:rPr>
    </w:lvl>
    <w:lvl w:ilvl="3">
      <w:start w:val="0"/>
      <w:numFmt w:val="bullet"/>
      <w:lvlText w:val="•"/>
      <w:lvlJc w:val="left"/>
      <w:pPr>
        <w:ind w:left="3992" w:hanging="361"/>
      </w:pPr>
      <w:rPr>
        <w:rFonts w:hint="default"/>
        <w:lang w:val="en-ca" w:eastAsia="en-ca" w:bidi="en-ca"/>
      </w:rPr>
    </w:lvl>
    <w:lvl w:ilvl="4">
      <w:start w:val="0"/>
      <w:numFmt w:val="bullet"/>
      <w:lvlText w:val="•"/>
      <w:lvlJc w:val="left"/>
      <w:pPr>
        <w:ind w:left="5036" w:hanging="361"/>
      </w:pPr>
      <w:rPr>
        <w:rFonts w:hint="default"/>
        <w:lang w:val="en-ca" w:eastAsia="en-ca" w:bidi="en-ca"/>
      </w:rPr>
    </w:lvl>
    <w:lvl w:ilvl="5">
      <w:start w:val="0"/>
      <w:numFmt w:val="bullet"/>
      <w:lvlText w:val="•"/>
      <w:lvlJc w:val="left"/>
      <w:pPr>
        <w:ind w:left="6080" w:hanging="361"/>
      </w:pPr>
      <w:rPr>
        <w:rFonts w:hint="default"/>
        <w:lang w:val="en-ca" w:eastAsia="en-ca" w:bidi="en-ca"/>
      </w:rPr>
    </w:lvl>
    <w:lvl w:ilvl="6">
      <w:start w:val="0"/>
      <w:numFmt w:val="bullet"/>
      <w:lvlText w:val="•"/>
      <w:lvlJc w:val="left"/>
      <w:pPr>
        <w:ind w:left="7124" w:hanging="361"/>
      </w:pPr>
      <w:rPr>
        <w:rFonts w:hint="default"/>
        <w:lang w:val="en-ca" w:eastAsia="en-ca" w:bidi="en-ca"/>
      </w:rPr>
    </w:lvl>
    <w:lvl w:ilvl="7">
      <w:start w:val="0"/>
      <w:numFmt w:val="bullet"/>
      <w:lvlText w:val="•"/>
      <w:lvlJc w:val="left"/>
      <w:pPr>
        <w:ind w:left="8168" w:hanging="361"/>
      </w:pPr>
      <w:rPr>
        <w:rFonts w:hint="default"/>
        <w:lang w:val="en-ca" w:eastAsia="en-ca" w:bidi="en-ca"/>
      </w:rPr>
    </w:lvl>
    <w:lvl w:ilvl="8">
      <w:start w:val="0"/>
      <w:numFmt w:val="bullet"/>
      <w:lvlText w:val="•"/>
      <w:lvlJc w:val="left"/>
      <w:pPr>
        <w:ind w:left="9212" w:hanging="361"/>
      </w:pPr>
      <w:rPr>
        <w:rFonts w:hint="default"/>
        <w:lang w:val="en-ca" w:eastAsia="en-ca" w:bidi="en-ca"/>
      </w:rPr>
    </w:lvl>
  </w:abstractNum>
  <w:abstractNum w:abstractNumId="4">
    <w:multiLevelType w:val="hybridMultilevel"/>
    <w:lvl w:ilvl="0">
      <w:start w:val="1"/>
      <w:numFmt w:val="decimal"/>
      <w:lvlText w:val="%1."/>
      <w:lvlJc w:val="left"/>
      <w:pPr>
        <w:ind w:left="141" w:hanging="255"/>
        <w:jc w:val="left"/>
      </w:pPr>
      <w:rPr>
        <w:rFonts w:hint="default" w:ascii="Arial" w:hAnsi="Arial" w:eastAsia="Arial" w:cs="Arial"/>
        <w:w w:val="100"/>
        <w:sz w:val="24"/>
        <w:szCs w:val="24"/>
        <w:lang w:val="en-ca" w:eastAsia="en-ca" w:bidi="en-ca"/>
      </w:rPr>
    </w:lvl>
    <w:lvl w:ilvl="1">
      <w:start w:val="0"/>
      <w:numFmt w:val="bullet"/>
      <w:lvlText w:val=""/>
      <w:lvlJc w:val="left"/>
      <w:pPr>
        <w:ind w:left="929" w:hanging="361"/>
      </w:pPr>
      <w:rPr>
        <w:rFonts w:hint="default" w:ascii="Symbol" w:hAnsi="Symbol" w:eastAsia="Symbol" w:cs="Symbol"/>
        <w:w w:val="100"/>
        <w:sz w:val="24"/>
        <w:szCs w:val="24"/>
        <w:lang w:val="en-ca" w:eastAsia="en-ca" w:bidi="en-ca"/>
      </w:rPr>
    </w:lvl>
    <w:lvl w:ilvl="2">
      <w:start w:val="0"/>
      <w:numFmt w:val="bullet"/>
      <w:lvlText w:val="•"/>
      <w:lvlJc w:val="left"/>
      <w:pPr>
        <w:ind w:left="2073" w:hanging="361"/>
      </w:pPr>
      <w:rPr>
        <w:rFonts w:hint="default"/>
        <w:lang w:val="en-ca" w:eastAsia="en-ca" w:bidi="en-ca"/>
      </w:rPr>
    </w:lvl>
    <w:lvl w:ilvl="3">
      <w:start w:val="0"/>
      <w:numFmt w:val="bullet"/>
      <w:lvlText w:val="•"/>
      <w:lvlJc w:val="left"/>
      <w:pPr>
        <w:ind w:left="3226" w:hanging="361"/>
      </w:pPr>
      <w:rPr>
        <w:rFonts w:hint="default"/>
        <w:lang w:val="en-ca" w:eastAsia="en-ca" w:bidi="en-ca"/>
      </w:rPr>
    </w:lvl>
    <w:lvl w:ilvl="4">
      <w:start w:val="0"/>
      <w:numFmt w:val="bullet"/>
      <w:lvlText w:val="•"/>
      <w:lvlJc w:val="left"/>
      <w:pPr>
        <w:ind w:left="4380" w:hanging="361"/>
      </w:pPr>
      <w:rPr>
        <w:rFonts w:hint="default"/>
        <w:lang w:val="en-ca" w:eastAsia="en-ca" w:bidi="en-ca"/>
      </w:rPr>
    </w:lvl>
    <w:lvl w:ilvl="5">
      <w:start w:val="0"/>
      <w:numFmt w:val="bullet"/>
      <w:lvlText w:val="•"/>
      <w:lvlJc w:val="left"/>
      <w:pPr>
        <w:ind w:left="5533" w:hanging="361"/>
      </w:pPr>
      <w:rPr>
        <w:rFonts w:hint="default"/>
        <w:lang w:val="en-ca" w:eastAsia="en-ca" w:bidi="en-ca"/>
      </w:rPr>
    </w:lvl>
    <w:lvl w:ilvl="6">
      <w:start w:val="0"/>
      <w:numFmt w:val="bullet"/>
      <w:lvlText w:val="•"/>
      <w:lvlJc w:val="left"/>
      <w:pPr>
        <w:ind w:left="6686" w:hanging="361"/>
      </w:pPr>
      <w:rPr>
        <w:rFonts w:hint="default"/>
        <w:lang w:val="en-ca" w:eastAsia="en-ca" w:bidi="en-ca"/>
      </w:rPr>
    </w:lvl>
    <w:lvl w:ilvl="7">
      <w:start w:val="0"/>
      <w:numFmt w:val="bullet"/>
      <w:lvlText w:val="•"/>
      <w:lvlJc w:val="left"/>
      <w:pPr>
        <w:ind w:left="7840" w:hanging="361"/>
      </w:pPr>
      <w:rPr>
        <w:rFonts w:hint="default"/>
        <w:lang w:val="en-ca" w:eastAsia="en-ca" w:bidi="en-ca"/>
      </w:rPr>
    </w:lvl>
    <w:lvl w:ilvl="8">
      <w:start w:val="0"/>
      <w:numFmt w:val="bullet"/>
      <w:lvlText w:val="•"/>
      <w:lvlJc w:val="left"/>
      <w:pPr>
        <w:ind w:left="8993" w:hanging="361"/>
      </w:pPr>
      <w:rPr>
        <w:rFonts w:hint="default"/>
        <w:lang w:val="en-ca" w:eastAsia="en-ca" w:bidi="en-ca"/>
      </w:rPr>
    </w:lvl>
  </w:abstractNum>
  <w:abstractNum w:abstractNumId="3">
    <w:multiLevelType w:val="hybridMultilevel"/>
    <w:lvl w:ilvl="0">
      <w:start w:val="0"/>
      <w:numFmt w:val="bullet"/>
      <w:lvlText w:val="◆"/>
      <w:lvlJc w:val="left"/>
      <w:pPr>
        <w:ind w:left="862" w:hanging="361"/>
      </w:pPr>
      <w:rPr>
        <w:rFonts w:hint="default"/>
        <w:w w:val="68"/>
        <w:lang w:val="en-ca" w:eastAsia="en-ca" w:bidi="en-ca"/>
      </w:rPr>
    </w:lvl>
    <w:lvl w:ilvl="1">
      <w:start w:val="0"/>
      <w:numFmt w:val="bullet"/>
      <w:lvlText w:val="○"/>
      <w:lvlJc w:val="left"/>
      <w:pPr>
        <w:ind w:left="1582" w:hanging="360"/>
      </w:pPr>
      <w:rPr>
        <w:rFonts w:hint="default" w:ascii="Arial" w:hAnsi="Arial" w:eastAsia="Arial" w:cs="Arial"/>
        <w:color w:val="000009"/>
        <w:spacing w:val="-27"/>
        <w:w w:val="100"/>
        <w:sz w:val="24"/>
        <w:szCs w:val="24"/>
        <w:lang w:val="en-ca" w:eastAsia="en-ca" w:bidi="en-ca"/>
      </w:rPr>
    </w:lvl>
    <w:lvl w:ilvl="2">
      <w:start w:val="0"/>
      <w:numFmt w:val="bullet"/>
      <w:lvlText w:val="•"/>
      <w:lvlJc w:val="left"/>
      <w:pPr>
        <w:ind w:left="2660" w:hanging="360"/>
      </w:pPr>
      <w:rPr>
        <w:rFonts w:hint="default"/>
        <w:lang w:val="en-ca" w:eastAsia="en-ca" w:bidi="en-ca"/>
      </w:rPr>
    </w:lvl>
    <w:lvl w:ilvl="3">
      <w:start w:val="0"/>
      <w:numFmt w:val="bullet"/>
      <w:lvlText w:val="•"/>
      <w:lvlJc w:val="left"/>
      <w:pPr>
        <w:ind w:left="3740" w:hanging="360"/>
      </w:pPr>
      <w:rPr>
        <w:rFonts w:hint="default"/>
        <w:lang w:val="en-ca" w:eastAsia="en-ca" w:bidi="en-ca"/>
      </w:rPr>
    </w:lvl>
    <w:lvl w:ilvl="4">
      <w:start w:val="0"/>
      <w:numFmt w:val="bullet"/>
      <w:lvlText w:val="•"/>
      <w:lvlJc w:val="left"/>
      <w:pPr>
        <w:ind w:left="4820" w:hanging="360"/>
      </w:pPr>
      <w:rPr>
        <w:rFonts w:hint="default"/>
        <w:lang w:val="en-ca" w:eastAsia="en-ca" w:bidi="en-ca"/>
      </w:rPr>
    </w:lvl>
    <w:lvl w:ilvl="5">
      <w:start w:val="0"/>
      <w:numFmt w:val="bullet"/>
      <w:lvlText w:val="•"/>
      <w:lvlJc w:val="left"/>
      <w:pPr>
        <w:ind w:left="5900" w:hanging="360"/>
      </w:pPr>
      <w:rPr>
        <w:rFonts w:hint="default"/>
        <w:lang w:val="en-ca" w:eastAsia="en-ca" w:bidi="en-ca"/>
      </w:rPr>
    </w:lvl>
    <w:lvl w:ilvl="6">
      <w:start w:val="0"/>
      <w:numFmt w:val="bullet"/>
      <w:lvlText w:val="•"/>
      <w:lvlJc w:val="left"/>
      <w:pPr>
        <w:ind w:left="6980" w:hanging="360"/>
      </w:pPr>
      <w:rPr>
        <w:rFonts w:hint="default"/>
        <w:lang w:val="en-ca" w:eastAsia="en-ca" w:bidi="en-ca"/>
      </w:rPr>
    </w:lvl>
    <w:lvl w:ilvl="7">
      <w:start w:val="0"/>
      <w:numFmt w:val="bullet"/>
      <w:lvlText w:val="•"/>
      <w:lvlJc w:val="left"/>
      <w:pPr>
        <w:ind w:left="8060" w:hanging="360"/>
      </w:pPr>
      <w:rPr>
        <w:rFonts w:hint="default"/>
        <w:lang w:val="en-ca" w:eastAsia="en-ca" w:bidi="en-ca"/>
      </w:rPr>
    </w:lvl>
    <w:lvl w:ilvl="8">
      <w:start w:val="0"/>
      <w:numFmt w:val="bullet"/>
      <w:lvlText w:val="•"/>
      <w:lvlJc w:val="left"/>
      <w:pPr>
        <w:ind w:left="9140" w:hanging="360"/>
      </w:pPr>
      <w:rPr>
        <w:rFonts w:hint="default"/>
        <w:lang w:val="en-ca" w:eastAsia="en-ca" w:bidi="en-ca"/>
      </w:rPr>
    </w:lvl>
  </w:abstractNum>
  <w:abstractNum w:abstractNumId="2">
    <w:multiLevelType w:val="hybridMultilevel"/>
    <w:lvl w:ilvl="0">
      <w:start w:val="0"/>
      <w:numFmt w:val="bullet"/>
      <w:lvlText w:val=""/>
      <w:lvlJc w:val="left"/>
      <w:pPr>
        <w:ind w:left="1001" w:hanging="361"/>
      </w:pPr>
      <w:rPr>
        <w:rFonts w:hint="default" w:ascii="Symbol" w:hAnsi="Symbol" w:eastAsia="Symbol" w:cs="Symbol"/>
        <w:color w:val="000009"/>
        <w:w w:val="100"/>
        <w:sz w:val="22"/>
        <w:szCs w:val="22"/>
        <w:lang w:val="en-ca" w:eastAsia="en-ca" w:bidi="en-ca"/>
      </w:rPr>
    </w:lvl>
    <w:lvl w:ilvl="1">
      <w:start w:val="0"/>
      <w:numFmt w:val="bullet"/>
      <w:lvlText w:val="o"/>
      <w:lvlJc w:val="left"/>
      <w:pPr>
        <w:ind w:left="1721" w:hanging="360"/>
      </w:pPr>
      <w:rPr>
        <w:rFonts w:hint="default" w:ascii="Courier New" w:hAnsi="Courier New" w:eastAsia="Courier New" w:cs="Courier New"/>
        <w:color w:val="000009"/>
        <w:w w:val="100"/>
        <w:sz w:val="22"/>
        <w:szCs w:val="22"/>
        <w:lang w:val="en-ca" w:eastAsia="en-ca" w:bidi="en-ca"/>
      </w:rPr>
    </w:lvl>
    <w:lvl w:ilvl="2">
      <w:start w:val="0"/>
      <w:numFmt w:val="bullet"/>
      <w:lvlText w:val="•"/>
      <w:lvlJc w:val="left"/>
      <w:pPr>
        <w:ind w:left="2784" w:hanging="360"/>
      </w:pPr>
      <w:rPr>
        <w:rFonts w:hint="default"/>
        <w:lang w:val="en-ca" w:eastAsia="en-ca" w:bidi="en-ca"/>
      </w:rPr>
    </w:lvl>
    <w:lvl w:ilvl="3">
      <w:start w:val="0"/>
      <w:numFmt w:val="bullet"/>
      <w:lvlText w:val="•"/>
      <w:lvlJc w:val="left"/>
      <w:pPr>
        <w:ind w:left="3848" w:hanging="360"/>
      </w:pPr>
      <w:rPr>
        <w:rFonts w:hint="default"/>
        <w:lang w:val="en-ca" w:eastAsia="en-ca" w:bidi="en-ca"/>
      </w:rPr>
    </w:lvl>
    <w:lvl w:ilvl="4">
      <w:start w:val="0"/>
      <w:numFmt w:val="bullet"/>
      <w:lvlText w:val="•"/>
      <w:lvlJc w:val="left"/>
      <w:pPr>
        <w:ind w:left="4913" w:hanging="360"/>
      </w:pPr>
      <w:rPr>
        <w:rFonts w:hint="default"/>
        <w:lang w:val="en-ca" w:eastAsia="en-ca" w:bidi="en-ca"/>
      </w:rPr>
    </w:lvl>
    <w:lvl w:ilvl="5">
      <w:start w:val="0"/>
      <w:numFmt w:val="bullet"/>
      <w:lvlText w:val="•"/>
      <w:lvlJc w:val="left"/>
      <w:pPr>
        <w:ind w:left="5977" w:hanging="360"/>
      </w:pPr>
      <w:rPr>
        <w:rFonts w:hint="default"/>
        <w:lang w:val="en-ca" w:eastAsia="en-ca" w:bidi="en-ca"/>
      </w:rPr>
    </w:lvl>
    <w:lvl w:ilvl="6">
      <w:start w:val="0"/>
      <w:numFmt w:val="bullet"/>
      <w:lvlText w:val="•"/>
      <w:lvlJc w:val="left"/>
      <w:pPr>
        <w:ind w:left="7042" w:hanging="360"/>
      </w:pPr>
      <w:rPr>
        <w:rFonts w:hint="default"/>
        <w:lang w:val="en-ca" w:eastAsia="en-ca" w:bidi="en-ca"/>
      </w:rPr>
    </w:lvl>
    <w:lvl w:ilvl="7">
      <w:start w:val="0"/>
      <w:numFmt w:val="bullet"/>
      <w:lvlText w:val="•"/>
      <w:lvlJc w:val="left"/>
      <w:pPr>
        <w:ind w:left="8106" w:hanging="360"/>
      </w:pPr>
      <w:rPr>
        <w:rFonts w:hint="default"/>
        <w:lang w:val="en-ca" w:eastAsia="en-ca" w:bidi="en-ca"/>
      </w:rPr>
    </w:lvl>
    <w:lvl w:ilvl="8">
      <w:start w:val="0"/>
      <w:numFmt w:val="bullet"/>
      <w:lvlText w:val="•"/>
      <w:lvlJc w:val="left"/>
      <w:pPr>
        <w:ind w:left="9171" w:hanging="360"/>
      </w:pPr>
      <w:rPr>
        <w:rFonts w:hint="default"/>
        <w:lang w:val="en-ca" w:eastAsia="en-ca" w:bidi="en-ca"/>
      </w:rPr>
    </w:lvl>
  </w:abstractNum>
  <w:abstractNum w:abstractNumId="1">
    <w:multiLevelType w:val="hybridMultilevel"/>
    <w:lvl w:ilvl="0">
      <w:start w:val="0"/>
      <w:numFmt w:val="bullet"/>
      <w:lvlText w:val=""/>
      <w:lvlJc w:val="left"/>
      <w:pPr>
        <w:ind w:left="862" w:hanging="361"/>
      </w:pPr>
      <w:rPr>
        <w:rFonts w:hint="default" w:ascii="Symbol" w:hAnsi="Symbol" w:eastAsia="Symbol" w:cs="Symbol"/>
        <w:color w:val="000009"/>
        <w:w w:val="100"/>
        <w:sz w:val="24"/>
        <w:szCs w:val="24"/>
        <w:lang w:val="en-ca" w:eastAsia="en-ca" w:bidi="en-ca"/>
      </w:rPr>
    </w:lvl>
    <w:lvl w:ilvl="1">
      <w:start w:val="0"/>
      <w:numFmt w:val="bullet"/>
      <w:lvlText w:val="◦"/>
      <w:lvlJc w:val="left"/>
      <w:pPr>
        <w:ind w:left="1222" w:hanging="360"/>
      </w:pPr>
      <w:rPr>
        <w:rFonts w:hint="default" w:ascii="Calibri" w:hAnsi="Calibri" w:eastAsia="Calibri" w:cs="Calibri"/>
        <w:color w:val="000009"/>
        <w:spacing w:val="-2"/>
        <w:w w:val="99"/>
        <w:sz w:val="24"/>
        <w:szCs w:val="24"/>
        <w:lang w:val="en-ca" w:eastAsia="en-ca" w:bidi="en-ca"/>
      </w:rPr>
    </w:lvl>
    <w:lvl w:ilvl="2">
      <w:start w:val="0"/>
      <w:numFmt w:val="bullet"/>
      <w:lvlText w:val="▪"/>
      <w:lvlJc w:val="left"/>
      <w:pPr>
        <w:ind w:left="1582" w:hanging="360"/>
      </w:pPr>
      <w:rPr>
        <w:rFonts w:hint="default"/>
        <w:spacing w:val="-3"/>
        <w:w w:val="100"/>
        <w:lang w:val="en-ca" w:eastAsia="en-ca" w:bidi="en-ca"/>
      </w:rPr>
    </w:lvl>
    <w:lvl w:ilvl="3">
      <w:start w:val="0"/>
      <w:numFmt w:val="bullet"/>
      <w:lvlText w:val="•"/>
      <w:lvlJc w:val="left"/>
      <w:pPr>
        <w:ind w:left="2795" w:hanging="360"/>
      </w:pPr>
      <w:rPr>
        <w:rFonts w:hint="default"/>
        <w:lang w:val="en-ca" w:eastAsia="en-ca" w:bidi="en-ca"/>
      </w:rPr>
    </w:lvl>
    <w:lvl w:ilvl="4">
      <w:start w:val="0"/>
      <w:numFmt w:val="bullet"/>
      <w:lvlText w:val="•"/>
      <w:lvlJc w:val="left"/>
      <w:pPr>
        <w:ind w:left="4010" w:hanging="360"/>
      </w:pPr>
      <w:rPr>
        <w:rFonts w:hint="default"/>
        <w:lang w:val="en-ca" w:eastAsia="en-ca" w:bidi="en-ca"/>
      </w:rPr>
    </w:lvl>
    <w:lvl w:ilvl="5">
      <w:start w:val="0"/>
      <w:numFmt w:val="bullet"/>
      <w:lvlText w:val="•"/>
      <w:lvlJc w:val="left"/>
      <w:pPr>
        <w:ind w:left="5225" w:hanging="360"/>
      </w:pPr>
      <w:rPr>
        <w:rFonts w:hint="default"/>
        <w:lang w:val="en-ca" w:eastAsia="en-ca" w:bidi="en-ca"/>
      </w:rPr>
    </w:lvl>
    <w:lvl w:ilvl="6">
      <w:start w:val="0"/>
      <w:numFmt w:val="bullet"/>
      <w:lvlText w:val="•"/>
      <w:lvlJc w:val="left"/>
      <w:pPr>
        <w:ind w:left="6440" w:hanging="360"/>
      </w:pPr>
      <w:rPr>
        <w:rFonts w:hint="default"/>
        <w:lang w:val="en-ca" w:eastAsia="en-ca" w:bidi="en-ca"/>
      </w:rPr>
    </w:lvl>
    <w:lvl w:ilvl="7">
      <w:start w:val="0"/>
      <w:numFmt w:val="bullet"/>
      <w:lvlText w:val="•"/>
      <w:lvlJc w:val="left"/>
      <w:pPr>
        <w:ind w:left="7655" w:hanging="360"/>
      </w:pPr>
      <w:rPr>
        <w:rFonts w:hint="default"/>
        <w:lang w:val="en-ca" w:eastAsia="en-ca" w:bidi="en-ca"/>
      </w:rPr>
    </w:lvl>
    <w:lvl w:ilvl="8">
      <w:start w:val="0"/>
      <w:numFmt w:val="bullet"/>
      <w:lvlText w:val="•"/>
      <w:lvlJc w:val="left"/>
      <w:pPr>
        <w:ind w:left="8870" w:hanging="360"/>
      </w:pPr>
      <w:rPr>
        <w:rFonts w:hint="default"/>
        <w:lang w:val="en-ca" w:eastAsia="en-ca" w:bidi="en-ca"/>
      </w:rPr>
    </w:lvl>
  </w:abstractNum>
  <w:abstractNum w:abstractNumId="0">
    <w:multiLevelType w:val="hybridMultilevel"/>
    <w:lvl w:ilvl="0">
      <w:start w:val="0"/>
      <w:numFmt w:val="bullet"/>
      <w:lvlText w:val="-"/>
      <w:lvlJc w:val="left"/>
      <w:pPr>
        <w:ind w:left="1918" w:hanging="360"/>
      </w:pPr>
      <w:rPr>
        <w:rFonts w:hint="default"/>
        <w:spacing w:val="-4"/>
        <w:w w:val="99"/>
        <w:lang w:val="en-ca" w:eastAsia="en-ca" w:bidi="en-ca"/>
      </w:rPr>
    </w:lvl>
    <w:lvl w:ilvl="1">
      <w:start w:val="0"/>
      <w:numFmt w:val="bullet"/>
      <w:lvlText w:val="•"/>
      <w:lvlJc w:val="left"/>
      <w:pPr>
        <w:ind w:left="2858" w:hanging="360"/>
      </w:pPr>
      <w:rPr>
        <w:rFonts w:hint="default"/>
        <w:lang w:val="en-ca" w:eastAsia="en-ca" w:bidi="en-ca"/>
      </w:rPr>
    </w:lvl>
    <w:lvl w:ilvl="2">
      <w:start w:val="0"/>
      <w:numFmt w:val="bullet"/>
      <w:lvlText w:val="•"/>
      <w:lvlJc w:val="left"/>
      <w:pPr>
        <w:ind w:left="3796" w:hanging="360"/>
      </w:pPr>
      <w:rPr>
        <w:rFonts w:hint="default"/>
        <w:lang w:val="en-ca" w:eastAsia="en-ca" w:bidi="en-ca"/>
      </w:rPr>
    </w:lvl>
    <w:lvl w:ilvl="3">
      <w:start w:val="0"/>
      <w:numFmt w:val="bullet"/>
      <w:lvlText w:val="•"/>
      <w:lvlJc w:val="left"/>
      <w:pPr>
        <w:ind w:left="4734" w:hanging="360"/>
      </w:pPr>
      <w:rPr>
        <w:rFonts w:hint="default"/>
        <w:lang w:val="en-ca" w:eastAsia="en-ca" w:bidi="en-ca"/>
      </w:rPr>
    </w:lvl>
    <w:lvl w:ilvl="4">
      <w:start w:val="0"/>
      <w:numFmt w:val="bullet"/>
      <w:lvlText w:val="•"/>
      <w:lvlJc w:val="left"/>
      <w:pPr>
        <w:ind w:left="5672" w:hanging="360"/>
      </w:pPr>
      <w:rPr>
        <w:rFonts w:hint="default"/>
        <w:lang w:val="en-ca" w:eastAsia="en-ca" w:bidi="en-ca"/>
      </w:rPr>
    </w:lvl>
    <w:lvl w:ilvl="5">
      <w:start w:val="0"/>
      <w:numFmt w:val="bullet"/>
      <w:lvlText w:val="•"/>
      <w:lvlJc w:val="left"/>
      <w:pPr>
        <w:ind w:left="6610" w:hanging="360"/>
      </w:pPr>
      <w:rPr>
        <w:rFonts w:hint="default"/>
        <w:lang w:val="en-ca" w:eastAsia="en-ca" w:bidi="en-ca"/>
      </w:rPr>
    </w:lvl>
    <w:lvl w:ilvl="6">
      <w:start w:val="0"/>
      <w:numFmt w:val="bullet"/>
      <w:lvlText w:val="•"/>
      <w:lvlJc w:val="left"/>
      <w:pPr>
        <w:ind w:left="7548" w:hanging="360"/>
      </w:pPr>
      <w:rPr>
        <w:rFonts w:hint="default"/>
        <w:lang w:val="en-ca" w:eastAsia="en-ca" w:bidi="en-ca"/>
      </w:rPr>
    </w:lvl>
    <w:lvl w:ilvl="7">
      <w:start w:val="0"/>
      <w:numFmt w:val="bullet"/>
      <w:lvlText w:val="•"/>
      <w:lvlJc w:val="left"/>
      <w:pPr>
        <w:ind w:left="8486" w:hanging="360"/>
      </w:pPr>
      <w:rPr>
        <w:rFonts w:hint="default"/>
        <w:lang w:val="en-ca" w:eastAsia="en-ca" w:bidi="en-ca"/>
      </w:rPr>
    </w:lvl>
    <w:lvl w:ilvl="8">
      <w:start w:val="0"/>
      <w:numFmt w:val="bullet"/>
      <w:lvlText w:val="•"/>
      <w:lvlJc w:val="left"/>
      <w:pPr>
        <w:ind w:left="9424" w:hanging="360"/>
      </w:pPr>
      <w:rPr>
        <w:rFonts w:hint="default"/>
        <w:lang w:val="en-ca" w:eastAsia="en-ca" w:bidi="en-ca"/>
      </w:rPr>
    </w:lvl>
  </w:abstractNum>
  <w:num w:numId="9">
    <w:abstractNumId w:val="8"/>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ca" w:eastAsia="en-ca" w:bidi="en-ca"/>
    </w:rPr>
  </w:style>
  <w:style w:styleId="TOC1" w:type="paragraph">
    <w:name w:val="TOC 1"/>
    <w:basedOn w:val="Normal"/>
    <w:uiPriority w:val="1"/>
    <w:qFormat/>
    <w:pPr>
      <w:spacing w:before="360"/>
      <w:ind w:left="141"/>
    </w:pPr>
    <w:rPr>
      <w:rFonts w:ascii="Arial" w:hAnsi="Arial" w:eastAsia="Arial" w:cs="Arial"/>
      <w:sz w:val="24"/>
      <w:szCs w:val="24"/>
      <w:lang w:val="en-ca" w:eastAsia="en-ca" w:bidi="en-ca"/>
    </w:rPr>
  </w:style>
  <w:style w:styleId="TOC2" w:type="paragraph">
    <w:name w:val="TOC 2"/>
    <w:basedOn w:val="Normal"/>
    <w:uiPriority w:val="1"/>
    <w:qFormat/>
    <w:pPr>
      <w:spacing w:before="40"/>
      <w:ind w:left="862"/>
    </w:pPr>
    <w:rPr>
      <w:rFonts w:ascii="Arial" w:hAnsi="Arial" w:eastAsia="Arial" w:cs="Arial"/>
      <w:sz w:val="24"/>
      <w:szCs w:val="24"/>
      <w:lang w:val="en-ca" w:eastAsia="en-ca" w:bidi="en-ca"/>
    </w:rPr>
  </w:style>
  <w:style w:styleId="TOC3" w:type="paragraph">
    <w:name w:val="TOC 3"/>
    <w:basedOn w:val="Normal"/>
    <w:uiPriority w:val="1"/>
    <w:qFormat/>
    <w:pPr>
      <w:ind w:left="1918" w:hanging="360"/>
    </w:pPr>
    <w:rPr>
      <w:rFonts w:ascii="Arial" w:hAnsi="Arial" w:eastAsia="Arial" w:cs="Arial"/>
      <w:sz w:val="24"/>
      <w:szCs w:val="24"/>
      <w:lang w:val="en-ca" w:eastAsia="en-ca" w:bidi="en-ca"/>
    </w:rPr>
  </w:style>
  <w:style w:styleId="BodyText" w:type="paragraph">
    <w:name w:val="Body Text"/>
    <w:basedOn w:val="Normal"/>
    <w:uiPriority w:val="1"/>
    <w:qFormat/>
    <w:pPr/>
    <w:rPr>
      <w:rFonts w:ascii="Arial" w:hAnsi="Arial" w:eastAsia="Arial" w:cs="Arial"/>
      <w:sz w:val="24"/>
      <w:szCs w:val="24"/>
      <w:lang w:val="en-ca" w:eastAsia="en-ca" w:bidi="en-ca"/>
    </w:rPr>
  </w:style>
  <w:style w:styleId="Heading1" w:type="paragraph">
    <w:name w:val="Heading 1"/>
    <w:basedOn w:val="Normal"/>
    <w:uiPriority w:val="1"/>
    <w:qFormat/>
    <w:pPr>
      <w:spacing w:before="89"/>
      <w:ind w:left="556" w:right="786"/>
      <w:outlineLvl w:val="1"/>
    </w:pPr>
    <w:rPr>
      <w:rFonts w:ascii="Calibri" w:hAnsi="Calibri" w:eastAsia="Calibri" w:cs="Calibri"/>
      <w:b/>
      <w:bCs/>
      <w:sz w:val="53"/>
      <w:szCs w:val="53"/>
      <w:lang w:val="en-ca" w:eastAsia="en-ca" w:bidi="en-ca"/>
    </w:rPr>
  </w:style>
  <w:style w:styleId="Heading2" w:type="paragraph">
    <w:name w:val="Heading 2"/>
    <w:basedOn w:val="Normal"/>
    <w:uiPriority w:val="1"/>
    <w:qFormat/>
    <w:pPr>
      <w:spacing w:before="62"/>
      <w:outlineLvl w:val="2"/>
    </w:pPr>
    <w:rPr>
      <w:rFonts w:ascii="Arial" w:hAnsi="Arial" w:eastAsia="Arial" w:cs="Arial"/>
      <w:b/>
      <w:bCs/>
      <w:sz w:val="40"/>
      <w:szCs w:val="40"/>
      <w:lang w:val="en-ca" w:eastAsia="en-ca" w:bidi="en-ca"/>
    </w:rPr>
  </w:style>
  <w:style w:styleId="Heading3" w:type="paragraph">
    <w:name w:val="Heading 3"/>
    <w:basedOn w:val="Normal"/>
    <w:uiPriority w:val="1"/>
    <w:qFormat/>
    <w:pPr>
      <w:spacing w:before="1"/>
      <w:outlineLvl w:val="3"/>
    </w:pPr>
    <w:rPr>
      <w:rFonts w:ascii="Arial" w:hAnsi="Arial" w:eastAsia="Arial" w:cs="Arial"/>
      <w:b/>
      <w:bCs/>
      <w:sz w:val="32"/>
      <w:szCs w:val="32"/>
      <w:lang w:val="en-ca" w:eastAsia="en-ca" w:bidi="en-ca"/>
    </w:rPr>
  </w:style>
  <w:style w:styleId="Heading4" w:type="paragraph">
    <w:name w:val="Heading 4"/>
    <w:basedOn w:val="Normal"/>
    <w:uiPriority w:val="1"/>
    <w:qFormat/>
    <w:pPr>
      <w:ind w:left="141"/>
      <w:outlineLvl w:val="4"/>
    </w:pPr>
    <w:rPr>
      <w:rFonts w:ascii="Calibri" w:hAnsi="Calibri" w:eastAsia="Calibri" w:cs="Calibri"/>
      <w:b/>
      <w:bCs/>
      <w:sz w:val="24"/>
      <w:szCs w:val="24"/>
      <w:lang w:val="en-ca" w:eastAsia="en-ca" w:bidi="en-ca"/>
    </w:rPr>
  </w:style>
  <w:style w:styleId="ListParagraph" w:type="paragraph">
    <w:name w:val="List Paragraph"/>
    <w:basedOn w:val="Normal"/>
    <w:uiPriority w:val="1"/>
    <w:qFormat/>
    <w:pPr>
      <w:ind w:left="862" w:hanging="360"/>
    </w:pPr>
    <w:rPr>
      <w:rFonts w:ascii="Arial" w:hAnsi="Arial" w:eastAsia="Arial" w:cs="Arial"/>
      <w:lang w:val="en-ca" w:eastAsia="en-ca" w:bidi="en-ca"/>
    </w:rPr>
  </w:style>
  <w:style w:styleId="TableParagraph" w:type="paragraph">
    <w:name w:val="Table Paragraph"/>
    <w:basedOn w:val="Normal"/>
    <w:uiPriority w:val="1"/>
    <w:qFormat/>
    <w:pPr>
      <w:spacing w:before="55"/>
      <w:ind w:left="110"/>
    </w:pPr>
    <w:rPr>
      <w:rFonts w:ascii="Arial" w:hAnsi="Arial" w:eastAsia="Arial" w:cs="Arial"/>
      <w:lang w:val="en-ca" w:eastAsia="en-ca" w:bidi="en-c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oter" Target="footer2.xml"/><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hyperlink" Target="http://www.farmfood360.ca/" TargetMode="External"/><Relationship Id="rId56" Type="http://schemas.openxmlformats.org/officeDocument/2006/relationships/hyperlink" Target="http://www.farmfood360.ca/en/beef/" TargetMode="External"/><Relationship Id="rId57" Type="http://schemas.openxmlformats.org/officeDocument/2006/relationships/hyperlink" Target="http://www.youtube.com/watch?v=xtE1o-ZE9yg" TargetMode="External"/><Relationship Id="rId58" Type="http://schemas.openxmlformats.org/officeDocument/2006/relationships/hyperlink" Target="http://www.farmfood360.ca/en/dairycowfarms/voluntary-milking-system/" TargetMode="External"/><Relationship Id="rId59" Type="http://schemas.openxmlformats.org/officeDocument/2006/relationships/hyperlink" Target="http://www.youtube.com/watch?v=FCazO5p-BQc" TargetMode="External"/><Relationship Id="rId60" Type="http://schemas.openxmlformats.org/officeDocument/2006/relationships/hyperlink" Target="http://www.youtube.com/watch?v=2vyOWs9YHxA&amp;amp;t=15s" TargetMode="External"/><Relationship Id="rId61" Type="http://schemas.openxmlformats.org/officeDocument/2006/relationships/hyperlink" Target="http://www.farmfood360.ca/en/eggfarms/enriched360/" TargetMode="External"/><Relationship Id="rId62" Type="http://schemas.openxmlformats.org/officeDocument/2006/relationships/hyperlink" Target="http://www.youtube.com/watch?v=qNpQyJqglWk" TargetMode="External"/><Relationship Id="rId63" Type="http://schemas.openxmlformats.org/officeDocument/2006/relationships/hyperlink" Target="http://www.farmfood360.ca/en/sheepfarms/sheep360/" TargetMode="External"/><Relationship Id="rId64" Type="http://schemas.openxmlformats.org/officeDocument/2006/relationships/hyperlink" Target="http://www.youtube.com/watch?v=ENlXc7rFmKA" TargetMode="External"/><Relationship Id="rId65" Type="http://schemas.openxmlformats.org/officeDocument/2006/relationships/hyperlink" Target="http://www.farmfood360.ca/en/grainfarms/grain360/" TargetMode="External"/><Relationship Id="rId66" Type="http://schemas.openxmlformats.org/officeDocument/2006/relationships/image" Target="media/image49.jpeg"/><Relationship Id="rId67" Type="http://schemas.openxmlformats.org/officeDocument/2006/relationships/hyperlink" Target="http://www.farmfood360.ca/en/apple-orchard/360-video/" TargetMode="External"/><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hyperlink" Target="http://www.ontarioagsocieties.com/" TargetMode="External"/><Relationship Id="rId71" Type="http://schemas.openxmlformats.org/officeDocument/2006/relationships/image" Target="media/image52.jpeg"/><Relationship Id="rId72" Type="http://schemas.openxmlformats.org/officeDocument/2006/relationships/hyperlink" Target="https://youtu.be/SFnMTHhKdkw" TargetMode="External"/><Relationship Id="rId73" Type="http://schemas.openxmlformats.org/officeDocument/2006/relationships/hyperlink" Target="https://www.youtube.com/watch?v=HfHV4-N2LxQ" TargetMode="External"/><Relationship Id="rId74" Type="http://schemas.openxmlformats.org/officeDocument/2006/relationships/hyperlink" Target="https://papers.ssrn.com/sol3/papers.cfm?abstract_id=2198046" TargetMode="External"/><Relationship Id="rId75" Type="http://schemas.openxmlformats.org/officeDocument/2006/relationships/hyperlink" Target="https://www.projectmanager.com/author/peterlandau" TargetMode="External"/><Relationship Id="rId76" Type="http://schemas.openxmlformats.org/officeDocument/2006/relationships/hyperlink" Target="https://www.projectmanager.com/blog/the-9-best-leadership-games" TargetMode="External"/><Relationship Id="rId77" Type="http://schemas.openxmlformats.org/officeDocument/2006/relationships/image" Target="media/image53.jpeg"/><Relationship Id="rId78" Type="http://schemas.openxmlformats.org/officeDocument/2006/relationships/hyperlink" Target="https://www.projectmanager.com/blog/lead-through-communication" TargetMode="External"/><Relationship Id="rId79" Type="http://schemas.openxmlformats.org/officeDocument/2006/relationships/hyperlink" Target="https://www.projectmanager.com/blog/company-retreat-examples" TargetMode="External"/><Relationship Id="rId80" Type="http://schemas.openxmlformats.org/officeDocument/2006/relationships/hyperlink" Target="https://www.projectmanager.com/training/how-to-build-trust-on-teams" TargetMode="External"/><Relationship Id="rId81" Type="http://schemas.openxmlformats.org/officeDocument/2006/relationships/hyperlink" Target="https://www.projectmanager.com/blog/promote-team-collaboration" TargetMode="External"/><Relationship Id="rId82" Type="http://schemas.openxmlformats.org/officeDocument/2006/relationships/hyperlink" Target="https://www.projectmanager.com/blog/team-bonding-games" TargetMode="External"/><Relationship Id="rId83" Type="http://schemas.openxmlformats.org/officeDocument/2006/relationships/hyperlink" Target="https://www.projectmanager.com/planning" TargetMode="External"/><Relationship Id="rId84" Type="http://schemas.openxmlformats.org/officeDocument/2006/relationships/hyperlink" Target="https://www.projectmanager.com/training/how-to-align-your-project-to-business-strategy" TargetMode="External"/><Relationship Id="rId85" Type="http://schemas.openxmlformats.org/officeDocument/2006/relationships/hyperlink" Target="https://www.projectmanager.com/training/team-building-activities" TargetMode="External"/><Relationship Id="rId86" Type="http://schemas.openxmlformats.org/officeDocument/2006/relationships/hyperlink" Target="https://www.projectmanager.com/blog/transformational-leadership" TargetMode="External"/><Relationship Id="rId87" Type="http://schemas.openxmlformats.org/officeDocument/2006/relationships/hyperlink" Target="https://www.projectmanager.com/blog/transactional-leadership" TargetMode="External"/><Relationship Id="rId88" Type="http://schemas.openxmlformats.org/officeDocument/2006/relationships/image" Target="media/image54.png"/><Relationship Id="rId89" Type="http://schemas.openxmlformats.org/officeDocument/2006/relationships/image" Target="media/image55.png"/><Relationship Id="rId90" Type="http://schemas.openxmlformats.org/officeDocument/2006/relationships/image" Target="media/image56.jpeg"/><Relationship Id="rId91" Type="http://schemas.openxmlformats.org/officeDocument/2006/relationships/image" Target="media/image57.jpeg"/><Relationship Id="rId92" Type="http://schemas.openxmlformats.org/officeDocument/2006/relationships/image" Target="media/image58.png"/><Relationship Id="rId93" Type="http://schemas.openxmlformats.org/officeDocument/2006/relationships/image" Target="media/image59.png"/><Relationship Id="rId94" Type="http://schemas.openxmlformats.org/officeDocument/2006/relationships/image" Target="media/image60.jpeg"/><Relationship Id="rId95" Type="http://schemas.openxmlformats.org/officeDocument/2006/relationships/image" Target="media/image61.png"/><Relationship Id="rId96" Type="http://schemas.openxmlformats.org/officeDocument/2006/relationships/image" Target="media/image62.png"/><Relationship Id="rId97" Type="http://schemas.openxmlformats.org/officeDocument/2006/relationships/image" Target="media/image63.png"/><Relationship Id="rId98" Type="http://schemas.openxmlformats.org/officeDocument/2006/relationships/hyperlink" Target="https://www.uvu.edu/getinvolved/lead/docs/mentor_mentee_discussion_" TargetMode="External"/><Relationship Id="rId99" Type="http://schemas.openxmlformats.org/officeDocument/2006/relationships/footer" Target="footer3.xml"/><Relationship Id="rId100" Type="http://schemas.openxmlformats.org/officeDocument/2006/relationships/footer" Target="footer4.xml"/><Relationship Id="rId10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Valerie</dc:creator>
  <dcterms:created xsi:type="dcterms:W3CDTF">2022-04-28T15:39:05Z</dcterms:created>
  <dcterms:modified xsi:type="dcterms:W3CDTF">2022-04-28T15:39:05Z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2022-02-12T00:00:00Z</vt:filetime>
  </property>
  <property fmtid="{D5CDD505-2E9C-101B-9397-08002B2CF9AE}" pid="3" name="Creator">
    <vt:lpwstr>Microsoft® Word 2016</vt:lpwstr>
  </property>
  <property fmtid="{D5CDD505-2E9C-101B-9397-08002B2CF9AE}" pid="4" name="LastSaved">
    <vt:filetime>2022-04-28T00:00:00Z</vt:filetime>
  </property>
</Properties>
</file>